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91" w:rsidRPr="000E0566" w:rsidRDefault="00716891">
      <w:pPr>
        <w:spacing w:line="800" w:lineRule="exact"/>
        <w:jc w:val="center"/>
        <w:outlineLvl w:val="0"/>
        <w:rPr>
          <w:rFonts w:asciiTheme="majorEastAsia" w:eastAsiaTheme="majorEastAsia" w:hAnsiTheme="majorEastAsia" w:cs="Arial"/>
          <w:b/>
          <w:bCs/>
          <w:sz w:val="52"/>
          <w:szCs w:val="52"/>
        </w:rPr>
      </w:pPr>
      <w:bookmarkStart w:id="0" w:name="_Toc80157775"/>
      <w:bookmarkStart w:id="1" w:name="_Toc81372787"/>
      <w:bookmarkStart w:id="2" w:name="_Toc81372964"/>
      <w:bookmarkStart w:id="3" w:name="_Toc84325981"/>
    </w:p>
    <w:p w:rsidR="00716891" w:rsidRPr="000E0566" w:rsidRDefault="0046668A" w:rsidP="0046668A">
      <w:pPr>
        <w:spacing w:line="800" w:lineRule="exact"/>
        <w:jc w:val="center"/>
        <w:outlineLvl w:val="0"/>
        <w:rPr>
          <w:rFonts w:asciiTheme="majorEastAsia" w:eastAsiaTheme="majorEastAsia" w:hAnsiTheme="majorEastAsia" w:cs="Arial"/>
          <w:b/>
          <w:bCs/>
          <w:sz w:val="48"/>
          <w:szCs w:val="48"/>
        </w:rPr>
      </w:pPr>
      <w:r w:rsidRPr="000E0566">
        <w:rPr>
          <w:rFonts w:asciiTheme="majorEastAsia" w:eastAsiaTheme="majorEastAsia" w:hAnsiTheme="majorEastAsia" w:cs="Arial" w:hint="eastAsia"/>
          <w:b/>
          <w:bCs/>
          <w:sz w:val="48"/>
          <w:szCs w:val="48"/>
        </w:rPr>
        <w:t>中共绍兴市委党校物业及绿化服务项目</w:t>
      </w:r>
    </w:p>
    <w:p w:rsidR="00716891" w:rsidRPr="000E0566" w:rsidRDefault="00716891">
      <w:pPr>
        <w:spacing w:line="800" w:lineRule="exact"/>
        <w:jc w:val="center"/>
        <w:outlineLvl w:val="0"/>
        <w:rPr>
          <w:rFonts w:asciiTheme="majorEastAsia" w:eastAsiaTheme="majorEastAsia" w:hAnsiTheme="majorEastAsia" w:cs="Arial"/>
          <w:b/>
          <w:sz w:val="48"/>
          <w:szCs w:val="48"/>
        </w:rPr>
      </w:pPr>
    </w:p>
    <w:p w:rsidR="00716891" w:rsidRPr="000E0566" w:rsidRDefault="00716891">
      <w:pPr>
        <w:spacing w:line="800" w:lineRule="exact"/>
        <w:jc w:val="center"/>
        <w:outlineLvl w:val="0"/>
        <w:rPr>
          <w:rFonts w:asciiTheme="majorEastAsia" w:eastAsiaTheme="majorEastAsia" w:hAnsiTheme="majorEastAsia" w:cs="Arial"/>
          <w:b/>
          <w:sz w:val="48"/>
          <w:szCs w:val="48"/>
        </w:rPr>
      </w:pPr>
    </w:p>
    <w:p w:rsidR="00716891" w:rsidRPr="000E0566" w:rsidRDefault="0046668A">
      <w:pPr>
        <w:spacing w:line="800" w:lineRule="exact"/>
        <w:jc w:val="center"/>
        <w:outlineLvl w:val="0"/>
        <w:rPr>
          <w:rFonts w:asciiTheme="majorEastAsia" w:eastAsiaTheme="majorEastAsia" w:hAnsiTheme="majorEastAsia" w:cs="Arial"/>
          <w:b/>
          <w:sz w:val="72"/>
          <w:szCs w:val="72"/>
        </w:rPr>
      </w:pPr>
      <w:r w:rsidRPr="000E0566">
        <w:rPr>
          <w:rFonts w:asciiTheme="majorEastAsia" w:eastAsiaTheme="majorEastAsia" w:hAnsiTheme="majorEastAsia" w:cs="Arial" w:hint="eastAsia"/>
          <w:b/>
          <w:sz w:val="72"/>
          <w:szCs w:val="72"/>
        </w:rPr>
        <w:t>询</w:t>
      </w:r>
    </w:p>
    <w:p w:rsidR="00716891" w:rsidRPr="000E0566" w:rsidRDefault="0046668A">
      <w:pPr>
        <w:spacing w:line="800" w:lineRule="exact"/>
        <w:jc w:val="center"/>
        <w:outlineLvl w:val="0"/>
        <w:rPr>
          <w:rFonts w:asciiTheme="majorEastAsia" w:eastAsiaTheme="majorEastAsia" w:hAnsiTheme="majorEastAsia" w:cs="Arial"/>
          <w:b/>
          <w:sz w:val="72"/>
          <w:szCs w:val="72"/>
        </w:rPr>
      </w:pPr>
      <w:r w:rsidRPr="000E0566">
        <w:rPr>
          <w:rFonts w:asciiTheme="majorEastAsia" w:eastAsiaTheme="majorEastAsia" w:hAnsiTheme="majorEastAsia" w:cs="Arial" w:hint="eastAsia"/>
          <w:b/>
          <w:sz w:val="72"/>
          <w:szCs w:val="72"/>
        </w:rPr>
        <w:t>价</w:t>
      </w:r>
    </w:p>
    <w:p w:rsidR="00716891" w:rsidRPr="000E0566" w:rsidRDefault="0046668A">
      <w:pPr>
        <w:spacing w:line="800" w:lineRule="exact"/>
        <w:jc w:val="center"/>
        <w:outlineLvl w:val="0"/>
        <w:rPr>
          <w:rFonts w:asciiTheme="majorEastAsia" w:eastAsiaTheme="majorEastAsia" w:hAnsiTheme="majorEastAsia"/>
          <w:b/>
          <w:sz w:val="72"/>
          <w:szCs w:val="72"/>
        </w:rPr>
      </w:pPr>
      <w:r w:rsidRPr="000E0566">
        <w:rPr>
          <w:rFonts w:asciiTheme="majorEastAsia" w:eastAsiaTheme="majorEastAsia" w:hAnsiTheme="majorEastAsia" w:hint="eastAsia"/>
          <w:b/>
          <w:sz w:val="72"/>
          <w:szCs w:val="72"/>
        </w:rPr>
        <w:t>文</w:t>
      </w:r>
    </w:p>
    <w:p w:rsidR="00716891" w:rsidRPr="000E0566" w:rsidRDefault="0046668A">
      <w:pPr>
        <w:spacing w:line="800" w:lineRule="exact"/>
        <w:jc w:val="center"/>
        <w:outlineLvl w:val="0"/>
        <w:rPr>
          <w:rFonts w:asciiTheme="majorEastAsia" w:eastAsiaTheme="majorEastAsia" w:hAnsiTheme="majorEastAsia"/>
          <w:b/>
          <w:sz w:val="72"/>
          <w:szCs w:val="72"/>
        </w:rPr>
      </w:pPr>
      <w:r w:rsidRPr="000E0566">
        <w:rPr>
          <w:rFonts w:asciiTheme="majorEastAsia" w:eastAsiaTheme="majorEastAsia" w:hAnsiTheme="majorEastAsia" w:hint="eastAsia"/>
          <w:b/>
          <w:sz w:val="72"/>
          <w:szCs w:val="72"/>
        </w:rPr>
        <w:t>件</w:t>
      </w:r>
    </w:p>
    <w:p w:rsidR="00716891" w:rsidRPr="000E0566" w:rsidRDefault="00716891">
      <w:pPr>
        <w:spacing w:line="800" w:lineRule="exact"/>
        <w:jc w:val="center"/>
        <w:outlineLvl w:val="0"/>
        <w:rPr>
          <w:rFonts w:asciiTheme="majorEastAsia" w:eastAsiaTheme="majorEastAsia" w:hAnsiTheme="majorEastAsia"/>
          <w:b/>
          <w:sz w:val="72"/>
          <w:szCs w:val="72"/>
        </w:rPr>
      </w:pPr>
    </w:p>
    <w:p w:rsidR="00716891" w:rsidRPr="000E0566" w:rsidRDefault="00716891">
      <w:pPr>
        <w:spacing w:line="800" w:lineRule="exact"/>
        <w:jc w:val="center"/>
        <w:outlineLvl w:val="0"/>
        <w:rPr>
          <w:rFonts w:asciiTheme="majorEastAsia" w:eastAsiaTheme="majorEastAsia" w:hAnsiTheme="majorEastAsia"/>
          <w:b/>
          <w:sz w:val="72"/>
          <w:szCs w:val="72"/>
        </w:rPr>
      </w:pPr>
    </w:p>
    <w:p w:rsidR="00716891" w:rsidRPr="000E0566" w:rsidRDefault="00716891">
      <w:pPr>
        <w:spacing w:line="800" w:lineRule="exact"/>
        <w:jc w:val="center"/>
        <w:outlineLvl w:val="0"/>
        <w:rPr>
          <w:rFonts w:asciiTheme="majorEastAsia" w:eastAsiaTheme="majorEastAsia" w:hAnsiTheme="majorEastAsia"/>
          <w:b/>
          <w:sz w:val="72"/>
          <w:szCs w:val="72"/>
        </w:rPr>
      </w:pPr>
    </w:p>
    <w:p w:rsidR="0046668A" w:rsidRPr="000E0566" w:rsidRDefault="0046668A">
      <w:pPr>
        <w:spacing w:line="800" w:lineRule="exact"/>
        <w:jc w:val="center"/>
        <w:outlineLvl w:val="0"/>
        <w:rPr>
          <w:rFonts w:asciiTheme="majorEastAsia" w:eastAsiaTheme="majorEastAsia" w:hAnsiTheme="majorEastAsia"/>
          <w:b/>
          <w:sz w:val="72"/>
          <w:szCs w:val="72"/>
        </w:rPr>
      </w:pPr>
    </w:p>
    <w:p w:rsidR="00716891" w:rsidRPr="000E0566" w:rsidRDefault="00716891">
      <w:pPr>
        <w:spacing w:line="800" w:lineRule="exact"/>
        <w:outlineLvl w:val="0"/>
        <w:rPr>
          <w:rFonts w:asciiTheme="majorEastAsia" w:eastAsiaTheme="majorEastAsia" w:hAnsiTheme="majorEastAsia"/>
          <w:b/>
          <w:sz w:val="72"/>
          <w:szCs w:val="72"/>
        </w:rPr>
      </w:pPr>
    </w:p>
    <w:p w:rsidR="00716891" w:rsidRPr="000E0566" w:rsidRDefault="0046668A">
      <w:pPr>
        <w:ind w:firstLineChars="846" w:firstLine="2378"/>
        <w:outlineLvl w:val="0"/>
        <w:rPr>
          <w:rFonts w:asciiTheme="majorEastAsia" w:eastAsiaTheme="majorEastAsia" w:hAnsiTheme="majorEastAsia"/>
          <w:b/>
          <w:sz w:val="28"/>
          <w:szCs w:val="28"/>
        </w:rPr>
      </w:pPr>
      <w:r w:rsidRPr="000E0566">
        <w:rPr>
          <w:rFonts w:asciiTheme="majorEastAsia" w:eastAsiaTheme="majorEastAsia" w:hAnsiTheme="majorEastAsia" w:hint="eastAsia"/>
          <w:b/>
          <w:sz w:val="28"/>
          <w:szCs w:val="28"/>
        </w:rPr>
        <w:t>询价编号：JL2020-3-1</w:t>
      </w:r>
    </w:p>
    <w:tbl>
      <w:tblPr>
        <w:tblW w:w="8354" w:type="dxa"/>
        <w:jc w:val="center"/>
        <w:tblLayout w:type="fixed"/>
        <w:tblLook w:val="04A0"/>
      </w:tblPr>
      <w:tblGrid>
        <w:gridCol w:w="2356"/>
        <w:gridCol w:w="5998"/>
      </w:tblGrid>
      <w:tr w:rsidR="00716891" w:rsidRPr="000E0566">
        <w:trPr>
          <w:trHeight w:val="443"/>
          <w:jc w:val="center"/>
        </w:trPr>
        <w:tc>
          <w:tcPr>
            <w:tcW w:w="2356" w:type="dxa"/>
          </w:tcPr>
          <w:p w:rsidR="00716891" w:rsidRPr="000E0566" w:rsidRDefault="0046668A">
            <w:pPr>
              <w:spacing w:line="440" w:lineRule="exact"/>
              <w:rPr>
                <w:rFonts w:asciiTheme="majorEastAsia" w:eastAsiaTheme="majorEastAsia" w:hAnsiTheme="majorEastAsia"/>
                <w:sz w:val="28"/>
                <w:szCs w:val="28"/>
              </w:rPr>
            </w:pPr>
            <w:r w:rsidRPr="000E0566">
              <w:rPr>
                <w:rFonts w:asciiTheme="majorEastAsia" w:eastAsiaTheme="majorEastAsia" w:hAnsiTheme="majorEastAsia" w:hint="eastAsia"/>
                <w:spacing w:val="93"/>
                <w:kern w:val="0"/>
                <w:sz w:val="28"/>
                <w:szCs w:val="28"/>
              </w:rPr>
              <w:t>采购单</w:t>
            </w:r>
            <w:r w:rsidRPr="000E0566">
              <w:rPr>
                <w:rFonts w:asciiTheme="majorEastAsia" w:eastAsiaTheme="majorEastAsia" w:hAnsiTheme="majorEastAsia" w:hint="eastAsia"/>
                <w:spacing w:val="1"/>
                <w:kern w:val="0"/>
                <w:sz w:val="28"/>
                <w:szCs w:val="28"/>
              </w:rPr>
              <w:t>位</w:t>
            </w:r>
            <w:r w:rsidRPr="000E0566">
              <w:rPr>
                <w:rFonts w:asciiTheme="majorEastAsia" w:eastAsiaTheme="majorEastAsia" w:hAnsiTheme="majorEastAsia" w:hint="eastAsia"/>
                <w:sz w:val="28"/>
                <w:szCs w:val="28"/>
              </w:rPr>
              <w:t>：</w:t>
            </w:r>
          </w:p>
        </w:tc>
        <w:tc>
          <w:tcPr>
            <w:tcW w:w="5998" w:type="dxa"/>
            <w:vAlign w:val="center"/>
          </w:tcPr>
          <w:p w:rsidR="00716891" w:rsidRPr="000E0566" w:rsidRDefault="0046668A">
            <w:pPr>
              <w:spacing w:line="440" w:lineRule="exact"/>
              <w:rPr>
                <w:rFonts w:asciiTheme="majorEastAsia" w:eastAsiaTheme="majorEastAsia" w:hAnsiTheme="majorEastAsia"/>
                <w:bCs/>
                <w:sz w:val="28"/>
                <w:szCs w:val="28"/>
              </w:rPr>
            </w:pPr>
            <w:r w:rsidRPr="000E0566">
              <w:rPr>
                <w:rFonts w:asciiTheme="majorEastAsia" w:eastAsiaTheme="majorEastAsia" w:hAnsiTheme="majorEastAsia" w:hint="eastAsia"/>
                <w:bCs/>
                <w:sz w:val="28"/>
                <w:szCs w:val="28"/>
              </w:rPr>
              <w:t>中国共产党绍兴市委员会党校</w:t>
            </w:r>
          </w:p>
        </w:tc>
      </w:tr>
      <w:tr w:rsidR="00716891" w:rsidRPr="000E0566">
        <w:trPr>
          <w:trHeight w:val="368"/>
          <w:jc w:val="center"/>
        </w:trPr>
        <w:tc>
          <w:tcPr>
            <w:tcW w:w="2356" w:type="dxa"/>
          </w:tcPr>
          <w:p w:rsidR="00716891" w:rsidRPr="000E0566" w:rsidRDefault="0046668A">
            <w:pPr>
              <w:spacing w:line="440" w:lineRule="exact"/>
              <w:rPr>
                <w:rFonts w:asciiTheme="majorEastAsia" w:eastAsiaTheme="majorEastAsia" w:hAnsiTheme="majorEastAsia"/>
                <w:sz w:val="28"/>
                <w:szCs w:val="28"/>
              </w:rPr>
            </w:pPr>
            <w:r w:rsidRPr="00C76655">
              <w:rPr>
                <w:rFonts w:asciiTheme="majorEastAsia" w:eastAsiaTheme="majorEastAsia" w:hAnsiTheme="majorEastAsia" w:hint="eastAsia"/>
                <w:w w:val="98"/>
                <w:kern w:val="0"/>
                <w:sz w:val="28"/>
                <w:szCs w:val="28"/>
                <w:fitText w:val="1680" w:id="1"/>
              </w:rPr>
              <w:t>采购代理机</w:t>
            </w:r>
            <w:r w:rsidRPr="00C76655">
              <w:rPr>
                <w:rFonts w:asciiTheme="majorEastAsia" w:eastAsiaTheme="majorEastAsia" w:hAnsiTheme="majorEastAsia" w:hint="eastAsia"/>
                <w:spacing w:val="30"/>
                <w:w w:val="98"/>
                <w:kern w:val="0"/>
                <w:sz w:val="28"/>
                <w:szCs w:val="28"/>
                <w:fitText w:val="1680" w:id="1"/>
              </w:rPr>
              <w:t>构</w:t>
            </w:r>
            <w:r w:rsidRPr="000E0566">
              <w:rPr>
                <w:rFonts w:asciiTheme="majorEastAsia" w:eastAsiaTheme="majorEastAsia" w:hAnsiTheme="majorEastAsia" w:hint="eastAsia"/>
                <w:sz w:val="28"/>
                <w:szCs w:val="28"/>
              </w:rPr>
              <w:t>：</w:t>
            </w:r>
          </w:p>
        </w:tc>
        <w:tc>
          <w:tcPr>
            <w:tcW w:w="5998" w:type="dxa"/>
          </w:tcPr>
          <w:p w:rsidR="00716891" w:rsidRPr="000E0566" w:rsidRDefault="0046668A">
            <w:pPr>
              <w:spacing w:line="440" w:lineRule="exact"/>
              <w:rPr>
                <w:rFonts w:asciiTheme="majorEastAsia" w:eastAsiaTheme="majorEastAsia" w:hAnsiTheme="majorEastAsia"/>
                <w:sz w:val="28"/>
                <w:szCs w:val="28"/>
              </w:rPr>
            </w:pPr>
            <w:r w:rsidRPr="000E0566">
              <w:rPr>
                <w:rFonts w:asciiTheme="majorEastAsia" w:eastAsiaTheme="majorEastAsia" w:hAnsiTheme="majorEastAsia" w:hint="eastAsia"/>
                <w:sz w:val="28"/>
                <w:szCs w:val="28"/>
              </w:rPr>
              <w:t>绍兴景隆项目管理咨询有限公司</w:t>
            </w:r>
          </w:p>
        </w:tc>
      </w:tr>
      <w:tr w:rsidR="00716891" w:rsidRPr="000E0566">
        <w:trPr>
          <w:trHeight w:val="397"/>
          <w:jc w:val="center"/>
        </w:trPr>
        <w:tc>
          <w:tcPr>
            <w:tcW w:w="8354" w:type="dxa"/>
            <w:gridSpan w:val="2"/>
          </w:tcPr>
          <w:p w:rsidR="00716891" w:rsidRPr="000E0566" w:rsidRDefault="00716891">
            <w:pPr>
              <w:spacing w:line="440" w:lineRule="exact"/>
              <w:jc w:val="center"/>
              <w:rPr>
                <w:rFonts w:asciiTheme="majorEastAsia" w:eastAsiaTheme="majorEastAsia" w:hAnsiTheme="majorEastAsia"/>
                <w:sz w:val="28"/>
                <w:szCs w:val="28"/>
              </w:rPr>
            </w:pPr>
          </w:p>
          <w:p w:rsidR="00716891" w:rsidRPr="000E0566" w:rsidRDefault="0046668A">
            <w:pPr>
              <w:spacing w:line="440" w:lineRule="exact"/>
              <w:jc w:val="center"/>
              <w:rPr>
                <w:rFonts w:asciiTheme="majorEastAsia" w:eastAsiaTheme="majorEastAsia" w:hAnsiTheme="majorEastAsia"/>
                <w:b/>
                <w:sz w:val="28"/>
                <w:szCs w:val="28"/>
              </w:rPr>
            </w:pPr>
            <w:r w:rsidRPr="000E0566">
              <w:rPr>
                <w:rFonts w:asciiTheme="majorEastAsia" w:eastAsiaTheme="majorEastAsia" w:hAnsiTheme="majorEastAsia" w:hint="eastAsia"/>
                <w:sz w:val="28"/>
                <w:szCs w:val="28"/>
              </w:rPr>
              <w:t>二○二○年三月</w:t>
            </w:r>
          </w:p>
        </w:tc>
      </w:tr>
    </w:tbl>
    <w:p w:rsidR="00716891" w:rsidRPr="000E0566" w:rsidRDefault="00716891">
      <w:pPr>
        <w:rPr>
          <w:rFonts w:asciiTheme="majorEastAsia" w:eastAsiaTheme="majorEastAsia" w:hAnsiTheme="majorEastAsia"/>
          <w:b/>
          <w:sz w:val="44"/>
          <w:szCs w:val="44"/>
        </w:rPr>
      </w:pPr>
      <w:bookmarkStart w:id="4" w:name="_Toc114243635"/>
    </w:p>
    <w:p w:rsidR="00716891" w:rsidRPr="000E0566" w:rsidRDefault="00716891">
      <w:pPr>
        <w:rPr>
          <w:rFonts w:asciiTheme="majorEastAsia" w:eastAsiaTheme="majorEastAsia" w:hAnsiTheme="majorEastAsia"/>
          <w:b/>
          <w:sz w:val="44"/>
          <w:szCs w:val="44"/>
        </w:rPr>
      </w:pPr>
    </w:p>
    <w:p w:rsidR="00716891" w:rsidRPr="000E0566" w:rsidRDefault="0046668A">
      <w:pPr>
        <w:snapToGrid w:val="0"/>
        <w:spacing w:line="80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lastRenderedPageBreak/>
        <w:t>第一部分 询价公告</w:t>
      </w:r>
    </w:p>
    <w:p w:rsidR="00716891" w:rsidRPr="000E0566" w:rsidRDefault="0046668A">
      <w:pPr>
        <w:spacing w:line="420" w:lineRule="exact"/>
        <w:ind w:firstLineChars="200" w:firstLine="480"/>
        <w:jc w:val="left"/>
        <w:rPr>
          <w:rFonts w:asciiTheme="majorEastAsia" w:eastAsiaTheme="majorEastAsia" w:hAnsiTheme="majorEastAsia" w:cs="Arial"/>
          <w:b/>
          <w:bCs/>
          <w:sz w:val="24"/>
        </w:rPr>
      </w:pPr>
      <w:r w:rsidRPr="000E0566">
        <w:rPr>
          <w:rFonts w:asciiTheme="majorEastAsia" w:eastAsiaTheme="majorEastAsia" w:hAnsiTheme="majorEastAsia" w:cs="Arial" w:hint="eastAsia"/>
          <w:sz w:val="24"/>
        </w:rPr>
        <w:t>绍兴景隆项目管理咨询有限公司受</w:t>
      </w:r>
      <w:r w:rsidRPr="000E0566">
        <w:rPr>
          <w:rFonts w:asciiTheme="majorEastAsia" w:eastAsiaTheme="majorEastAsia" w:hAnsiTheme="majorEastAsia" w:cs="Arial" w:hint="eastAsia"/>
          <w:b/>
          <w:bCs/>
          <w:sz w:val="24"/>
        </w:rPr>
        <w:t>中国共产党绍兴市委员会党校</w:t>
      </w:r>
      <w:r w:rsidRPr="000E0566">
        <w:rPr>
          <w:rFonts w:asciiTheme="majorEastAsia" w:eastAsiaTheme="majorEastAsia" w:hAnsiTheme="majorEastAsia" w:cs="Arial" w:hint="eastAsia"/>
          <w:sz w:val="24"/>
        </w:rPr>
        <w:t>委托，就下列项目进行</w:t>
      </w:r>
      <w:r w:rsidRPr="000E0566">
        <w:rPr>
          <w:rFonts w:asciiTheme="majorEastAsia" w:eastAsiaTheme="majorEastAsia" w:hAnsiTheme="majorEastAsia" w:hint="eastAsia"/>
          <w:b/>
          <w:kern w:val="0"/>
          <w:sz w:val="24"/>
        </w:rPr>
        <w:t>询价</w:t>
      </w:r>
      <w:r w:rsidRPr="000E0566">
        <w:rPr>
          <w:rFonts w:asciiTheme="majorEastAsia" w:eastAsiaTheme="majorEastAsia" w:hAnsiTheme="majorEastAsia" w:hint="eastAsia"/>
          <w:kern w:val="0"/>
          <w:sz w:val="24"/>
        </w:rPr>
        <w:t>采购</w:t>
      </w:r>
      <w:r w:rsidRPr="000E0566">
        <w:rPr>
          <w:rFonts w:asciiTheme="majorEastAsia" w:eastAsiaTheme="majorEastAsia" w:hAnsiTheme="majorEastAsia" w:cs="Arial" w:hint="eastAsia"/>
          <w:sz w:val="24"/>
        </w:rPr>
        <w:t>，</w:t>
      </w:r>
      <w:r w:rsidRPr="000E0566">
        <w:rPr>
          <w:rFonts w:asciiTheme="majorEastAsia" w:eastAsiaTheme="majorEastAsia" w:hAnsiTheme="majorEastAsia" w:hint="eastAsia"/>
          <w:sz w:val="24"/>
        </w:rPr>
        <w:t>现将有关事项公告如下：</w:t>
      </w:r>
    </w:p>
    <w:p w:rsidR="00716891" w:rsidRPr="000E0566" w:rsidRDefault="0046668A">
      <w:pPr>
        <w:spacing w:line="420" w:lineRule="exact"/>
        <w:ind w:firstLineChars="200" w:firstLine="480"/>
        <w:rPr>
          <w:rFonts w:asciiTheme="majorEastAsia" w:eastAsiaTheme="majorEastAsia" w:hAnsiTheme="majorEastAsia" w:cs="Arial"/>
          <w:sz w:val="24"/>
        </w:rPr>
      </w:pPr>
      <w:r w:rsidRPr="000E0566">
        <w:rPr>
          <w:rFonts w:asciiTheme="majorEastAsia" w:eastAsiaTheme="majorEastAsia" w:hAnsiTheme="majorEastAsia" w:cs="Arial" w:hint="eastAsia"/>
          <w:sz w:val="24"/>
        </w:rPr>
        <w:t>一、</w:t>
      </w:r>
      <w:r w:rsidRPr="000E0566">
        <w:rPr>
          <w:rFonts w:asciiTheme="majorEastAsia" w:eastAsiaTheme="majorEastAsia" w:hAnsiTheme="majorEastAsia" w:cs="Arial" w:hint="eastAsia"/>
          <w:b/>
          <w:bCs/>
          <w:sz w:val="24"/>
        </w:rPr>
        <w:t>询价编号：</w:t>
      </w:r>
      <w:r w:rsidRPr="000E0566">
        <w:rPr>
          <w:rFonts w:asciiTheme="majorEastAsia" w:eastAsiaTheme="majorEastAsia" w:hAnsiTheme="majorEastAsia" w:cs="Arial" w:hint="eastAsia"/>
          <w:sz w:val="24"/>
        </w:rPr>
        <w:t xml:space="preserve"> </w:t>
      </w:r>
      <w:r w:rsidR="000106DF" w:rsidRPr="000E0566">
        <w:rPr>
          <w:rFonts w:asciiTheme="majorEastAsia" w:eastAsiaTheme="majorEastAsia" w:hAnsiTheme="majorEastAsia" w:cs="Arial"/>
          <w:sz w:val="24"/>
        </w:rPr>
        <w:t>JL2020-3-1</w:t>
      </w:r>
    </w:p>
    <w:p w:rsidR="00716891" w:rsidRPr="000E0566" w:rsidRDefault="0046668A">
      <w:pPr>
        <w:spacing w:line="420" w:lineRule="exact"/>
        <w:ind w:firstLineChars="200" w:firstLine="480"/>
        <w:rPr>
          <w:rFonts w:asciiTheme="majorEastAsia" w:eastAsiaTheme="majorEastAsia" w:hAnsiTheme="majorEastAsia" w:cs="Arial"/>
          <w:sz w:val="24"/>
        </w:rPr>
      </w:pPr>
      <w:r w:rsidRPr="000E0566">
        <w:rPr>
          <w:rFonts w:asciiTheme="majorEastAsia" w:eastAsiaTheme="majorEastAsia" w:hAnsiTheme="majorEastAsia" w:cs="Arial" w:hint="eastAsia"/>
          <w:sz w:val="24"/>
        </w:rPr>
        <w:t>二、</w:t>
      </w:r>
      <w:r w:rsidRPr="000E0566">
        <w:rPr>
          <w:rFonts w:asciiTheme="majorEastAsia" w:eastAsiaTheme="majorEastAsia" w:hAnsiTheme="majorEastAsia" w:hint="eastAsia"/>
          <w:b/>
          <w:kern w:val="0"/>
          <w:sz w:val="24"/>
        </w:rPr>
        <w:t>询价</w:t>
      </w:r>
      <w:r w:rsidRPr="000E0566">
        <w:rPr>
          <w:rFonts w:asciiTheme="majorEastAsia" w:eastAsiaTheme="majorEastAsia" w:hAnsiTheme="majorEastAsia" w:hint="eastAsia"/>
          <w:b/>
          <w:sz w:val="24"/>
        </w:rPr>
        <w:t>项目</w:t>
      </w:r>
      <w:r w:rsidRPr="000E0566">
        <w:rPr>
          <w:rFonts w:asciiTheme="majorEastAsia" w:eastAsiaTheme="majorEastAsia" w:hAnsiTheme="majorEastAsia" w:cs="Arial" w:hint="eastAsia"/>
          <w:b/>
          <w:bCs/>
          <w:sz w:val="24"/>
        </w:rPr>
        <w:t>名称及数量：</w:t>
      </w:r>
      <w:r w:rsidRPr="000E0566">
        <w:rPr>
          <w:rFonts w:asciiTheme="majorEastAsia" w:eastAsiaTheme="majorEastAsia" w:hAnsiTheme="majorEastAsia" w:hint="eastAsia"/>
          <w:b/>
          <w:sz w:val="24"/>
        </w:rPr>
        <w:t>（详见询价文件）</w:t>
      </w:r>
    </w:p>
    <w:tbl>
      <w:tblPr>
        <w:tblW w:w="8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707"/>
        <w:gridCol w:w="1948"/>
        <w:gridCol w:w="2215"/>
      </w:tblGrid>
      <w:tr w:rsidR="00716891" w:rsidRPr="000E0566">
        <w:trPr>
          <w:trHeight w:val="567"/>
        </w:trPr>
        <w:tc>
          <w:tcPr>
            <w:tcW w:w="1838" w:type="dxa"/>
            <w:vAlign w:val="center"/>
          </w:tcPr>
          <w:p w:rsidR="00716891" w:rsidRPr="000E0566" w:rsidRDefault="0046668A">
            <w:pPr>
              <w:spacing w:line="240" w:lineRule="exact"/>
              <w:jc w:val="center"/>
              <w:rPr>
                <w:rFonts w:asciiTheme="majorEastAsia" w:eastAsiaTheme="majorEastAsia" w:hAnsiTheme="majorEastAsia" w:cs="Arial"/>
                <w:b/>
                <w:szCs w:val="21"/>
              </w:rPr>
            </w:pPr>
            <w:r w:rsidRPr="000E0566">
              <w:rPr>
                <w:rFonts w:asciiTheme="majorEastAsia" w:eastAsiaTheme="majorEastAsia" w:hAnsiTheme="majorEastAsia" w:cs="宋体" w:hint="eastAsia"/>
                <w:b/>
                <w:szCs w:val="21"/>
              </w:rPr>
              <w:t>标项</w:t>
            </w:r>
          </w:p>
        </w:tc>
        <w:tc>
          <w:tcPr>
            <w:tcW w:w="2707" w:type="dxa"/>
            <w:vAlign w:val="center"/>
          </w:tcPr>
          <w:p w:rsidR="00716891" w:rsidRPr="000E0566" w:rsidRDefault="0046668A">
            <w:pPr>
              <w:spacing w:line="240" w:lineRule="exact"/>
              <w:jc w:val="center"/>
              <w:rPr>
                <w:rFonts w:asciiTheme="majorEastAsia" w:eastAsiaTheme="majorEastAsia" w:hAnsiTheme="majorEastAsia" w:cs="Arial"/>
                <w:b/>
                <w:szCs w:val="21"/>
              </w:rPr>
            </w:pPr>
            <w:r w:rsidRPr="000E0566">
              <w:rPr>
                <w:rFonts w:asciiTheme="majorEastAsia" w:eastAsiaTheme="majorEastAsia" w:hAnsiTheme="majorEastAsia" w:cs="宋体" w:hint="eastAsia"/>
                <w:b/>
                <w:szCs w:val="21"/>
              </w:rPr>
              <w:t>名称</w:t>
            </w:r>
          </w:p>
        </w:tc>
        <w:tc>
          <w:tcPr>
            <w:tcW w:w="1948" w:type="dxa"/>
            <w:vAlign w:val="center"/>
          </w:tcPr>
          <w:p w:rsidR="00716891" w:rsidRPr="000E0566" w:rsidRDefault="0046668A">
            <w:pPr>
              <w:spacing w:line="240" w:lineRule="exact"/>
              <w:jc w:val="center"/>
              <w:rPr>
                <w:rFonts w:asciiTheme="majorEastAsia" w:eastAsiaTheme="majorEastAsia" w:hAnsiTheme="majorEastAsia" w:cs="Arial"/>
                <w:b/>
                <w:szCs w:val="21"/>
              </w:rPr>
            </w:pPr>
            <w:r w:rsidRPr="000E0566">
              <w:rPr>
                <w:rFonts w:asciiTheme="majorEastAsia" w:eastAsiaTheme="majorEastAsia" w:hAnsiTheme="majorEastAsia" w:cs="Arial" w:hint="eastAsia"/>
                <w:b/>
                <w:szCs w:val="21"/>
              </w:rPr>
              <w:t>预算金额或</w:t>
            </w:r>
            <w:r w:rsidRPr="000E0566">
              <w:rPr>
                <w:rFonts w:asciiTheme="majorEastAsia" w:eastAsiaTheme="majorEastAsia" w:hAnsiTheme="majorEastAsia" w:hint="eastAsia"/>
                <w:b/>
                <w:bCs/>
                <w:szCs w:val="21"/>
              </w:rPr>
              <w:t>上限价</w:t>
            </w:r>
            <w:r w:rsidRPr="000E0566">
              <w:rPr>
                <w:rFonts w:asciiTheme="majorEastAsia" w:eastAsiaTheme="majorEastAsia" w:hAnsiTheme="majorEastAsia" w:cs="Arial" w:hint="eastAsia"/>
                <w:b/>
                <w:szCs w:val="21"/>
              </w:rPr>
              <w:t>（单位：人民币元）</w:t>
            </w:r>
          </w:p>
        </w:tc>
        <w:tc>
          <w:tcPr>
            <w:tcW w:w="2215" w:type="dxa"/>
            <w:vAlign w:val="center"/>
          </w:tcPr>
          <w:p w:rsidR="00716891" w:rsidRPr="000E0566" w:rsidRDefault="0046668A">
            <w:pPr>
              <w:spacing w:line="240" w:lineRule="exact"/>
              <w:jc w:val="center"/>
              <w:rPr>
                <w:rFonts w:asciiTheme="majorEastAsia" w:eastAsiaTheme="majorEastAsia" w:hAnsiTheme="majorEastAsia" w:cs="Arial"/>
                <w:b/>
                <w:szCs w:val="21"/>
              </w:rPr>
            </w:pPr>
            <w:r w:rsidRPr="000E0566">
              <w:rPr>
                <w:rFonts w:asciiTheme="majorEastAsia" w:eastAsiaTheme="majorEastAsia" w:hAnsiTheme="majorEastAsia" w:cs="Arial" w:hint="eastAsia"/>
                <w:b/>
                <w:szCs w:val="21"/>
              </w:rPr>
              <w:t>询价保证金</w:t>
            </w:r>
          </w:p>
          <w:p w:rsidR="00716891" w:rsidRPr="000E0566" w:rsidRDefault="0046668A">
            <w:pPr>
              <w:spacing w:line="240" w:lineRule="exact"/>
              <w:jc w:val="center"/>
              <w:rPr>
                <w:rFonts w:asciiTheme="majorEastAsia" w:eastAsiaTheme="majorEastAsia" w:hAnsiTheme="majorEastAsia" w:cs="Arial"/>
                <w:b/>
                <w:szCs w:val="21"/>
              </w:rPr>
            </w:pPr>
            <w:r w:rsidRPr="000E0566">
              <w:rPr>
                <w:rFonts w:asciiTheme="majorEastAsia" w:eastAsiaTheme="majorEastAsia" w:hAnsiTheme="majorEastAsia" w:cs="Arial" w:hint="eastAsia"/>
                <w:b/>
                <w:szCs w:val="21"/>
              </w:rPr>
              <w:t>（单位：人民币元）</w:t>
            </w:r>
          </w:p>
        </w:tc>
      </w:tr>
      <w:tr w:rsidR="00716891" w:rsidRPr="000E0566">
        <w:trPr>
          <w:trHeight w:val="567"/>
        </w:trPr>
        <w:tc>
          <w:tcPr>
            <w:tcW w:w="1838" w:type="dxa"/>
            <w:vAlign w:val="center"/>
          </w:tcPr>
          <w:p w:rsidR="00716891" w:rsidRPr="000E0566" w:rsidRDefault="0046668A">
            <w:pPr>
              <w:jc w:val="center"/>
              <w:rPr>
                <w:rFonts w:asciiTheme="majorEastAsia" w:eastAsiaTheme="majorEastAsia" w:hAnsiTheme="majorEastAsia" w:cs="Arial"/>
                <w:szCs w:val="21"/>
              </w:rPr>
            </w:pPr>
            <w:r w:rsidRPr="000E0566">
              <w:rPr>
                <w:rFonts w:asciiTheme="majorEastAsia" w:eastAsiaTheme="majorEastAsia" w:hAnsiTheme="majorEastAsia" w:cs="Arial" w:hint="eastAsia"/>
                <w:szCs w:val="21"/>
              </w:rPr>
              <w:t>01</w:t>
            </w:r>
          </w:p>
        </w:tc>
        <w:tc>
          <w:tcPr>
            <w:tcW w:w="2707" w:type="dxa"/>
            <w:vAlign w:val="center"/>
          </w:tcPr>
          <w:p w:rsidR="00716891" w:rsidRPr="000E0566" w:rsidRDefault="0046668A">
            <w:pPr>
              <w:ind w:leftChars="-43" w:left="-90" w:rightChars="-60" w:right="-126"/>
              <w:rPr>
                <w:rFonts w:asciiTheme="majorEastAsia" w:eastAsiaTheme="majorEastAsia" w:hAnsiTheme="majorEastAsia" w:cs="Arial"/>
                <w:szCs w:val="21"/>
              </w:rPr>
            </w:pPr>
            <w:r w:rsidRPr="000E0566">
              <w:rPr>
                <w:rFonts w:asciiTheme="majorEastAsia" w:eastAsiaTheme="majorEastAsia" w:hAnsiTheme="majorEastAsia" w:cs="Arial" w:hint="eastAsia"/>
                <w:szCs w:val="21"/>
              </w:rPr>
              <w:t>党校物业管理项目</w:t>
            </w:r>
          </w:p>
        </w:tc>
        <w:tc>
          <w:tcPr>
            <w:tcW w:w="1948" w:type="dxa"/>
            <w:vAlign w:val="center"/>
          </w:tcPr>
          <w:p w:rsidR="00716891" w:rsidRPr="000E0566" w:rsidRDefault="0046668A">
            <w:pPr>
              <w:ind w:firstLineChars="100" w:firstLine="210"/>
              <w:rPr>
                <w:rFonts w:asciiTheme="majorEastAsia" w:eastAsiaTheme="majorEastAsia" w:hAnsiTheme="majorEastAsia" w:cs="Arial"/>
                <w:szCs w:val="21"/>
              </w:rPr>
            </w:pPr>
            <w:r w:rsidRPr="000E0566">
              <w:rPr>
                <w:rFonts w:asciiTheme="majorEastAsia" w:eastAsiaTheme="majorEastAsia" w:hAnsiTheme="majorEastAsia" w:cs="Arial" w:hint="eastAsia"/>
                <w:szCs w:val="21"/>
              </w:rPr>
              <w:t>￥1450000.00</w:t>
            </w:r>
          </w:p>
        </w:tc>
        <w:tc>
          <w:tcPr>
            <w:tcW w:w="2215" w:type="dxa"/>
            <w:vAlign w:val="center"/>
          </w:tcPr>
          <w:p w:rsidR="00716891" w:rsidRPr="000E0566" w:rsidRDefault="0046668A">
            <w:pPr>
              <w:jc w:val="center"/>
              <w:rPr>
                <w:rFonts w:asciiTheme="majorEastAsia" w:eastAsiaTheme="majorEastAsia" w:hAnsiTheme="majorEastAsia" w:cs="Arial"/>
                <w:szCs w:val="21"/>
              </w:rPr>
            </w:pPr>
            <w:r w:rsidRPr="000E0566">
              <w:rPr>
                <w:rFonts w:asciiTheme="majorEastAsia" w:eastAsiaTheme="majorEastAsia" w:hAnsiTheme="majorEastAsia" w:cs="Arial" w:hint="eastAsia"/>
                <w:szCs w:val="21"/>
              </w:rPr>
              <w:t>￥0.00</w:t>
            </w:r>
          </w:p>
        </w:tc>
      </w:tr>
      <w:tr w:rsidR="00716891" w:rsidRPr="000E0566">
        <w:trPr>
          <w:trHeight w:val="567"/>
        </w:trPr>
        <w:tc>
          <w:tcPr>
            <w:tcW w:w="1838" w:type="dxa"/>
            <w:vAlign w:val="center"/>
          </w:tcPr>
          <w:p w:rsidR="00716891" w:rsidRPr="000E0566" w:rsidRDefault="0046668A">
            <w:pPr>
              <w:jc w:val="center"/>
              <w:rPr>
                <w:rFonts w:asciiTheme="majorEastAsia" w:eastAsiaTheme="majorEastAsia" w:hAnsiTheme="majorEastAsia" w:cs="Arial"/>
                <w:szCs w:val="21"/>
              </w:rPr>
            </w:pPr>
            <w:r w:rsidRPr="000E0566">
              <w:rPr>
                <w:rFonts w:asciiTheme="majorEastAsia" w:eastAsiaTheme="majorEastAsia" w:hAnsiTheme="majorEastAsia" w:cs="Arial" w:hint="eastAsia"/>
                <w:szCs w:val="21"/>
              </w:rPr>
              <w:t>02</w:t>
            </w:r>
          </w:p>
        </w:tc>
        <w:tc>
          <w:tcPr>
            <w:tcW w:w="2707" w:type="dxa"/>
            <w:vAlign w:val="center"/>
          </w:tcPr>
          <w:p w:rsidR="00716891" w:rsidRPr="000E0566" w:rsidRDefault="0046668A">
            <w:pPr>
              <w:ind w:leftChars="-43" w:left="-90" w:rightChars="-60" w:right="-126"/>
              <w:rPr>
                <w:rFonts w:asciiTheme="majorEastAsia" w:eastAsiaTheme="majorEastAsia" w:hAnsiTheme="majorEastAsia" w:cs="Arial"/>
                <w:szCs w:val="21"/>
              </w:rPr>
            </w:pPr>
            <w:r w:rsidRPr="000E0566">
              <w:rPr>
                <w:rFonts w:asciiTheme="majorEastAsia" w:eastAsiaTheme="majorEastAsia" w:hAnsiTheme="majorEastAsia" w:cs="Arial" w:hint="eastAsia"/>
                <w:szCs w:val="21"/>
              </w:rPr>
              <w:t>绿化养护、租摆项目</w:t>
            </w:r>
          </w:p>
        </w:tc>
        <w:tc>
          <w:tcPr>
            <w:tcW w:w="1948" w:type="dxa"/>
            <w:vAlign w:val="center"/>
          </w:tcPr>
          <w:p w:rsidR="00716891" w:rsidRPr="000E0566" w:rsidRDefault="0046668A">
            <w:pPr>
              <w:ind w:firstLineChars="100" w:firstLine="210"/>
              <w:rPr>
                <w:rFonts w:asciiTheme="majorEastAsia" w:eastAsiaTheme="majorEastAsia" w:hAnsiTheme="majorEastAsia" w:cs="Arial"/>
                <w:szCs w:val="21"/>
              </w:rPr>
            </w:pPr>
            <w:r w:rsidRPr="000E0566">
              <w:rPr>
                <w:rFonts w:asciiTheme="majorEastAsia" w:eastAsiaTheme="majorEastAsia" w:hAnsiTheme="majorEastAsia" w:cs="Arial" w:hint="eastAsia"/>
                <w:szCs w:val="21"/>
              </w:rPr>
              <w:t>￥365250.00</w:t>
            </w:r>
          </w:p>
        </w:tc>
        <w:tc>
          <w:tcPr>
            <w:tcW w:w="2215" w:type="dxa"/>
            <w:vAlign w:val="center"/>
          </w:tcPr>
          <w:p w:rsidR="00716891" w:rsidRPr="000E0566" w:rsidRDefault="0046668A">
            <w:pPr>
              <w:jc w:val="center"/>
              <w:rPr>
                <w:rFonts w:asciiTheme="majorEastAsia" w:eastAsiaTheme="majorEastAsia" w:hAnsiTheme="majorEastAsia" w:cs="Arial"/>
                <w:szCs w:val="21"/>
              </w:rPr>
            </w:pPr>
            <w:r w:rsidRPr="000E0566">
              <w:rPr>
                <w:rFonts w:asciiTheme="majorEastAsia" w:eastAsiaTheme="majorEastAsia" w:hAnsiTheme="majorEastAsia" w:cs="Arial" w:hint="eastAsia"/>
                <w:szCs w:val="21"/>
              </w:rPr>
              <w:t>￥0.00</w:t>
            </w:r>
          </w:p>
        </w:tc>
      </w:tr>
    </w:tbl>
    <w:p w:rsidR="00716891" w:rsidRPr="000E0566" w:rsidRDefault="0046668A">
      <w:pPr>
        <w:spacing w:line="420" w:lineRule="exact"/>
        <w:ind w:firstLineChars="200" w:firstLine="480"/>
        <w:rPr>
          <w:rFonts w:asciiTheme="majorEastAsia" w:eastAsiaTheme="majorEastAsia" w:hAnsiTheme="majorEastAsia" w:cs="Arial"/>
          <w:b/>
          <w:bCs/>
          <w:sz w:val="24"/>
        </w:rPr>
      </w:pPr>
      <w:r w:rsidRPr="000E0566">
        <w:rPr>
          <w:rFonts w:asciiTheme="majorEastAsia" w:eastAsiaTheme="majorEastAsia" w:hAnsiTheme="majorEastAsia" w:cs="Arial" w:hint="eastAsia"/>
          <w:sz w:val="24"/>
        </w:rPr>
        <w:t>三、</w:t>
      </w:r>
      <w:r w:rsidRPr="000E0566">
        <w:rPr>
          <w:rFonts w:asciiTheme="majorEastAsia" w:eastAsiaTheme="majorEastAsia" w:hAnsiTheme="majorEastAsia" w:cs="Arial" w:hint="eastAsia"/>
          <w:b/>
          <w:bCs/>
          <w:sz w:val="24"/>
        </w:rPr>
        <w:t>供应商的资格要求</w:t>
      </w:r>
    </w:p>
    <w:p w:rsidR="00716891" w:rsidRPr="000E0566" w:rsidRDefault="0046668A">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1.符合政府采购法第二十二条之供应商资格规定。</w:t>
      </w:r>
    </w:p>
    <w:p w:rsidR="00716891" w:rsidRPr="000E0566" w:rsidRDefault="0046668A">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2.符合《绍兴市财政局关于确定2020-2021年度绍兴市行政事业单位物业管理服务定点采购供应商的通知》（绍市政采[2020]2号）文件确定的45家供应商。</w:t>
      </w:r>
    </w:p>
    <w:p w:rsidR="00716891" w:rsidRPr="000E0566" w:rsidRDefault="0046668A">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3.具有完成本项目的能力。</w:t>
      </w:r>
    </w:p>
    <w:p w:rsidR="00716891" w:rsidRPr="000E0566" w:rsidRDefault="0046668A">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四、资格审查方式：</w:t>
      </w:r>
    </w:p>
    <w:p w:rsidR="00716891" w:rsidRPr="000E0566" w:rsidRDefault="0046668A">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1.资格预审。</w:t>
      </w:r>
    </w:p>
    <w:p w:rsidR="00716891" w:rsidRPr="000E0566" w:rsidRDefault="0046668A">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五、报名：</w:t>
      </w:r>
    </w:p>
    <w:p w:rsidR="0046668A" w:rsidRPr="000E0566" w:rsidRDefault="0046668A" w:rsidP="0046668A">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1.报名：2020年3月12日 至 2020年3月16日</w:t>
      </w:r>
      <w:r w:rsidR="000106DF" w:rsidRPr="000E0566">
        <w:rPr>
          <w:rFonts w:asciiTheme="majorEastAsia" w:eastAsiaTheme="majorEastAsia" w:hAnsiTheme="majorEastAsia" w:cs="Arial" w:hint="eastAsia"/>
          <w:sz w:val="24"/>
        </w:rPr>
        <w:t xml:space="preserve"> （不接受现场报名）</w:t>
      </w:r>
    </w:p>
    <w:p w:rsidR="00716891" w:rsidRPr="000E0566" w:rsidRDefault="0046668A" w:rsidP="004B62D0">
      <w:pPr>
        <w:spacing w:line="420" w:lineRule="exact"/>
        <w:ind w:firstLineChars="176" w:firstLine="422"/>
        <w:rPr>
          <w:rFonts w:asciiTheme="majorEastAsia" w:eastAsiaTheme="majorEastAsia" w:hAnsiTheme="majorEastAsia" w:cs="Arial"/>
          <w:sz w:val="24"/>
        </w:rPr>
      </w:pPr>
      <w:r w:rsidRPr="000E0566">
        <w:rPr>
          <w:rFonts w:asciiTheme="majorEastAsia" w:eastAsiaTheme="majorEastAsia" w:hAnsiTheme="majorEastAsia" w:cs="Arial" w:hint="eastAsia"/>
          <w:sz w:val="24"/>
        </w:rPr>
        <w:t>2.招标文件获取方式：在浙江政府采购网http://zfcg.czt.zj.gov.cn/获取。</w:t>
      </w:r>
    </w:p>
    <w:p w:rsidR="004B62D0" w:rsidRPr="000E0566" w:rsidRDefault="0046668A" w:rsidP="004B62D0">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3.</w:t>
      </w:r>
      <w:r w:rsidR="004B62D0" w:rsidRPr="000E0566">
        <w:rPr>
          <w:rFonts w:asciiTheme="majorEastAsia" w:eastAsiaTheme="majorEastAsia" w:hAnsiTheme="majorEastAsia" w:cs="Arial" w:hint="eastAsia"/>
          <w:b/>
          <w:sz w:val="24"/>
        </w:rPr>
        <w:t xml:space="preserve"> 投标人获取时需提供以下报名资料（加盖单位公章）的扫描件以邮件形式发至</w:t>
      </w:r>
      <w:r w:rsidR="004B62D0" w:rsidRPr="000E0566">
        <w:rPr>
          <w:rFonts w:asciiTheme="majorEastAsia" w:eastAsiaTheme="majorEastAsia" w:hAnsiTheme="majorEastAsia" w:cs="Arial"/>
          <w:b/>
          <w:sz w:val="24"/>
        </w:rPr>
        <w:t>903218469</w:t>
      </w:r>
      <w:r w:rsidR="004B62D0" w:rsidRPr="000E0566">
        <w:rPr>
          <w:rFonts w:asciiTheme="majorEastAsia" w:eastAsiaTheme="majorEastAsia" w:hAnsiTheme="majorEastAsia" w:cs="Arial" w:hint="eastAsia"/>
          <w:b/>
          <w:sz w:val="24"/>
        </w:rPr>
        <w:t xml:space="preserve"> @qq.com邮箱内,报名是否成功以招标代理回复为准：</w:t>
      </w:r>
    </w:p>
    <w:p w:rsidR="004B62D0" w:rsidRPr="000E0566" w:rsidRDefault="004B62D0" w:rsidP="004B62D0">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1）营业执照、组织机构代码证、税。务登记证或五证合一营业执照的复印件；</w:t>
      </w:r>
    </w:p>
    <w:p w:rsidR="004B62D0" w:rsidRPr="000E0566" w:rsidRDefault="004B62D0" w:rsidP="004B62D0">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2）投标人出具的报名代表介绍信（或授权委托书）。</w:t>
      </w:r>
    </w:p>
    <w:p w:rsidR="00716891" w:rsidRPr="000E0566" w:rsidRDefault="0046668A" w:rsidP="004B62D0">
      <w:pPr>
        <w:spacing w:line="420" w:lineRule="exact"/>
        <w:ind w:firstLineChars="176" w:firstLine="424"/>
        <w:rPr>
          <w:rFonts w:asciiTheme="majorEastAsia" w:eastAsiaTheme="majorEastAsia" w:hAnsiTheme="majorEastAsia"/>
          <w:sz w:val="24"/>
        </w:rPr>
      </w:pPr>
      <w:r w:rsidRPr="000E0566">
        <w:rPr>
          <w:rFonts w:asciiTheme="majorEastAsia" w:eastAsiaTheme="majorEastAsia" w:hAnsiTheme="majorEastAsia" w:cs="Arial" w:hint="eastAsia"/>
          <w:b/>
          <w:bCs/>
          <w:sz w:val="24"/>
        </w:rPr>
        <w:t>六、询价响应文件截止时间及地点</w:t>
      </w:r>
      <w:r w:rsidRPr="000E0566">
        <w:rPr>
          <w:rFonts w:asciiTheme="majorEastAsia" w:eastAsiaTheme="majorEastAsia" w:hAnsiTheme="majorEastAsia" w:cs="Arial" w:hint="eastAsia"/>
          <w:sz w:val="24"/>
        </w:rPr>
        <w:t>：</w:t>
      </w:r>
      <w:r w:rsidRPr="000E0566">
        <w:rPr>
          <w:rFonts w:asciiTheme="majorEastAsia" w:eastAsiaTheme="majorEastAsia" w:hAnsiTheme="majorEastAsia" w:hint="eastAsia"/>
          <w:sz w:val="24"/>
        </w:rPr>
        <w:t>投标人应于</w:t>
      </w:r>
      <w:r w:rsidRPr="000E0566">
        <w:rPr>
          <w:rFonts w:asciiTheme="majorEastAsia" w:eastAsiaTheme="majorEastAsia" w:hAnsiTheme="majorEastAsia" w:hint="eastAsia"/>
          <w:sz w:val="24"/>
          <w:u w:val="single"/>
        </w:rPr>
        <w:t>2020年</w:t>
      </w:r>
      <w:r w:rsidRPr="000E0566">
        <w:rPr>
          <w:rFonts w:asciiTheme="majorEastAsia" w:eastAsiaTheme="majorEastAsia" w:hAnsiTheme="majorEastAsia" w:cs="Arial" w:hint="eastAsia"/>
          <w:sz w:val="24"/>
          <w:u w:val="single"/>
        </w:rPr>
        <w:t>3</w:t>
      </w:r>
      <w:r w:rsidRPr="000E0566">
        <w:rPr>
          <w:rFonts w:asciiTheme="majorEastAsia" w:eastAsiaTheme="majorEastAsia" w:hAnsiTheme="majorEastAsia" w:cs="Arial" w:hint="eastAsia"/>
          <w:sz w:val="24"/>
        </w:rPr>
        <w:t>月</w:t>
      </w:r>
      <w:r w:rsidRPr="000E0566">
        <w:rPr>
          <w:rFonts w:asciiTheme="majorEastAsia" w:eastAsiaTheme="majorEastAsia" w:hAnsiTheme="majorEastAsia" w:cs="Arial" w:hint="eastAsia"/>
          <w:sz w:val="24"/>
          <w:u w:val="single"/>
        </w:rPr>
        <w:t>19</w:t>
      </w:r>
      <w:r w:rsidRPr="000E0566">
        <w:rPr>
          <w:rFonts w:asciiTheme="majorEastAsia" w:eastAsiaTheme="majorEastAsia" w:hAnsiTheme="majorEastAsia" w:cs="Arial" w:hint="eastAsia"/>
          <w:sz w:val="24"/>
        </w:rPr>
        <w:t>日</w:t>
      </w:r>
      <w:r w:rsidRPr="000E0566">
        <w:rPr>
          <w:rFonts w:asciiTheme="majorEastAsia" w:eastAsiaTheme="majorEastAsia" w:hAnsiTheme="majorEastAsia" w:hint="eastAsia"/>
          <w:sz w:val="24"/>
          <w:u w:val="single"/>
        </w:rPr>
        <w:t xml:space="preserve"> 09：30 时</w:t>
      </w:r>
      <w:r w:rsidRPr="000E0566">
        <w:rPr>
          <w:rFonts w:asciiTheme="majorEastAsia" w:eastAsiaTheme="majorEastAsia" w:hAnsiTheme="majorEastAsia" w:hint="eastAsia"/>
          <w:sz w:val="24"/>
        </w:rPr>
        <w:t>以前将投标文件密封送交到</w:t>
      </w:r>
      <w:r w:rsidR="004B62D0" w:rsidRPr="000E0566">
        <w:rPr>
          <w:rFonts w:asciiTheme="minorEastAsia" w:hAnsiTheme="minorEastAsia" w:hint="eastAsia"/>
          <w:sz w:val="24"/>
        </w:rPr>
        <w:t>绍兴市越城区平江路78号2号楼307室</w:t>
      </w:r>
      <w:r w:rsidRPr="000E0566">
        <w:rPr>
          <w:rFonts w:asciiTheme="majorEastAsia" w:eastAsiaTheme="majorEastAsia" w:hAnsiTheme="majorEastAsia" w:hint="eastAsia"/>
          <w:sz w:val="24"/>
        </w:rPr>
        <w:t>，逾期送达作无效投标处理。</w:t>
      </w:r>
    </w:p>
    <w:p w:rsidR="00716891" w:rsidRPr="000E0566" w:rsidRDefault="0046668A">
      <w:pPr>
        <w:spacing w:line="420" w:lineRule="exact"/>
        <w:ind w:firstLineChars="200" w:firstLine="482"/>
        <w:rPr>
          <w:rFonts w:asciiTheme="majorEastAsia" w:eastAsiaTheme="majorEastAsia" w:hAnsiTheme="majorEastAsia"/>
          <w:sz w:val="24"/>
        </w:rPr>
      </w:pPr>
      <w:r w:rsidRPr="000E0566">
        <w:rPr>
          <w:rFonts w:asciiTheme="majorEastAsia" w:eastAsiaTheme="majorEastAsia" w:hAnsiTheme="majorEastAsia" w:cs="Arial" w:hint="eastAsia"/>
          <w:b/>
          <w:bCs/>
          <w:sz w:val="24"/>
        </w:rPr>
        <w:t>七、询价时间</w:t>
      </w:r>
      <w:r w:rsidRPr="000E0566">
        <w:rPr>
          <w:rFonts w:asciiTheme="majorEastAsia" w:eastAsiaTheme="majorEastAsia" w:hAnsiTheme="majorEastAsia" w:cs="Arial" w:hint="eastAsia"/>
          <w:sz w:val="24"/>
        </w:rPr>
        <w:t>：</w:t>
      </w:r>
      <w:r w:rsidRPr="000E0566">
        <w:rPr>
          <w:rFonts w:asciiTheme="majorEastAsia" w:eastAsiaTheme="majorEastAsia" w:hAnsiTheme="majorEastAsia" w:cs="Arial" w:hint="eastAsia"/>
          <w:sz w:val="24"/>
          <w:u w:val="single"/>
        </w:rPr>
        <w:t>2020年3月19日09：30时</w:t>
      </w:r>
    </w:p>
    <w:p w:rsidR="004B62D0" w:rsidRPr="000E0566" w:rsidRDefault="004B62D0" w:rsidP="004B62D0">
      <w:pPr>
        <w:spacing w:line="420" w:lineRule="exact"/>
        <w:ind w:left="238"/>
        <w:jc w:val="left"/>
        <w:rPr>
          <w:rFonts w:asciiTheme="majorEastAsia" w:eastAsiaTheme="majorEastAsia" w:hAnsiTheme="majorEastAsia"/>
          <w:b/>
          <w:sz w:val="24"/>
        </w:rPr>
      </w:pPr>
      <w:r w:rsidRPr="000E0566">
        <w:rPr>
          <w:rFonts w:ascii="宋体" w:hAnsi="宋体" w:cs="Arial" w:hint="eastAsia"/>
          <w:b/>
          <w:sz w:val="24"/>
        </w:rPr>
        <w:t>因防疫形势需要，防止人员聚集，本项目采用提前送达或邮寄投标文件方式进行投标，请于投标截止时间前送达投标文件或以快递（邮寄公司统一采用EMS，以代理机构工作人员签收时间为准）方式将投标文件邮寄到</w:t>
      </w:r>
      <w:r w:rsidRPr="000E0566">
        <w:rPr>
          <w:rFonts w:asciiTheme="majorEastAsia" w:eastAsiaTheme="majorEastAsia" w:hAnsiTheme="majorEastAsia" w:hint="eastAsia"/>
          <w:b/>
          <w:sz w:val="24"/>
        </w:rPr>
        <w:t>绍兴景隆项目管理咨询有限公司</w:t>
      </w:r>
      <w:r w:rsidRPr="000E0566">
        <w:rPr>
          <w:rFonts w:ascii="宋体" w:hAnsi="宋体" w:cs="Arial" w:hint="eastAsia"/>
          <w:b/>
          <w:sz w:val="24"/>
        </w:rPr>
        <w:t>（绍兴市越城区平江路78号2号楼307室），</w:t>
      </w:r>
      <w:r w:rsidRPr="000E0566">
        <w:rPr>
          <w:rFonts w:ascii="宋体" w:hAnsi="宋体" w:cs="Arial"/>
          <w:b/>
          <w:sz w:val="24"/>
        </w:rPr>
        <w:t>在邮寄过程中发生的包封缺损或保管过程中发生的一切事宜均由投标人自行承担。</w:t>
      </w:r>
      <w:r w:rsidRPr="000E0566">
        <w:rPr>
          <w:rFonts w:ascii="宋体" w:hAnsi="宋体" w:cs="Arial" w:hint="eastAsia"/>
          <w:b/>
          <w:sz w:val="24"/>
        </w:rPr>
        <w:t>接收人：鲁玺，联系电话：</w:t>
      </w:r>
      <w:r w:rsidRPr="000E0566">
        <w:rPr>
          <w:rFonts w:ascii="宋体" w:hAnsi="宋体" w:cs="Arial" w:hint="eastAsia"/>
          <w:b/>
          <w:sz w:val="24"/>
        </w:rPr>
        <w:lastRenderedPageBreak/>
        <w:t>18217034585 ，投标截止时间：2020年3月19日09：30时。</w:t>
      </w:r>
    </w:p>
    <w:p w:rsidR="00716891" w:rsidRPr="000E0566" w:rsidRDefault="0046668A">
      <w:pPr>
        <w:spacing w:line="420" w:lineRule="exact"/>
        <w:ind w:firstLineChars="176" w:firstLine="424"/>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八、联系方式：</w:t>
      </w:r>
    </w:p>
    <w:p w:rsidR="00716891" w:rsidRPr="000E0566" w:rsidRDefault="0046668A" w:rsidP="004B62D0">
      <w:pPr>
        <w:spacing w:line="420" w:lineRule="exact"/>
        <w:ind w:left="238"/>
        <w:jc w:val="left"/>
        <w:rPr>
          <w:rFonts w:asciiTheme="majorEastAsia" w:eastAsiaTheme="majorEastAsia" w:hAnsiTheme="majorEastAsia"/>
          <w:sz w:val="24"/>
        </w:rPr>
      </w:pPr>
      <w:r w:rsidRPr="000E0566">
        <w:rPr>
          <w:rFonts w:asciiTheme="majorEastAsia" w:eastAsiaTheme="majorEastAsia" w:hAnsiTheme="majorEastAsia" w:hint="eastAsia"/>
          <w:sz w:val="24"/>
        </w:rPr>
        <w:t xml:space="preserve">绍兴景隆项目管理咨询有限公司       鲁玺         18217034585      </w:t>
      </w:r>
    </w:p>
    <w:p w:rsidR="00716891" w:rsidRPr="000E0566" w:rsidRDefault="0046668A" w:rsidP="004B62D0">
      <w:pPr>
        <w:spacing w:line="420" w:lineRule="exact"/>
        <w:ind w:left="238"/>
        <w:jc w:val="left"/>
        <w:rPr>
          <w:rFonts w:asciiTheme="majorEastAsia" w:eastAsiaTheme="majorEastAsia" w:hAnsiTheme="majorEastAsia"/>
          <w:sz w:val="24"/>
        </w:rPr>
      </w:pPr>
      <w:r w:rsidRPr="000E0566">
        <w:rPr>
          <w:rFonts w:asciiTheme="majorEastAsia" w:eastAsiaTheme="majorEastAsia" w:hAnsiTheme="majorEastAsia" w:hint="eastAsia"/>
          <w:sz w:val="24"/>
        </w:rPr>
        <w:t>中国共产党绍兴市委员会党校         沈宇         0575-88129588</w:t>
      </w:r>
    </w:p>
    <w:p w:rsidR="00716891" w:rsidRPr="000E0566" w:rsidRDefault="00716891">
      <w:pPr>
        <w:autoSpaceDE w:val="0"/>
        <w:autoSpaceDN w:val="0"/>
        <w:spacing w:line="340" w:lineRule="exact"/>
        <w:textAlignment w:val="bottom"/>
        <w:rPr>
          <w:rFonts w:asciiTheme="majorEastAsia" w:eastAsiaTheme="majorEastAsia" w:hAnsiTheme="majorEastAsia"/>
          <w:sz w:val="24"/>
        </w:rPr>
      </w:pPr>
    </w:p>
    <w:p w:rsidR="00716891" w:rsidRPr="000E0566" w:rsidRDefault="0046668A">
      <w:pPr>
        <w:autoSpaceDE w:val="0"/>
        <w:autoSpaceDN w:val="0"/>
        <w:spacing w:line="340" w:lineRule="exact"/>
        <w:jc w:val="right"/>
        <w:textAlignment w:val="bottom"/>
        <w:rPr>
          <w:rFonts w:asciiTheme="minorEastAsia" w:hAnsiTheme="minorEastAsia"/>
          <w:sz w:val="24"/>
        </w:rPr>
      </w:pPr>
      <w:r w:rsidRPr="000E0566">
        <w:rPr>
          <w:rFonts w:asciiTheme="majorEastAsia" w:eastAsiaTheme="majorEastAsia" w:hAnsiTheme="majorEastAsia" w:hint="eastAsia"/>
          <w:sz w:val="24"/>
        </w:rPr>
        <w:t>中国共产党绍兴市委员会党校</w:t>
      </w:r>
    </w:p>
    <w:p w:rsidR="00716891" w:rsidRPr="000E0566" w:rsidRDefault="0046668A">
      <w:pPr>
        <w:spacing w:line="420" w:lineRule="exact"/>
        <w:ind w:left="238"/>
        <w:jc w:val="right"/>
        <w:rPr>
          <w:rFonts w:asciiTheme="majorEastAsia" w:eastAsiaTheme="majorEastAsia" w:hAnsiTheme="majorEastAsia"/>
          <w:sz w:val="24"/>
        </w:rPr>
      </w:pPr>
      <w:r w:rsidRPr="000E0566">
        <w:rPr>
          <w:rFonts w:asciiTheme="majorEastAsia" w:eastAsiaTheme="majorEastAsia" w:hAnsiTheme="majorEastAsia" w:hint="eastAsia"/>
          <w:sz w:val="24"/>
        </w:rPr>
        <w:t xml:space="preserve">                                   绍兴景隆项目管理咨询有限公司</w:t>
      </w:r>
    </w:p>
    <w:p w:rsidR="00716891" w:rsidRPr="000E0566" w:rsidRDefault="0046668A">
      <w:pPr>
        <w:spacing w:line="420" w:lineRule="exact"/>
        <w:ind w:left="238"/>
        <w:jc w:val="right"/>
        <w:rPr>
          <w:rFonts w:asciiTheme="majorEastAsia" w:eastAsiaTheme="majorEastAsia" w:hAnsiTheme="majorEastAsia"/>
          <w:b/>
          <w:szCs w:val="21"/>
        </w:rPr>
      </w:pPr>
      <w:r w:rsidRPr="000E0566">
        <w:rPr>
          <w:rFonts w:asciiTheme="majorEastAsia" w:eastAsiaTheme="majorEastAsia" w:hAnsiTheme="majorEastAsia" w:hint="eastAsia"/>
          <w:sz w:val="24"/>
        </w:rPr>
        <w:t xml:space="preserve">                                     2020年3月</w:t>
      </w:r>
    </w:p>
    <w:p w:rsidR="00716891" w:rsidRPr="000E0566" w:rsidRDefault="0046668A">
      <w:pPr>
        <w:ind w:left="238"/>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第二部分询价须知</w:t>
      </w:r>
    </w:p>
    <w:p w:rsidR="00716891" w:rsidRPr="000E0566" w:rsidRDefault="0046668A">
      <w:pPr>
        <w:ind w:left="238"/>
        <w:jc w:val="center"/>
        <w:rPr>
          <w:rFonts w:asciiTheme="majorEastAsia" w:eastAsiaTheme="majorEastAsia" w:hAnsiTheme="majorEastAsia"/>
          <w:b/>
          <w:sz w:val="30"/>
          <w:szCs w:val="36"/>
        </w:rPr>
      </w:pPr>
      <w:r w:rsidRPr="000E0566">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16891" w:rsidRPr="000E0566">
        <w:trPr>
          <w:trHeight w:val="496"/>
        </w:trPr>
        <w:tc>
          <w:tcPr>
            <w:tcW w:w="869" w:type="dxa"/>
            <w:vAlign w:val="center"/>
          </w:tcPr>
          <w:p w:rsidR="00716891" w:rsidRPr="000E0566" w:rsidRDefault="0046668A" w:rsidP="00087D7A">
            <w:pPr>
              <w:spacing w:beforeLines="50" w:afterLines="30" w:line="3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序号</w:t>
            </w:r>
          </w:p>
        </w:tc>
        <w:tc>
          <w:tcPr>
            <w:tcW w:w="8371" w:type="dxa"/>
            <w:vAlign w:val="center"/>
          </w:tcPr>
          <w:p w:rsidR="00716891" w:rsidRPr="000E0566" w:rsidRDefault="0046668A" w:rsidP="00087D7A">
            <w:pPr>
              <w:spacing w:beforeLines="50" w:afterLines="30" w:line="3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内　　　　容</w:t>
            </w:r>
          </w:p>
        </w:tc>
      </w:tr>
      <w:tr w:rsidR="00716891" w:rsidRPr="000E0566">
        <w:trPr>
          <w:trHeight w:val="1301"/>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1</w:t>
            </w:r>
          </w:p>
        </w:tc>
        <w:tc>
          <w:tcPr>
            <w:tcW w:w="8371" w:type="dxa"/>
            <w:vAlign w:val="center"/>
          </w:tcPr>
          <w:p w:rsidR="00716891" w:rsidRPr="000E0566" w:rsidRDefault="0046668A">
            <w:pPr>
              <w:rPr>
                <w:rFonts w:asciiTheme="majorEastAsia" w:eastAsiaTheme="majorEastAsia" w:hAnsiTheme="majorEastAsia" w:cs="Arial"/>
                <w:bCs/>
                <w:sz w:val="24"/>
              </w:rPr>
            </w:pPr>
            <w:r w:rsidRPr="000E0566">
              <w:rPr>
                <w:rFonts w:asciiTheme="majorEastAsia" w:eastAsiaTheme="majorEastAsia" w:hAnsiTheme="majorEastAsia" w:hint="eastAsia"/>
                <w:b/>
                <w:sz w:val="24"/>
              </w:rPr>
              <w:t>项目名称：</w:t>
            </w:r>
            <w:r w:rsidRPr="000E0566">
              <w:rPr>
                <w:rFonts w:asciiTheme="majorEastAsia" w:eastAsiaTheme="majorEastAsia" w:hAnsiTheme="majorEastAsia" w:cs="Arial" w:hint="eastAsia"/>
                <w:bCs/>
                <w:sz w:val="24"/>
              </w:rPr>
              <w:t>中共绍兴市委党校物业及绿化服务项目</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b/>
                <w:sz w:val="24"/>
              </w:rPr>
              <w:t>项目的实施规模、范围：</w:t>
            </w:r>
            <w:r w:rsidRPr="000E0566">
              <w:rPr>
                <w:rFonts w:asciiTheme="majorEastAsia" w:eastAsiaTheme="majorEastAsia" w:hAnsiTheme="majorEastAsia" w:hint="eastAsia"/>
                <w:sz w:val="24"/>
              </w:rPr>
              <w:t>详见招标文件。</w:t>
            </w:r>
          </w:p>
        </w:tc>
      </w:tr>
      <w:tr w:rsidR="00716891" w:rsidRPr="000E0566">
        <w:trPr>
          <w:trHeight w:val="756"/>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2</w:t>
            </w:r>
          </w:p>
        </w:tc>
        <w:tc>
          <w:tcPr>
            <w:tcW w:w="8371" w:type="dxa"/>
            <w:vAlign w:val="center"/>
          </w:tcPr>
          <w:p w:rsidR="00716891" w:rsidRPr="000E0566" w:rsidRDefault="0046668A">
            <w:pPr>
              <w:autoSpaceDE w:val="0"/>
              <w:autoSpaceDN w:val="0"/>
              <w:spacing w:line="340" w:lineRule="exact"/>
              <w:textAlignment w:val="bottom"/>
              <w:rPr>
                <w:rFonts w:asciiTheme="majorEastAsia" w:eastAsiaTheme="majorEastAsia" w:hAnsiTheme="majorEastAsia"/>
                <w:sz w:val="24"/>
              </w:rPr>
            </w:pPr>
            <w:r w:rsidRPr="000E0566">
              <w:rPr>
                <w:rFonts w:asciiTheme="majorEastAsia" w:eastAsiaTheme="majorEastAsia" w:hAnsiTheme="majorEastAsia" w:hint="eastAsia"/>
                <w:b/>
                <w:sz w:val="24"/>
              </w:rPr>
              <w:t>询价保证金数额：0元</w:t>
            </w:r>
          </w:p>
        </w:tc>
      </w:tr>
      <w:tr w:rsidR="00716891" w:rsidRPr="000E0566">
        <w:trPr>
          <w:trHeight w:val="928"/>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3</w:t>
            </w:r>
          </w:p>
        </w:tc>
        <w:tc>
          <w:tcPr>
            <w:tcW w:w="8371" w:type="dxa"/>
            <w:vAlign w:val="center"/>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b/>
                <w:sz w:val="24"/>
              </w:rPr>
              <w:t>询价响应文件份数：</w:t>
            </w:r>
            <w:r w:rsidRPr="000E0566">
              <w:rPr>
                <w:rFonts w:asciiTheme="majorEastAsia" w:eastAsiaTheme="majorEastAsia" w:hAnsiTheme="majorEastAsia" w:hint="eastAsia"/>
                <w:sz w:val="24"/>
              </w:rPr>
              <w:t>正本一份、副本两份</w:t>
            </w:r>
          </w:p>
        </w:tc>
      </w:tr>
      <w:tr w:rsidR="00716891" w:rsidRPr="000E0566">
        <w:trPr>
          <w:trHeight w:val="936"/>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4</w:t>
            </w:r>
          </w:p>
        </w:tc>
        <w:tc>
          <w:tcPr>
            <w:tcW w:w="8371" w:type="dxa"/>
            <w:vAlign w:val="center"/>
          </w:tcPr>
          <w:p w:rsidR="00716891" w:rsidRPr="000E0566" w:rsidRDefault="0046668A">
            <w:pPr>
              <w:autoSpaceDE w:val="0"/>
              <w:autoSpaceDN w:val="0"/>
              <w:spacing w:line="340" w:lineRule="exact"/>
              <w:textAlignment w:val="bottom"/>
              <w:rPr>
                <w:rFonts w:asciiTheme="majorEastAsia" w:eastAsiaTheme="majorEastAsia" w:hAnsiTheme="majorEastAsia"/>
                <w:sz w:val="24"/>
              </w:rPr>
            </w:pPr>
            <w:r w:rsidRPr="000E0566">
              <w:rPr>
                <w:rFonts w:asciiTheme="majorEastAsia" w:eastAsiaTheme="majorEastAsia" w:hAnsiTheme="majorEastAsia" w:hint="eastAsia"/>
                <w:b/>
                <w:sz w:val="24"/>
              </w:rPr>
              <w:t>询价响应文件接收单位：</w:t>
            </w:r>
            <w:r w:rsidRPr="000E0566">
              <w:rPr>
                <w:rFonts w:asciiTheme="majorEastAsia" w:eastAsiaTheme="majorEastAsia" w:hAnsiTheme="majorEastAsia" w:hint="eastAsia"/>
                <w:sz w:val="24"/>
              </w:rPr>
              <w:t>绍兴景隆项目管理咨询有限公司</w:t>
            </w:r>
          </w:p>
          <w:p w:rsidR="00716891" w:rsidRPr="000E0566" w:rsidRDefault="0046668A">
            <w:pPr>
              <w:autoSpaceDE w:val="0"/>
              <w:autoSpaceDN w:val="0"/>
              <w:spacing w:line="340" w:lineRule="exact"/>
              <w:textAlignment w:val="bottom"/>
              <w:rPr>
                <w:rFonts w:asciiTheme="majorEastAsia" w:eastAsiaTheme="majorEastAsia" w:hAnsiTheme="majorEastAsia"/>
                <w:b/>
                <w:sz w:val="24"/>
              </w:rPr>
            </w:pPr>
            <w:r w:rsidRPr="000E0566">
              <w:rPr>
                <w:rFonts w:asciiTheme="majorEastAsia" w:eastAsiaTheme="majorEastAsia" w:hAnsiTheme="majorEastAsia" w:hint="eastAsia"/>
                <w:b/>
                <w:sz w:val="24"/>
              </w:rPr>
              <w:t>询价响应文件送达地址：</w:t>
            </w:r>
            <w:r w:rsidR="004B62D0" w:rsidRPr="000E0566">
              <w:rPr>
                <w:rFonts w:asciiTheme="minorEastAsia" w:hAnsiTheme="minorEastAsia" w:hint="eastAsia"/>
                <w:sz w:val="24"/>
              </w:rPr>
              <w:t>绍兴市越城区平江路78号2号楼307室</w:t>
            </w:r>
          </w:p>
        </w:tc>
      </w:tr>
      <w:tr w:rsidR="00716891" w:rsidRPr="000E0566">
        <w:trPr>
          <w:trHeight w:val="616"/>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5</w:t>
            </w:r>
          </w:p>
        </w:tc>
        <w:tc>
          <w:tcPr>
            <w:tcW w:w="8371" w:type="dxa"/>
            <w:vAlign w:val="center"/>
          </w:tcPr>
          <w:p w:rsidR="00716891" w:rsidRPr="000E0566" w:rsidRDefault="0046668A" w:rsidP="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b/>
                <w:sz w:val="24"/>
              </w:rPr>
              <w:t>询价响应文件递交截止时间：</w:t>
            </w:r>
            <w:r w:rsidRPr="000E0566">
              <w:rPr>
                <w:rFonts w:asciiTheme="majorEastAsia" w:eastAsiaTheme="majorEastAsia" w:hAnsiTheme="majorEastAsia" w:cs="Arial" w:hint="eastAsia"/>
                <w:sz w:val="24"/>
                <w:u w:val="single"/>
              </w:rPr>
              <w:t>2020</w:t>
            </w:r>
            <w:r w:rsidRPr="000E0566">
              <w:rPr>
                <w:rFonts w:asciiTheme="majorEastAsia" w:eastAsiaTheme="majorEastAsia" w:hAnsiTheme="majorEastAsia" w:cs="Arial" w:hint="eastAsia"/>
                <w:sz w:val="24"/>
              </w:rPr>
              <w:t>年</w:t>
            </w:r>
            <w:r w:rsidRPr="000E0566">
              <w:rPr>
                <w:rFonts w:asciiTheme="majorEastAsia" w:eastAsiaTheme="majorEastAsia" w:hAnsiTheme="majorEastAsia" w:cs="Arial" w:hint="eastAsia"/>
                <w:sz w:val="24"/>
                <w:u w:val="single"/>
              </w:rPr>
              <w:t xml:space="preserve"> 3</w:t>
            </w:r>
            <w:r w:rsidRPr="000E0566">
              <w:rPr>
                <w:rFonts w:asciiTheme="majorEastAsia" w:eastAsiaTheme="majorEastAsia" w:hAnsiTheme="majorEastAsia" w:cs="Arial" w:hint="eastAsia"/>
                <w:sz w:val="24"/>
              </w:rPr>
              <w:t>月</w:t>
            </w:r>
            <w:r w:rsidRPr="000E0566">
              <w:rPr>
                <w:rFonts w:asciiTheme="majorEastAsia" w:eastAsiaTheme="majorEastAsia" w:hAnsiTheme="majorEastAsia" w:cs="Arial" w:hint="eastAsia"/>
                <w:sz w:val="24"/>
                <w:u w:val="single"/>
              </w:rPr>
              <w:t>19</w:t>
            </w:r>
            <w:r w:rsidRPr="000E0566">
              <w:rPr>
                <w:rFonts w:asciiTheme="majorEastAsia" w:eastAsiaTheme="majorEastAsia" w:hAnsiTheme="majorEastAsia" w:cs="Arial" w:hint="eastAsia"/>
                <w:sz w:val="24"/>
              </w:rPr>
              <w:t>日</w:t>
            </w:r>
            <w:r w:rsidRPr="000E0566">
              <w:rPr>
                <w:rFonts w:asciiTheme="majorEastAsia" w:eastAsiaTheme="majorEastAsia" w:hAnsiTheme="majorEastAsia" w:hint="eastAsia"/>
                <w:sz w:val="24"/>
                <w:u w:val="single"/>
              </w:rPr>
              <w:t xml:space="preserve"> 09：30  </w:t>
            </w:r>
            <w:r w:rsidRPr="000E0566">
              <w:rPr>
                <w:rFonts w:asciiTheme="majorEastAsia" w:eastAsiaTheme="majorEastAsia" w:hAnsiTheme="majorEastAsia" w:hint="eastAsia"/>
                <w:sz w:val="24"/>
              </w:rPr>
              <w:t>时整。</w:t>
            </w:r>
          </w:p>
        </w:tc>
      </w:tr>
      <w:tr w:rsidR="00716891" w:rsidRPr="000E0566">
        <w:trPr>
          <w:trHeight w:val="922"/>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6</w:t>
            </w:r>
          </w:p>
        </w:tc>
        <w:tc>
          <w:tcPr>
            <w:tcW w:w="8371" w:type="dxa"/>
            <w:vAlign w:val="center"/>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b/>
                <w:sz w:val="24"/>
              </w:rPr>
              <w:t>询价时间：</w:t>
            </w:r>
            <w:r w:rsidRPr="000E0566">
              <w:rPr>
                <w:rFonts w:asciiTheme="majorEastAsia" w:eastAsiaTheme="majorEastAsia" w:hAnsiTheme="majorEastAsia" w:cs="Arial" w:hint="eastAsia"/>
                <w:sz w:val="24"/>
                <w:u w:val="single"/>
              </w:rPr>
              <w:t>2020</w:t>
            </w:r>
            <w:r w:rsidRPr="000E0566">
              <w:rPr>
                <w:rFonts w:asciiTheme="majorEastAsia" w:eastAsiaTheme="majorEastAsia" w:hAnsiTheme="majorEastAsia" w:cs="Arial" w:hint="eastAsia"/>
                <w:sz w:val="24"/>
              </w:rPr>
              <w:t>年</w:t>
            </w:r>
            <w:r w:rsidRPr="000E0566">
              <w:rPr>
                <w:rFonts w:asciiTheme="majorEastAsia" w:eastAsiaTheme="majorEastAsia" w:hAnsiTheme="majorEastAsia" w:cs="Arial" w:hint="eastAsia"/>
                <w:sz w:val="24"/>
                <w:u w:val="single"/>
              </w:rPr>
              <w:t>3</w:t>
            </w:r>
            <w:r w:rsidRPr="000E0566">
              <w:rPr>
                <w:rFonts w:asciiTheme="majorEastAsia" w:eastAsiaTheme="majorEastAsia" w:hAnsiTheme="majorEastAsia" w:cs="Arial" w:hint="eastAsia"/>
                <w:sz w:val="24"/>
              </w:rPr>
              <w:t>月</w:t>
            </w:r>
            <w:r w:rsidRPr="000E0566">
              <w:rPr>
                <w:rFonts w:asciiTheme="majorEastAsia" w:eastAsiaTheme="majorEastAsia" w:hAnsiTheme="majorEastAsia" w:cs="Arial" w:hint="eastAsia"/>
                <w:sz w:val="24"/>
                <w:u w:val="single"/>
              </w:rPr>
              <w:t>19</w:t>
            </w:r>
            <w:r w:rsidRPr="000E0566">
              <w:rPr>
                <w:rFonts w:asciiTheme="majorEastAsia" w:eastAsiaTheme="majorEastAsia" w:hAnsiTheme="majorEastAsia" w:cs="Arial" w:hint="eastAsia"/>
                <w:sz w:val="24"/>
              </w:rPr>
              <w:t>日</w:t>
            </w:r>
            <w:r w:rsidRPr="000E0566">
              <w:rPr>
                <w:rFonts w:asciiTheme="majorEastAsia" w:eastAsiaTheme="majorEastAsia" w:hAnsiTheme="majorEastAsia" w:hint="eastAsia"/>
                <w:sz w:val="24"/>
                <w:u w:val="single"/>
              </w:rPr>
              <w:t xml:space="preserve"> 09：30  </w:t>
            </w:r>
            <w:r w:rsidRPr="000E0566">
              <w:rPr>
                <w:rFonts w:asciiTheme="majorEastAsia" w:eastAsiaTheme="majorEastAsia" w:hAnsiTheme="majorEastAsia" w:hint="eastAsia"/>
                <w:sz w:val="24"/>
              </w:rPr>
              <w:t>时整</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b/>
                <w:sz w:val="24"/>
              </w:rPr>
              <w:t>询价地点：</w:t>
            </w:r>
            <w:r w:rsidR="004B62D0" w:rsidRPr="000E0566">
              <w:rPr>
                <w:rFonts w:asciiTheme="minorEastAsia" w:hAnsiTheme="minorEastAsia" w:hint="eastAsia"/>
                <w:sz w:val="24"/>
              </w:rPr>
              <w:t>绍兴市越城区平江路78号2号楼307室</w:t>
            </w:r>
          </w:p>
        </w:tc>
      </w:tr>
      <w:tr w:rsidR="00716891" w:rsidRPr="000E0566">
        <w:trPr>
          <w:trHeight w:val="934"/>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7</w:t>
            </w:r>
          </w:p>
        </w:tc>
        <w:tc>
          <w:tcPr>
            <w:tcW w:w="8371" w:type="dxa"/>
            <w:vAlign w:val="center"/>
          </w:tcPr>
          <w:p w:rsidR="00716891" w:rsidRPr="000E0566" w:rsidRDefault="0046668A">
            <w:pPr>
              <w:autoSpaceDE w:val="0"/>
              <w:autoSpaceDN w:val="0"/>
              <w:spacing w:line="340" w:lineRule="exact"/>
              <w:textAlignment w:val="bottom"/>
              <w:rPr>
                <w:rFonts w:asciiTheme="majorEastAsia" w:eastAsiaTheme="majorEastAsia" w:hAnsiTheme="majorEastAsia" w:cs="Arial"/>
                <w:b/>
                <w:sz w:val="24"/>
              </w:rPr>
            </w:pPr>
            <w:r w:rsidRPr="000E0566">
              <w:rPr>
                <w:rFonts w:asciiTheme="majorEastAsia" w:eastAsiaTheme="majorEastAsia" w:hAnsiTheme="majorEastAsia" w:cs="Arial" w:hint="eastAsia"/>
                <w:b/>
                <w:sz w:val="24"/>
              </w:rPr>
              <w:t>联系方式：</w:t>
            </w:r>
          </w:p>
          <w:p w:rsidR="00716891" w:rsidRPr="000E0566" w:rsidRDefault="0046668A">
            <w:pPr>
              <w:autoSpaceDE w:val="0"/>
              <w:autoSpaceDN w:val="0"/>
              <w:spacing w:line="340" w:lineRule="exact"/>
              <w:textAlignment w:val="bottom"/>
              <w:rPr>
                <w:rFonts w:asciiTheme="minorEastAsia" w:hAnsiTheme="minorEastAsia"/>
                <w:sz w:val="24"/>
              </w:rPr>
            </w:pPr>
            <w:r w:rsidRPr="000E0566">
              <w:rPr>
                <w:rFonts w:asciiTheme="minorEastAsia" w:hAnsiTheme="minorEastAsia" w:hint="eastAsia"/>
                <w:sz w:val="24"/>
              </w:rPr>
              <w:t>绍兴景隆项目管理咨询有限公司       鲁玺         18217034585</w:t>
            </w:r>
          </w:p>
          <w:p w:rsidR="00716891" w:rsidRPr="000E0566" w:rsidRDefault="0046668A">
            <w:pPr>
              <w:rPr>
                <w:rFonts w:asciiTheme="majorEastAsia" w:eastAsiaTheme="majorEastAsia" w:hAnsiTheme="majorEastAsia"/>
                <w:szCs w:val="21"/>
              </w:rPr>
            </w:pPr>
            <w:r w:rsidRPr="000E0566">
              <w:rPr>
                <w:rFonts w:asciiTheme="minorEastAsia" w:hAnsiTheme="minorEastAsia" w:hint="eastAsia"/>
                <w:sz w:val="24"/>
              </w:rPr>
              <w:t>中国共产党绍兴市委员会党校         沈宇        0575-88129588</w:t>
            </w:r>
          </w:p>
        </w:tc>
      </w:tr>
      <w:tr w:rsidR="00716891" w:rsidRPr="000E0566">
        <w:trPr>
          <w:trHeight w:val="592"/>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8</w:t>
            </w:r>
          </w:p>
        </w:tc>
        <w:tc>
          <w:tcPr>
            <w:tcW w:w="8371" w:type="dxa"/>
            <w:vAlign w:val="center"/>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解释：凡涉及本询价文件的解释权属于采购人。</w:t>
            </w:r>
          </w:p>
        </w:tc>
      </w:tr>
      <w:tr w:rsidR="00716891" w:rsidRPr="000E0566">
        <w:trPr>
          <w:trHeight w:val="592"/>
        </w:trPr>
        <w:tc>
          <w:tcPr>
            <w:tcW w:w="869" w:type="dxa"/>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9</w:t>
            </w:r>
          </w:p>
        </w:tc>
        <w:tc>
          <w:tcPr>
            <w:tcW w:w="8371" w:type="dxa"/>
            <w:vAlign w:val="center"/>
          </w:tcPr>
          <w:p w:rsidR="00716891" w:rsidRPr="000E0566" w:rsidRDefault="0046668A">
            <w:pPr>
              <w:autoSpaceDE w:val="0"/>
              <w:autoSpaceDN w:val="0"/>
              <w:spacing w:line="340" w:lineRule="exact"/>
              <w:ind w:firstLineChars="200" w:firstLine="480"/>
              <w:textAlignment w:val="bottom"/>
              <w:rPr>
                <w:rFonts w:asciiTheme="minorEastAsia" w:hAnsiTheme="minorEastAsia"/>
                <w:sz w:val="24"/>
              </w:rPr>
            </w:pPr>
            <w:r w:rsidRPr="000E0566">
              <w:rPr>
                <w:rFonts w:asciiTheme="minorEastAsia" w:hAnsiTheme="minorEastAsia" w:hint="eastAsia"/>
                <w:sz w:val="24"/>
              </w:rPr>
              <w:t>其他：中标服务费</w:t>
            </w:r>
          </w:p>
          <w:p w:rsidR="00716891" w:rsidRPr="000E0566" w:rsidRDefault="0046668A">
            <w:pPr>
              <w:autoSpaceDE w:val="0"/>
              <w:autoSpaceDN w:val="0"/>
              <w:spacing w:line="340" w:lineRule="exact"/>
              <w:ind w:firstLineChars="200" w:firstLine="480"/>
              <w:textAlignment w:val="bottom"/>
              <w:rPr>
                <w:rFonts w:asciiTheme="minorEastAsia" w:hAnsiTheme="minorEastAsia"/>
                <w:sz w:val="24"/>
              </w:rPr>
            </w:pPr>
            <w:r w:rsidRPr="000E0566">
              <w:rPr>
                <w:rFonts w:asciiTheme="minorEastAsia" w:hAnsiTheme="minorEastAsia" w:hint="eastAsia"/>
                <w:sz w:val="24"/>
              </w:rPr>
              <w:t>每标段中标人须向招标代理机构按如下标准和规定交纳中标服务费：</w:t>
            </w:r>
          </w:p>
          <w:p w:rsidR="00716891" w:rsidRPr="000E0566" w:rsidRDefault="0046668A">
            <w:pPr>
              <w:autoSpaceDE w:val="0"/>
              <w:autoSpaceDN w:val="0"/>
              <w:spacing w:line="340" w:lineRule="exact"/>
              <w:ind w:firstLineChars="200" w:firstLine="480"/>
              <w:textAlignment w:val="bottom"/>
              <w:rPr>
                <w:rFonts w:asciiTheme="minorEastAsia" w:hAnsiTheme="minorEastAsia"/>
                <w:sz w:val="24"/>
              </w:rPr>
            </w:pPr>
            <w:r w:rsidRPr="000E0566">
              <w:rPr>
                <w:rFonts w:asciiTheme="minorEastAsia" w:hAnsiTheme="minorEastAsia" w:hint="eastAsia"/>
                <w:sz w:val="24"/>
              </w:rPr>
              <w:t>（1）以中标通知中确定的中标总金额作为服务费的计算基数，具体比例按《国家计委关于印发&lt;招标代理服务费管理暂行办法&gt;的通知》（计价格[2002]1980号）执行</w:t>
            </w:r>
          </w:p>
          <w:p w:rsidR="00716891" w:rsidRPr="000E0566" w:rsidRDefault="0046668A">
            <w:pPr>
              <w:autoSpaceDE w:val="0"/>
              <w:autoSpaceDN w:val="0"/>
              <w:spacing w:line="340" w:lineRule="exact"/>
              <w:ind w:firstLineChars="200" w:firstLine="480"/>
              <w:textAlignment w:val="bottom"/>
              <w:rPr>
                <w:rFonts w:asciiTheme="minorEastAsia" w:hAnsiTheme="minorEastAsia"/>
                <w:sz w:val="24"/>
              </w:rPr>
            </w:pPr>
            <w:r w:rsidRPr="000E0566">
              <w:rPr>
                <w:rFonts w:asciiTheme="minorEastAsia" w:hAnsiTheme="minorEastAsia" w:hint="eastAsia"/>
                <w:sz w:val="24"/>
              </w:rPr>
              <w:t>收费标准：中标金额在100万以下部分为1.5%，不足5000元按5000元计费。</w:t>
            </w:r>
          </w:p>
          <w:p w:rsidR="00716891" w:rsidRPr="000E0566" w:rsidRDefault="0046668A">
            <w:pPr>
              <w:autoSpaceDE w:val="0"/>
              <w:autoSpaceDN w:val="0"/>
              <w:spacing w:line="340" w:lineRule="exact"/>
              <w:ind w:firstLineChars="200" w:firstLine="480"/>
              <w:textAlignment w:val="bottom"/>
              <w:rPr>
                <w:rFonts w:asciiTheme="minorEastAsia" w:hAnsiTheme="minorEastAsia"/>
                <w:sz w:val="24"/>
              </w:rPr>
            </w:pPr>
            <w:r w:rsidRPr="000E0566">
              <w:rPr>
                <w:rFonts w:asciiTheme="minorEastAsia" w:hAnsiTheme="minorEastAsia" w:hint="eastAsia"/>
                <w:sz w:val="24"/>
              </w:rPr>
              <w:lastRenderedPageBreak/>
              <w:t>（2）专家评审费由中标单位承担。（每标段中标单位须用现金缴纳800元，不开具发票，但提供相关证明材料）</w:t>
            </w:r>
          </w:p>
          <w:p w:rsidR="00716891" w:rsidRPr="000E0566" w:rsidRDefault="0046668A">
            <w:pPr>
              <w:spacing w:line="340" w:lineRule="exact"/>
              <w:ind w:firstLineChars="200" w:firstLine="480"/>
              <w:rPr>
                <w:rFonts w:asciiTheme="majorEastAsia" w:eastAsiaTheme="majorEastAsia" w:hAnsiTheme="majorEastAsia"/>
                <w:sz w:val="24"/>
              </w:rPr>
            </w:pPr>
            <w:r w:rsidRPr="000E0566">
              <w:rPr>
                <w:rFonts w:asciiTheme="minorEastAsia" w:hAnsiTheme="minorEastAsia" w:hint="eastAsia"/>
                <w:sz w:val="24"/>
              </w:rPr>
              <w:t>（3）领取中标通知书前交纳</w:t>
            </w:r>
          </w:p>
        </w:tc>
      </w:tr>
      <w:tr w:rsidR="00716891" w:rsidRPr="000E0566">
        <w:trPr>
          <w:trHeight w:val="592"/>
        </w:trPr>
        <w:tc>
          <w:tcPr>
            <w:tcW w:w="9240" w:type="dxa"/>
            <w:gridSpan w:val="2"/>
            <w:vAlign w:val="center"/>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lastRenderedPageBreak/>
              <w:t xml:space="preserve">    注：排名第一的预中标候选人放弃中标资格或因质疑、投诉被取消预中标资格或不能履行合同的，本项目应重新组织采购。</w:t>
            </w:r>
          </w:p>
        </w:tc>
      </w:tr>
      <w:bookmarkEnd w:id="4"/>
    </w:tbl>
    <w:p w:rsidR="00716891" w:rsidRPr="000E0566" w:rsidRDefault="00716891">
      <w:pPr>
        <w:spacing w:line="420" w:lineRule="exact"/>
        <w:rPr>
          <w:rFonts w:asciiTheme="majorEastAsia" w:eastAsiaTheme="majorEastAsia" w:hAnsiTheme="majorEastAsia"/>
          <w:sz w:val="24"/>
        </w:rPr>
      </w:pPr>
    </w:p>
    <w:p w:rsidR="00716891" w:rsidRPr="000E0566" w:rsidRDefault="00716891">
      <w:pPr>
        <w:spacing w:line="420" w:lineRule="exact"/>
        <w:ind w:firstLineChars="200" w:firstLine="723"/>
        <w:rPr>
          <w:rFonts w:asciiTheme="majorEastAsia" w:eastAsiaTheme="majorEastAsia" w:hAnsiTheme="majorEastAsia"/>
          <w:b/>
          <w:sz w:val="36"/>
          <w:szCs w:val="36"/>
        </w:rPr>
      </w:pPr>
    </w:p>
    <w:p w:rsidR="00716891" w:rsidRPr="000E0566" w:rsidRDefault="0046668A">
      <w:pPr>
        <w:snapToGrid w:val="0"/>
        <w:spacing w:line="80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一、总则</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1．采购方式</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1.1 本项目采用</w:t>
      </w:r>
      <w:r w:rsidRPr="000E0566">
        <w:rPr>
          <w:rFonts w:asciiTheme="majorEastAsia" w:eastAsiaTheme="majorEastAsia" w:hAnsiTheme="majorEastAsia" w:hint="eastAsia"/>
          <w:b/>
          <w:kern w:val="0"/>
          <w:sz w:val="24"/>
        </w:rPr>
        <w:t>询价</w:t>
      </w:r>
      <w:r w:rsidRPr="000E0566">
        <w:rPr>
          <w:rFonts w:asciiTheme="majorEastAsia" w:eastAsiaTheme="majorEastAsia" w:hAnsiTheme="majorEastAsia" w:hint="eastAsia"/>
          <w:b/>
          <w:sz w:val="24"/>
        </w:rPr>
        <w:t>方式</w:t>
      </w:r>
      <w:r w:rsidRPr="000E0566">
        <w:rPr>
          <w:rFonts w:asciiTheme="majorEastAsia" w:eastAsiaTheme="majorEastAsia" w:hAnsiTheme="majorEastAsia" w:hint="eastAsia"/>
          <w:sz w:val="24"/>
        </w:rPr>
        <w:t>进行。</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1.2本次询价设定上限价，上限价即询价公告中公布的预算金额。</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1.3 如某一标项实质性响应询价文件的供应商不足三家时，按有关规定实施或重新组织询价,但《政府采购非招标采购方式管理办法》第二十七条第二款规定的情形除外。</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2. 询价委托</w:t>
      </w:r>
    </w:p>
    <w:p w:rsidR="00716891" w:rsidRPr="000E0566" w:rsidRDefault="0046668A">
      <w:pPr>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法定代表人参加询价的须携带个人身份证明(原件：本人身份证原件、户口本原件、本人驾驶证原件等)。如授权代表参加询价的，则须有法定代表人出具的授权委托书及授权代表的个人身份证明(原件：本人身份证原件、户口本原件、本人驾驶证原件等)。</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3. 询价费用</w:t>
      </w:r>
    </w:p>
    <w:p w:rsidR="00716891" w:rsidRPr="000E0566" w:rsidRDefault="0046668A">
      <w:pPr>
        <w:pStyle w:val="a"/>
        <w:numPr>
          <w:ilvl w:val="0"/>
          <w:numId w:val="0"/>
        </w:numPr>
        <w:spacing w:afterLines="0" w:line="440" w:lineRule="exact"/>
        <w:ind w:firstLineChars="200" w:firstLine="480"/>
        <w:rPr>
          <w:rFonts w:asciiTheme="majorEastAsia" w:eastAsiaTheme="majorEastAsia" w:hAnsiTheme="majorEastAsia"/>
        </w:rPr>
      </w:pPr>
      <w:r w:rsidRPr="000E0566">
        <w:rPr>
          <w:rFonts w:asciiTheme="majorEastAsia" w:eastAsiaTheme="majorEastAsia" w:hAnsiTheme="majorEastAsia" w:hint="eastAsia"/>
        </w:rPr>
        <w:t>供应商应自行承担编制询价响应文件及参加本次询价所涉及的一切费用。</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4. 询价文件</w:t>
      </w:r>
    </w:p>
    <w:p w:rsidR="00716891" w:rsidRPr="000E0566" w:rsidRDefault="0046668A">
      <w:pPr>
        <w:pStyle w:val="a"/>
        <w:widowControl w:val="0"/>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t xml:space="preserve">4.1询价文件的澄清 </w:t>
      </w:r>
    </w:p>
    <w:p w:rsidR="00716891" w:rsidRPr="000E0566" w:rsidRDefault="0046668A">
      <w:pPr>
        <w:pStyle w:val="a"/>
        <w:widowControl w:val="0"/>
        <w:numPr>
          <w:ilvl w:val="0"/>
          <w:numId w:val="0"/>
        </w:numPr>
        <w:spacing w:afterLines="0" w:line="440" w:lineRule="exact"/>
        <w:ind w:firstLineChars="200" w:firstLine="480"/>
        <w:rPr>
          <w:rFonts w:asciiTheme="majorEastAsia" w:eastAsiaTheme="majorEastAsia" w:hAnsiTheme="majorEastAsia"/>
        </w:rPr>
      </w:pPr>
      <w:r w:rsidRPr="000E0566">
        <w:rPr>
          <w:rFonts w:asciiTheme="majorEastAsia" w:eastAsiaTheme="majorEastAsia" w:hAnsiTheme="majorEastAsia" w:hint="eastAsia"/>
        </w:rPr>
        <w:t>供应商对询价文件如有疑点要求澄清，可用书面形式（包括并不仅限于纸质、信件和数据电文（包括电报、电传、传真、电子数据交换和电子邮件）等可以有形地表现所载内容的形式，下同）通知采购人，但通知不得迟于询价前48小时前使采购人收到，采购人将用书面形式予以答复。如有必要，可将不说明来源的答复发给各有关供应商。</w:t>
      </w:r>
    </w:p>
    <w:p w:rsidR="00716891" w:rsidRPr="000E0566" w:rsidRDefault="0046668A">
      <w:pPr>
        <w:pStyle w:val="a"/>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t>4.2询价文件的修改</w:t>
      </w:r>
    </w:p>
    <w:p w:rsidR="00716891" w:rsidRPr="000E0566" w:rsidRDefault="0046668A">
      <w:pPr>
        <w:pStyle w:val="a"/>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t>4.2.1在询价截止时间前规定时间内，采购人有权修改询价文件，并以书面形式通知所有供应商，通知中没有注明更改询价截止时间的视为截止时间不变。修改的文件作为询价文件的补充和组成部分，对所有供应商均有约束力。供应商应立即以书面形式确认已收到的修改文件，并需附法定代表人或其授权代表的签字加盖公章。</w:t>
      </w:r>
    </w:p>
    <w:p w:rsidR="00716891" w:rsidRPr="000E0566" w:rsidRDefault="0046668A">
      <w:pPr>
        <w:pStyle w:val="a"/>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lastRenderedPageBreak/>
        <w:t>4.2.2为使供应商有足够的时间按修改文件要求</w:t>
      </w:r>
    </w:p>
    <w:p w:rsidR="00716891" w:rsidRPr="000E0566" w:rsidRDefault="0046668A">
      <w:pPr>
        <w:pStyle w:val="a"/>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t>修正询价响应文件，采购人可酌情推迟询价截止时间和询价时间，并将此变更通知供应商。在这种情况下，采购人与供应商以前在询价截止期方面的全部权力、责任和义务，将适用于延长后新的询价截止期。</w:t>
      </w:r>
    </w:p>
    <w:p w:rsidR="00716891" w:rsidRPr="000E0566" w:rsidRDefault="0046668A">
      <w:pPr>
        <w:snapToGrid w:val="0"/>
        <w:spacing w:line="80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二、询价响应文件</w:t>
      </w:r>
    </w:p>
    <w:p w:rsidR="00716891" w:rsidRPr="000E0566" w:rsidRDefault="0046668A">
      <w:pPr>
        <w:numPr>
          <w:ilvl w:val="0"/>
          <w:numId w:val="31"/>
        </w:num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询价响应文件的语言及计量单位</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1.1供应商应仔细阅读询价文件中的所有内容，按照询价文件要求，详细编制询价响应文件，并保证询价响应文件的正确性和真实性。</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1.2 询价响应文件以及供应商与采购人、集中采购机构就有关询价事宜的所有来往函电，均应以中文书写（技术术语除外）。</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1.3计量单位，除询价文件中有特殊要求外，应采用中华人民共和国法定计量单位，货币单位：人民币元。</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1.4不按询价文件的要求提供的询价响应文件可能导致被拒绝。</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2. 询价响应文件的组成</w:t>
      </w:r>
    </w:p>
    <w:p w:rsidR="00716891" w:rsidRPr="000E0566" w:rsidRDefault="004666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 xml:space="preserve">（1）询价响应函（格式见第六部分）； </w:t>
      </w:r>
    </w:p>
    <w:p w:rsidR="00716891" w:rsidRPr="000E0566" w:rsidRDefault="004666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（2）报价一览表（格式见第六部分）</w:t>
      </w:r>
    </w:p>
    <w:p w:rsidR="00716891" w:rsidRPr="000E0566" w:rsidRDefault="004666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（3）授权委托书（格式见第六部分附件）；</w:t>
      </w:r>
    </w:p>
    <w:p w:rsidR="00716891" w:rsidRPr="000E0566" w:rsidRDefault="004666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（4）投标人营业执照副本复印件（加盖单位公章）。</w:t>
      </w:r>
    </w:p>
    <w:p w:rsidR="00716891" w:rsidRPr="000E0566" w:rsidRDefault="004666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以上文件组成“询价响应文件”。若供应商的最后报价超过采购人设定的上限价（不另设上限价的以预算价作为上限价），作无效询价响应处理。</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3.报价</w:t>
      </w:r>
    </w:p>
    <w:p w:rsidR="00716891" w:rsidRPr="000E0566" w:rsidRDefault="0046668A">
      <w:pPr>
        <w:pStyle w:val="affa"/>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3.1供应商应按询价文件中《报价一览表》等附表格式填写。</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3.2报价为采购人为招标人提供服务的一切费用，包括发票税金。</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4. 询价响应文件的份数和规定</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4.1询价响应文件的正本需打印或用不褪色的墨水填写，不允许行间插字，并注明“正本”字样，询价响应文件正本除本询价须知中规定的可提供复印件外均须提供原件。副本为正本的复印件。</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4.2 询价响应文件的份数：</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4.2.1询价响应文件应按统一格式填写，分别装订成册。</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4.2.2询价响应文件一式三份，其中正本一份，副本两份。</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4.3询价响应文件须由供应商盖章并由法定代表人或其授权代表签署，供应商应写全</w:t>
      </w:r>
      <w:r w:rsidRPr="000E0566">
        <w:rPr>
          <w:rFonts w:asciiTheme="majorEastAsia" w:eastAsiaTheme="majorEastAsia" w:hAnsiTheme="majorEastAsia" w:hint="eastAsia"/>
          <w:sz w:val="24"/>
          <w:szCs w:val="24"/>
        </w:rPr>
        <w:lastRenderedPageBreak/>
        <w:t xml:space="preserve">称。 </w:t>
      </w:r>
    </w:p>
    <w:p w:rsidR="00716891" w:rsidRPr="000E0566" w:rsidRDefault="0046668A">
      <w:pPr>
        <w:pStyle w:val="affa"/>
        <w:spacing w:line="440" w:lineRule="exact"/>
        <w:jc w:val="left"/>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4.4询价响应文件不得涂改，若有修改错漏处，须加盖单位公章或者法定代表人或其授权代表签字或盖章。</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4.5询价响应文件因字迹潦草或表达不清所引起的后果由供应商负责。</w:t>
      </w:r>
    </w:p>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4.6供应商应认真阅读询价文件中所有的内容。如果供应商编制的询价响应文件实质上不响应询价文件的要求，其询价响应文件将被采购人拒绝。</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5. 询价响应文件的密封、盖章和签署</w:t>
      </w:r>
    </w:p>
    <w:p w:rsidR="00716891" w:rsidRPr="000E0566" w:rsidRDefault="0046668A">
      <w:pPr>
        <w:pStyle w:val="affa"/>
        <w:spacing w:line="440" w:lineRule="exact"/>
        <w:ind w:firstLineChars="200" w:firstLine="480"/>
        <w:jc w:val="left"/>
        <w:rPr>
          <w:rFonts w:asciiTheme="majorEastAsia" w:eastAsiaTheme="majorEastAsia" w:hAnsiTheme="majorEastAsia"/>
          <w:kern w:val="0"/>
          <w:sz w:val="24"/>
        </w:rPr>
      </w:pPr>
      <w:r w:rsidRPr="000E0566">
        <w:rPr>
          <w:rFonts w:asciiTheme="majorEastAsia" w:eastAsiaTheme="majorEastAsia" w:hAnsiTheme="majorEastAsia" w:hint="eastAsia"/>
          <w:sz w:val="24"/>
        </w:rPr>
        <w:t>询价响应文件正副本合并</w:t>
      </w:r>
      <w:r w:rsidRPr="000E0566">
        <w:rPr>
          <w:rFonts w:asciiTheme="majorEastAsia" w:eastAsiaTheme="majorEastAsia" w:hAnsiTheme="majorEastAsia" w:hint="eastAsia"/>
          <w:b/>
          <w:sz w:val="24"/>
        </w:rPr>
        <w:t>密封在一个信封中</w:t>
      </w:r>
      <w:r w:rsidRPr="000E0566">
        <w:rPr>
          <w:rFonts w:asciiTheme="majorEastAsia" w:eastAsiaTheme="majorEastAsia" w:hAnsiTheme="majorEastAsia" w:hint="eastAsia"/>
          <w:sz w:val="24"/>
        </w:rPr>
        <w:t>，并明确注明“项目名称、供应商名称”字样，同时封口处加盖骑缝单位公章。</w:t>
      </w:r>
    </w:p>
    <w:p w:rsidR="00716891" w:rsidRPr="000E0566" w:rsidRDefault="0046668A">
      <w:pPr>
        <w:widowControl/>
        <w:snapToGrid w:val="0"/>
        <w:spacing w:line="440" w:lineRule="exact"/>
        <w:rPr>
          <w:rFonts w:asciiTheme="majorEastAsia" w:eastAsiaTheme="majorEastAsia" w:hAnsiTheme="majorEastAsia"/>
          <w:b/>
          <w:kern w:val="0"/>
          <w:sz w:val="24"/>
        </w:rPr>
      </w:pPr>
      <w:r w:rsidRPr="000E0566">
        <w:rPr>
          <w:rFonts w:asciiTheme="majorEastAsia" w:eastAsiaTheme="majorEastAsia" w:hAnsiTheme="majorEastAsia" w:hint="eastAsia"/>
          <w:b/>
          <w:sz w:val="24"/>
        </w:rPr>
        <w:t>6．</w:t>
      </w:r>
      <w:r w:rsidRPr="000E0566">
        <w:rPr>
          <w:rFonts w:asciiTheme="majorEastAsia" w:eastAsiaTheme="majorEastAsia" w:hAnsiTheme="majorEastAsia" w:hint="eastAsia"/>
          <w:b/>
          <w:kern w:val="0"/>
          <w:sz w:val="24"/>
        </w:rPr>
        <w:t>询价响应文件的补充和修改</w:t>
      </w:r>
    </w:p>
    <w:p w:rsidR="00716891" w:rsidRPr="000E0566" w:rsidRDefault="0046668A">
      <w:pPr>
        <w:widowControl/>
        <w:snapToGrid w:val="0"/>
        <w:spacing w:line="440" w:lineRule="exact"/>
        <w:ind w:firstLineChars="200" w:firstLine="480"/>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询价响应截止时间前，供应商可以书面形式向采购人、集中采购机构提出对</w:t>
      </w:r>
      <w:r w:rsidRPr="000E0566">
        <w:rPr>
          <w:rFonts w:asciiTheme="majorEastAsia" w:eastAsiaTheme="majorEastAsia" w:hAnsiTheme="majorEastAsia" w:hint="eastAsia"/>
          <w:sz w:val="24"/>
        </w:rPr>
        <w:t>询价响应</w:t>
      </w:r>
      <w:r w:rsidRPr="000E0566">
        <w:rPr>
          <w:rFonts w:asciiTheme="majorEastAsia" w:eastAsiaTheme="majorEastAsia" w:hAnsiTheme="majorEastAsia" w:hint="eastAsia"/>
          <w:kern w:val="0"/>
          <w:sz w:val="24"/>
        </w:rPr>
        <w:t>文件进行补充和修改，相应部分以最后的补充和修改为准。该书面材料应密封，</w:t>
      </w:r>
      <w:r w:rsidRPr="000E0566">
        <w:rPr>
          <w:rFonts w:asciiTheme="majorEastAsia" w:eastAsiaTheme="majorEastAsia" w:hAnsiTheme="majorEastAsia" w:hint="eastAsia"/>
          <w:sz w:val="24"/>
        </w:rPr>
        <w:t>并明确注明“</w:t>
      </w:r>
      <w:r w:rsidRPr="000E0566">
        <w:rPr>
          <w:rFonts w:asciiTheme="majorEastAsia" w:eastAsiaTheme="majorEastAsia" w:hAnsiTheme="majorEastAsia" w:hint="eastAsia"/>
          <w:kern w:val="0"/>
          <w:sz w:val="24"/>
        </w:rPr>
        <w:t>修改（或补充）技术文件资料或商务文件资料、项目名称、供应商名称</w:t>
      </w:r>
      <w:r w:rsidRPr="000E0566">
        <w:rPr>
          <w:rFonts w:asciiTheme="majorEastAsia" w:eastAsiaTheme="majorEastAsia" w:hAnsiTheme="majorEastAsia" w:hint="eastAsia"/>
          <w:sz w:val="24"/>
        </w:rPr>
        <w:t>”</w:t>
      </w:r>
      <w:r w:rsidRPr="000E0566">
        <w:rPr>
          <w:rFonts w:asciiTheme="majorEastAsia" w:eastAsiaTheme="majorEastAsia" w:hAnsiTheme="majorEastAsia" w:hint="eastAsia"/>
          <w:kern w:val="0"/>
          <w:sz w:val="24"/>
        </w:rPr>
        <w:t>字样</w:t>
      </w:r>
      <w:r w:rsidRPr="000E0566">
        <w:rPr>
          <w:rFonts w:asciiTheme="majorEastAsia" w:eastAsiaTheme="majorEastAsia" w:hAnsiTheme="majorEastAsia" w:hint="eastAsia"/>
          <w:sz w:val="24"/>
        </w:rPr>
        <w:t>，</w:t>
      </w:r>
      <w:r w:rsidRPr="000E0566">
        <w:rPr>
          <w:rFonts w:asciiTheme="majorEastAsia" w:eastAsiaTheme="majorEastAsia" w:hAnsiTheme="majorEastAsia" w:hint="eastAsia"/>
          <w:kern w:val="0"/>
          <w:sz w:val="24"/>
        </w:rPr>
        <w:t>同时</w:t>
      </w:r>
      <w:r w:rsidRPr="000E0566">
        <w:rPr>
          <w:rFonts w:asciiTheme="majorEastAsia" w:eastAsiaTheme="majorEastAsia" w:hAnsiTheme="majorEastAsia" w:hint="eastAsia"/>
          <w:sz w:val="24"/>
        </w:rPr>
        <w:t>封口处</w:t>
      </w:r>
      <w:r w:rsidRPr="000E0566">
        <w:rPr>
          <w:rFonts w:asciiTheme="majorEastAsia" w:eastAsiaTheme="majorEastAsia" w:hAnsiTheme="majorEastAsia" w:hint="eastAsia"/>
          <w:kern w:val="0"/>
          <w:sz w:val="24"/>
        </w:rPr>
        <w:t>由</w:t>
      </w:r>
      <w:r w:rsidRPr="000E0566">
        <w:rPr>
          <w:rFonts w:asciiTheme="majorEastAsia" w:eastAsiaTheme="majorEastAsia" w:hAnsiTheme="majorEastAsia" w:hint="eastAsia"/>
          <w:sz w:val="24"/>
        </w:rPr>
        <w:t>法定代表人或其授权代表签字或盖章</w:t>
      </w:r>
      <w:r w:rsidRPr="000E0566">
        <w:rPr>
          <w:rFonts w:asciiTheme="majorEastAsia" w:eastAsiaTheme="majorEastAsia" w:hAnsiTheme="majorEastAsia" w:hint="eastAsia"/>
          <w:kern w:val="0"/>
          <w:sz w:val="24"/>
        </w:rPr>
        <w:t>。</w:t>
      </w:r>
    </w:p>
    <w:p w:rsidR="00716891" w:rsidRPr="000E0566" w:rsidRDefault="0046668A">
      <w:pPr>
        <w:pStyle w:val="affa"/>
        <w:snapToGrid w:val="0"/>
        <w:spacing w:line="440" w:lineRule="exact"/>
        <w:jc w:val="left"/>
        <w:rPr>
          <w:rFonts w:asciiTheme="majorEastAsia" w:eastAsiaTheme="majorEastAsia" w:hAnsiTheme="majorEastAsia"/>
          <w:b/>
          <w:sz w:val="24"/>
          <w:szCs w:val="24"/>
        </w:rPr>
      </w:pPr>
      <w:r w:rsidRPr="000E0566">
        <w:rPr>
          <w:rFonts w:asciiTheme="majorEastAsia" w:eastAsiaTheme="majorEastAsia" w:hAnsiTheme="majorEastAsia" w:hint="eastAsia"/>
          <w:b/>
          <w:sz w:val="24"/>
          <w:szCs w:val="24"/>
        </w:rPr>
        <w:t>7．无效询价的情形</w:t>
      </w:r>
    </w:p>
    <w:p w:rsidR="00716891" w:rsidRPr="000E0566" w:rsidRDefault="0046668A">
      <w:pPr>
        <w:tabs>
          <w:tab w:val="left" w:pos="4085"/>
        </w:tabs>
        <w:snapToGrid w:val="0"/>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询价响应文件有下列情形之一的作无效询价响应处理：</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7.1未按照询价文件规定要求密封、签署、盖章的；</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7.2不具备询价文件中规定资格要求的；</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kern w:val="0"/>
          <w:sz w:val="24"/>
        </w:rPr>
        <w:t>7.</w:t>
      </w:r>
      <w:r w:rsidR="004B62D0" w:rsidRPr="000E0566">
        <w:rPr>
          <w:rFonts w:asciiTheme="majorEastAsia" w:eastAsiaTheme="majorEastAsia" w:hAnsiTheme="majorEastAsia" w:hint="eastAsia"/>
          <w:b/>
          <w:kern w:val="0"/>
          <w:sz w:val="24"/>
        </w:rPr>
        <w:t>3</w:t>
      </w:r>
      <w:r w:rsidRPr="000E0566">
        <w:rPr>
          <w:rFonts w:asciiTheme="majorEastAsia" w:eastAsiaTheme="majorEastAsia" w:hAnsiTheme="majorEastAsia" w:hint="eastAsia"/>
          <w:b/>
          <w:kern w:val="0"/>
          <w:sz w:val="24"/>
        </w:rPr>
        <w:t>《法定代表人授权委托书》或《法定代表人身份证明书》填写不全、错误、未加盖公章；</w:t>
      </w:r>
      <w:r w:rsidR="004B62D0" w:rsidRPr="000E0566">
        <w:rPr>
          <w:rFonts w:asciiTheme="majorEastAsia" w:eastAsiaTheme="majorEastAsia" w:hAnsiTheme="majorEastAsia"/>
          <w:b/>
          <w:sz w:val="24"/>
        </w:rPr>
        <w:t xml:space="preserve"> </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7.</w:t>
      </w:r>
      <w:r w:rsidR="004B62D0" w:rsidRPr="000E0566">
        <w:rPr>
          <w:rFonts w:asciiTheme="majorEastAsia" w:eastAsiaTheme="majorEastAsia" w:hAnsiTheme="majorEastAsia" w:hint="eastAsia"/>
          <w:b/>
          <w:sz w:val="24"/>
        </w:rPr>
        <w:t>4</w:t>
      </w:r>
      <w:r w:rsidRPr="000E0566">
        <w:rPr>
          <w:rFonts w:asciiTheme="majorEastAsia" w:eastAsiaTheme="majorEastAsia" w:hAnsiTheme="majorEastAsia" w:hint="eastAsia"/>
          <w:b/>
          <w:sz w:val="24"/>
        </w:rPr>
        <w:t>询价响应文件中的询价响应函未加盖供应商的企业公章或填写不全的；</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kern w:val="0"/>
          <w:sz w:val="24"/>
        </w:rPr>
        <w:t>7.</w:t>
      </w:r>
      <w:r w:rsidR="004B62D0" w:rsidRPr="000E0566">
        <w:rPr>
          <w:rFonts w:asciiTheme="majorEastAsia" w:eastAsiaTheme="majorEastAsia" w:hAnsiTheme="majorEastAsia" w:hint="eastAsia"/>
          <w:b/>
          <w:kern w:val="0"/>
          <w:sz w:val="24"/>
        </w:rPr>
        <w:t>5</w:t>
      </w:r>
      <w:r w:rsidRPr="000E0566">
        <w:rPr>
          <w:rFonts w:asciiTheme="majorEastAsia" w:eastAsiaTheme="majorEastAsia" w:hAnsiTheme="majorEastAsia" w:hint="eastAsia"/>
          <w:b/>
          <w:sz w:val="24"/>
        </w:rPr>
        <w:t>供应商递交两份或两份以上内容不同的询价响应文件，且未声明哪一份有效的；</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kern w:val="0"/>
          <w:sz w:val="24"/>
        </w:rPr>
      </w:pPr>
      <w:r w:rsidRPr="000E0566">
        <w:rPr>
          <w:rFonts w:asciiTheme="majorEastAsia" w:eastAsiaTheme="majorEastAsia" w:hAnsiTheme="majorEastAsia" w:hint="eastAsia"/>
          <w:b/>
          <w:sz w:val="24"/>
        </w:rPr>
        <w:t>7.</w:t>
      </w:r>
      <w:r w:rsidR="004B62D0" w:rsidRPr="000E0566">
        <w:rPr>
          <w:rFonts w:asciiTheme="majorEastAsia" w:eastAsiaTheme="majorEastAsia" w:hAnsiTheme="majorEastAsia" w:hint="eastAsia"/>
          <w:b/>
          <w:sz w:val="24"/>
        </w:rPr>
        <w:t>6</w:t>
      </w:r>
      <w:r w:rsidRPr="000E0566">
        <w:rPr>
          <w:rFonts w:asciiTheme="majorEastAsia" w:eastAsiaTheme="majorEastAsia" w:hAnsiTheme="majorEastAsia" w:hint="eastAsia"/>
          <w:b/>
          <w:kern w:val="0"/>
          <w:sz w:val="24"/>
        </w:rPr>
        <w:t>询价响应文件有采购人不能接受的条件；</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kern w:val="0"/>
          <w:sz w:val="24"/>
        </w:rPr>
      </w:pPr>
      <w:r w:rsidRPr="000E0566">
        <w:rPr>
          <w:rFonts w:asciiTheme="majorEastAsia" w:eastAsiaTheme="majorEastAsia" w:hAnsiTheme="majorEastAsia" w:hint="eastAsia"/>
          <w:b/>
          <w:kern w:val="0"/>
          <w:sz w:val="24"/>
        </w:rPr>
        <w:t>7.</w:t>
      </w:r>
      <w:r w:rsidR="004B62D0" w:rsidRPr="000E0566">
        <w:rPr>
          <w:rFonts w:asciiTheme="majorEastAsia" w:eastAsiaTheme="majorEastAsia" w:hAnsiTheme="majorEastAsia" w:hint="eastAsia"/>
          <w:b/>
          <w:kern w:val="0"/>
          <w:sz w:val="24"/>
        </w:rPr>
        <w:t>7</w:t>
      </w:r>
      <w:r w:rsidRPr="000E0566">
        <w:rPr>
          <w:rFonts w:asciiTheme="majorEastAsia" w:eastAsiaTheme="majorEastAsia" w:hAnsiTheme="majorEastAsia" w:hint="eastAsia"/>
          <w:b/>
          <w:sz w:val="24"/>
        </w:rPr>
        <w:t>询价时如发现供应商的报价明显高于其市场报价或低于成本价，且无法提供相关证明材料和合理书面说明的；</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7.</w:t>
      </w:r>
      <w:r w:rsidR="004B62D0" w:rsidRPr="000E0566">
        <w:rPr>
          <w:rFonts w:asciiTheme="majorEastAsia" w:eastAsiaTheme="majorEastAsia" w:hAnsiTheme="majorEastAsia" w:hint="eastAsia"/>
          <w:b/>
          <w:sz w:val="24"/>
        </w:rPr>
        <w:t>8</w:t>
      </w:r>
      <w:r w:rsidRPr="000E0566">
        <w:rPr>
          <w:rFonts w:asciiTheme="majorEastAsia" w:eastAsiaTheme="majorEastAsia" w:hAnsiTheme="majorEastAsia" w:hint="eastAsia"/>
          <w:b/>
          <w:sz w:val="24"/>
        </w:rPr>
        <w:t>最后报价超过预算金额或上限价的；</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7.</w:t>
      </w:r>
      <w:r w:rsidR="004B62D0" w:rsidRPr="000E0566">
        <w:rPr>
          <w:rFonts w:asciiTheme="majorEastAsia" w:eastAsiaTheme="majorEastAsia" w:hAnsiTheme="majorEastAsia" w:hint="eastAsia"/>
          <w:b/>
          <w:sz w:val="24"/>
        </w:rPr>
        <w:t>9</w:t>
      </w:r>
      <w:r w:rsidRPr="000E0566">
        <w:rPr>
          <w:rFonts w:asciiTheme="majorEastAsia" w:eastAsiaTheme="majorEastAsia" w:hAnsiTheme="majorEastAsia" w:hint="eastAsia"/>
          <w:b/>
          <w:sz w:val="24"/>
        </w:rPr>
        <w:t>评标委员会认定有重大偏差或实质性不响应询价文件要求的；</w:t>
      </w:r>
    </w:p>
    <w:p w:rsidR="00716891" w:rsidRPr="000E0566" w:rsidRDefault="0046668A">
      <w:pPr>
        <w:snapToGrid w:val="0"/>
        <w:spacing w:line="440" w:lineRule="exact"/>
        <w:rPr>
          <w:rFonts w:asciiTheme="majorEastAsia" w:eastAsiaTheme="majorEastAsia" w:hAnsiTheme="majorEastAsia"/>
          <w:b/>
          <w:sz w:val="24"/>
        </w:rPr>
      </w:pPr>
      <w:r w:rsidRPr="000E0566">
        <w:rPr>
          <w:rFonts w:asciiTheme="majorEastAsia" w:eastAsiaTheme="majorEastAsia" w:hAnsiTheme="majorEastAsia" w:hint="eastAsia"/>
          <w:b/>
          <w:sz w:val="24"/>
        </w:rPr>
        <w:t>7.</w:t>
      </w:r>
      <w:r w:rsidR="004B62D0" w:rsidRPr="000E0566">
        <w:rPr>
          <w:rFonts w:asciiTheme="majorEastAsia" w:eastAsiaTheme="majorEastAsia" w:hAnsiTheme="majorEastAsia" w:hint="eastAsia"/>
          <w:b/>
          <w:sz w:val="24"/>
        </w:rPr>
        <w:t>10</w:t>
      </w:r>
      <w:r w:rsidRPr="000E0566">
        <w:rPr>
          <w:rFonts w:asciiTheme="majorEastAsia" w:eastAsiaTheme="majorEastAsia" w:hAnsiTheme="majorEastAsia" w:hint="eastAsia"/>
          <w:b/>
          <w:sz w:val="24"/>
        </w:rPr>
        <w:t>其他违反法律、法规的情形。</w:t>
      </w:r>
    </w:p>
    <w:p w:rsidR="00716891" w:rsidRPr="000E0566" w:rsidRDefault="00716891">
      <w:pPr>
        <w:snapToGrid w:val="0"/>
        <w:spacing w:line="440" w:lineRule="exact"/>
        <w:jc w:val="center"/>
        <w:rPr>
          <w:rFonts w:asciiTheme="majorEastAsia" w:eastAsiaTheme="majorEastAsia" w:hAnsiTheme="majorEastAsia"/>
          <w:b/>
          <w:sz w:val="36"/>
          <w:szCs w:val="36"/>
        </w:rPr>
      </w:pPr>
    </w:p>
    <w:p w:rsidR="00716891" w:rsidRPr="000E0566" w:rsidRDefault="0046668A">
      <w:pPr>
        <w:snapToGrid w:val="0"/>
        <w:spacing w:line="44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三、询价</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1．询价程序</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w:t>
      </w:r>
      <w:r w:rsidR="00E426CD" w:rsidRPr="000E0566">
        <w:rPr>
          <w:rFonts w:asciiTheme="majorEastAsia" w:eastAsiaTheme="majorEastAsia" w:hAnsiTheme="majorEastAsia" w:hint="eastAsia"/>
          <w:sz w:val="24"/>
        </w:rPr>
        <w:t>1</w:t>
      </w:r>
      <w:r w:rsidRPr="000E0566">
        <w:rPr>
          <w:rFonts w:asciiTheme="majorEastAsia" w:eastAsiaTheme="majorEastAsia" w:hAnsiTheme="majorEastAsia" w:hint="eastAsia"/>
          <w:sz w:val="24"/>
        </w:rPr>
        <w:t xml:space="preserve"> 采购人将根据询价项目特点组建询价小组（询价小组由采购人代表和有关专家共</w:t>
      </w:r>
      <w:r w:rsidRPr="000E0566">
        <w:rPr>
          <w:rFonts w:asciiTheme="majorEastAsia" w:eastAsiaTheme="majorEastAsia" w:hAnsiTheme="majorEastAsia" w:hint="eastAsia"/>
          <w:sz w:val="24"/>
        </w:rPr>
        <w:lastRenderedPageBreak/>
        <w:t>三人以上的单数组成），对询价响应文件进行评估和比较。</w:t>
      </w:r>
    </w:p>
    <w:p w:rsidR="00716891" w:rsidRPr="000E0566" w:rsidRDefault="0046668A">
      <w:pPr>
        <w:spacing w:line="440" w:lineRule="exact"/>
        <w:rPr>
          <w:rFonts w:asciiTheme="majorEastAsia" w:eastAsiaTheme="majorEastAsia" w:hAnsiTheme="majorEastAsia"/>
          <w:sz w:val="24"/>
        </w:rPr>
      </w:pPr>
      <w:r w:rsidRPr="000E0566">
        <w:rPr>
          <w:rFonts w:asciiTheme="majorEastAsia" w:eastAsiaTheme="majorEastAsia" w:hAnsiTheme="majorEastAsia" w:hint="eastAsia"/>
          <w:sz w:val="24"/>
        </w:rPr>
        <w:t>1.</w:t>
      </w:r>
      <w:r w:rsidR="00E426CD" w:rsidRPr="000E0566">
        <w:rPr>
          <w:rFonts w:asciiTheme="majorEastAsia" w:eastAsiaTheme="majorEastAsia" w:hAnsiTheme="majorEastAsia" w:hint="eastAsia"/>
          <w:sz w:val="24"/>
        </w:rPr>
        <w:t>2</w:t>
      </w:r>
      <w:r w:rsidRPr="000E0566">
        <w:rPr>
          <w:rFonts w:asciiTheme="majorEastAsia" w:eastAsiaTheme="majorEastAsia" w:hAnsiTheme="majorEastAsia" w:hint="eastAsia"/>
          <w:sz w:val="24"/>
        </w:rPr>
        <w:t>询价小组根据供应商提供的所有询价响应文件评审，在符合采购需求、质量和服务要求的前提下，按价格由低到高提出成交候选人，采购人根据成交候选人确定成交人并通知各询价方。</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2．询价内容</w:t>
      </w:r>
    </w:p>
    <w:p w:rsidR="00716891" w:rsidRPr="000E0566" w:rsidRDefault="0046668A">
      <w:pPr>
        <w:spacing w:line="440" w:lineRule="exact"/>
        <w:rPr>
          <w:rFonts w:asciiTheme="majorEastAsia" w:eastAsiaTheme="majorEastAsia" w:hAnsiTheme="majorEastAsia"/>
          <w:sz w:val="24"/>
        </w:rPr>
      </w:pPr>
      <w:r w:rsidRPr="000E0566">
        <w:rPr>
          <w:rFonts w:asciiTheme="majorEastAsia" w:eastAsiaTheme="majorEastAsia" w:hAnsiTheme="majorEastAsia" w:hint="eastAsia"/>
          <w:sz w:val="24"/>
        </w:rPr>
        <w:t>2.1本次询价采购询价内容为在询价文件范围内就供应商的询价响应文件，询价小组与供应商在技术、价格、服务、合同等问题进行询价，最终确定成交与否。</w:t>
      </w:r>
    </w:p>
    <w:p w:rsidR="00716891" w:rsidRPr="000E0566" w:rsidRDefault="0046668A">
      <w:pPr>
        <w:spacing w:line="440" w:lineRule="exact"/>
        <w:rPr>
          <w:rFonts w:asciiTheme="majorEastAsia" w:eastAsiaTheme="majorEastAsia" w:hAnsiTheme="majorEastAsia"/>
          <w:sz w:val="24"/>
        </w:rPr>
      </w:pPr>
      <w:r w:rsidRPr="000E0566">
        <w:rPr>
          <w:rFonts w:asciiTheme="majorEastAsia" w:eastAsiaTheme="majorEastAsia" w:hAnsiTheme="majorEastAsia" w:hint="eastAsia"/>
          <w:sz w:val="24"/>
        </w:rPr>
        <w:t>2.2询价应作书面记录，供应商并就询价内容作出书面承诺，并由供应商的法定代表人或其授权代表签字后生效，作为询价响应文件的一部分。</w:t>
      </w:r>
    </w:p>
    <w:p w:rsidR="00716891" w:rsidRPr="000E0566" w:rsidRDefault="0046668A">
      <w:pPr>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sz w:val="24"/>
        </w:rPr>
        <w:t>2.3询价文件有实质性变动的，询价小组以书面形式通知所有参加询价的供应商。</w:t>
      </w:r>
    </w:p>
    <w:p w:rsidR="00716891" w:rsidRPr="000E0566" w:rsidRDefault="0046668A">
      <w:pPr>
        <w:widowControl/>
        <w:snapToGrid w:val="0"/>
        <w:spacing w:line="440" w:lineRule="exact"/>
        <w:rPr>
          <w:rFonts w:asciiTheme="majorEastAsia" w:eastAsiaTheme="majorEastAsia" w:hAnsiTheme="majorEastAsia"/>
          <w:b/>
          <w:kern w:val="0"/>
          <w:sz w:val="24"/>
        </w:rPr>
      </w:pPr>
      <w:r w:rsidRPr="000E0566">
        <w:rPr>
          <w:rFonts w:asciiTheme="majorEastAsia" w:eastAsiaTheme="majorEastAsia" w:hAnsiTheme="majorEastAsia" w:hint="eastAsia"/>
          <w:b/>
          <w:kern w:val="0"/>
          <w:sz w:val="24"/>
        </w:rPr>
        <w:t>3. 对明显的文字和计算错误的修正原则</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3.1 如果以文字表示的数据与数字表示的有差别，以文字为准修正数字；</w:t>
      </w:r>
    </w:p>
    <w:p w:rsidR="00716891" w:rsidRPr="000E0566" w:rsidRDefault="0046668A">
      <w:pPr>
        <w:widowControl/>
        <w:snapToGrid w:val="0"/>
        <w:spacing w:line="440" w:lineRule="exact"/>
        <w:rPr>
          <w:rFonts w:asciiTheme="majorEastAsia" w:eastAsiaTheme="majorEastAsia" w:hAnsiTheme="majorEastAsia"/>
          <w:b/>
          <w:kern w:val="0"/>
          <w:sz w:val="24"/>
        </w:rPr>
      </w:pPr>
      <w:r w:rsidRPr="000E0566">
        <w:rPr>
          <w:rFonts w:asciiTheme="majorEastAsia" w:eastAsiaTheme="majorEastAsia" w:hAnsiTheme="majorEastAsia" w:hint="eastAsia"/>
          <w:kern w:val="0"/>
          <w:sz w:val="24"/>
        </w:rPr>
        <w:t>3.2 如果</w:t>
      </w:r>
      <w:r w:rsidRPr="000E0566">
        <w:rPr>
          <w:rFonts w:asciiTheme="majorEastAsia" w:eastAsiaTheme="majorEastAsia" w:hAnsiTheme="majorEastAsia" w:cs="宋体" w:hint="eastAsia"/>
          <w:sz w:val="24"/>
        </w:rPr>
        <w:t>大写金额和小写金额不一致的，以大写金额为准（但发生本条3.3款情况时，应以重新计算后的汇总金额修改大写总价金额）；</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3.3 如果</w:t>
      </w:r>
      <w:r w:rsidRPr="000E0566">
        <w:rPr>
          <w:rFonts w:asciiTheme="majorEastAsia" w:eastAsiaTheme="majorEastAsia" w:hAnsiTheme="majorEastAsia" w:cs="宋体" w:hint="eastAsia"/>
          <w:sz w:val="24"/>
        </w:rPr>
        <w:t>总价金额与按单价汇总金额不一致的，以单价金额计算结果为准；</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3.4 如果</w:t>
      </w:r>
      <w:r w:rsidRPr="000E0566">
        <w:rPr>
          <w:rFonts w:asciiTheme="majorEastAsia" w:eastAsiaTheme="majorEastAsia" w:hAnsiTheme="majorEastAsia" w:cs="宋体" w:hint="eastAsia"/>
          <w:sz w:val="24"/>
        </w:rPr>
        <w:t>单价金额小数点有明显错位的，应以总价为准，并修改单价；</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3.5 如果</w:t>
      </w:r>
      <w:r w:rsidRPr="000E0566">
        <w:rPr>
          <w:rFonts w:asciiTheme="majorEastAsia" w:eastAsiaTheme="majorEastAsia" w:hAnsiTheme="majorEastAsia" w:cs="宋体" w:hint="eastAsia"/>
          <w:sz w:val="24"/>
        </w:rPr>
        <w:t>对不同文字文本询价响应文件的解释发生异议的，以中文文本为准。</w:t>
      </w:r>
    </w:p>
    <w:p w:rsidR="00716891" w:rsidRPr="000E0566" w:rsidRDefault="0046668A">
      <w:pPr>
        <w:pStyle w:val="a"/>
        <w:widowControl w:val="0"/>
        <w:numPr>
          <w:ilvl w:val="0"/>
          <w:numId w:val="0"/>
        </w:numPr>
        <w:spacing w:afterLines="0" w:line="440" w:lineRule="exact"/>
        <w:rPr>
          <w:rFonts w:asciiTheme="majorEastAsia" w:eastAsiaTheme="majorEastAsia" w:hAnsiTheme="majorEastAsia"/>
          <w:b/>
        </w:rPr>
      </w:pPr>
      <w:r w:rsidRPr="000E0566">
        <w:rPr>
          <w:rFonts w:asciiTheme="majorEastAsia" w:eastAsiaTheme="majorEastAsia" w:hAnsiTheme="majorEastAsia" w:hint="eastAsia"/>
          <w:b/>
        </w:rPr>
        <w:t>4.询价响应文件的澄清</w:t>
      </w:r>
    </w:p>
    <w:p w:rsidR="00716891" w:rsidRPr="000E0566" w:rsidRDefault="0046668A">
      <w:pPr>
        <w:pStyle w:val="a"/>
        <w:widowControl w:val="0"/>
        <w:numPr>
          <w:ilvl w:val="0"/>
          <w:numId w:val="0"/>
        </w:numPr>
        <w:spacing w:afterLines="0" w:line="440" w:lineRule="exact"/>
        <w:ind w:firstLineChars="200" w:firstLine="480"/>
        <w:rPr>
          <w:rFonts w:asciiTheme="majorEastAsia" w:eastAsiaTheme="majorEastAsia" w:hAnsiTheme="majorEastAsia"/>
        </w:rPr>
      </w:pPr>
      <w:r w:rsidRPr="000E0566">
        <w:rPr>
          <w:rFonts w:asciiTheme="majorEastAsia" w:eastAsiaTheme="majorEastAsia" w:hAnsiTheme="majorEastAsia" w:hint="eastAsia"/>
        </w:rPr>
        <w:t>为有利于对询价响应文件的比较和评议，采购人可要求供应商对询价响应文件进行澄清，必要时采购人可要求供应商对澄清的问题作出书面答复。书面答复须有询价响应授权代表签字并作为询价响应文件的一部分。</w:t>
      </w:r>
    </w:p>
    <w:p w:rsidR="00716891" w:rsidRPr="000E0566" w:rsidRDefault="0046668A">
      <w:pPr>
        <w:widowControl/>
        <w:snapToGrid w:val="0"/>
        <w:spacing w:line="440" w:lineRule="exact"/>
        <w:rPr>
          <w:rFonts w:asciiTheme="majorEastAsia" w:eastAsiaTheme="majorEastAsia" w:hAnsiTheme="majorEastAsia"/>
          <w:b/>
          <w:kern w:val="0"/>
          <w:sz w:val="24"/>
        </w:rPr>
      </w:pPr>
      <w:r w:rsidRPr="000E0566">
        <w:rPr>
          <w:rFonts w:asciiTheme="majorEastAsia" w:eastAsiaTheme="majorEastAsia" w:hAnsiTheme="majorEastAsia" w:hint="eastAsia"/>
          <w:b/>
          <w:kern w:val="0"/>
          <w:sz w:val="24"/>
        </w:rPr>
        <w:t>5. 询价过程保密</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5.1 询价之后，直到授予供应商合同止，凡是属于审查、澄清、评价和比较评审的有关资料等，均不得向供应商或其他无关的人员透露。</w:t>
      </w:r>
    </w:p>
    <w:p w:rsidR="00716891" w:rsidRPr="000E0566" w:rsidRDefault="0046668A">
      <w:pPr>
        <w:widowControl/>
        <w:snapToGrid w:val="0"/>
        <w:spacing w:line="440" w:lineRule="exact"/>
        <w:rPr>
          <w:rFonts w:asciiTheme="majorEastAsia" w:eastAsiaTheme="majorEastAsia" w:hAnsiTheme="majorEastAsia"/>
          <w:kern w:val="0"/>
          <w:sz w:val="24"/>
        </w:rPr>
      </w:pPr>
      <w:r w:rsidRPr="000E0566">
        <w:rPr>
          <w:rFonts w:asciiTheme="majorEastAsia" w:eastAsiaTheme="majorEastAsia" w:hAnsiTheme="majorEastAsia" w:hint="eastAsia"/>
          <w:kern w:val="0"/>
          <w:sz w:val="24"/>
        </w:rPr>
        <w:t>5.2 在询价期间，供应商企图影响采购人或询价小组的任何活动，都将导致询价被拒绝，并由其承担相应的法律责任。</w:t>
      </w:r>
    </w:p>
    <w:p w:rsidR="00716891" w:rsidRPr="000E0566" w:rsidRDefault="00716891">
      <w:pPr>
        <w:spacing w:line="440" w:lineRule="exact"/>
        <w:rPr>
          <w:rFonts w:asciiTheme="majorEastAsia" w:eastAsiaTheme="majorEastAsia" w:hAnsiTheme="majorEastAsia"/>
          <w:sz w:val="24"/>
        </w:rPr>
      </w:pPr>
    </w:p>
    <w:p w:rsidR="00716891" w:rsidRPr="000E0566" w:rsidRDefault="0046668A">
      <w:pPr>
        <w:pStyle w:val="affa"/>
        <w:spacing w:line="80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四、授予合同</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1．成交原则</w:t>
      </w:r>
      <w:bookmarkStart w:id="5" w:name="_Toc81372953"/>
      <w:bookmarkStart w:id="6" w:name="_Toc81372776"/>
      <w:bookmarkStart w:id="7" w:name="_Toc84325929"/>
    </w:p>
    <w:p w:rsidR="00716891" w:rsidRPr="000E0566" w:rsidRDefault="0046668A">
      <w:pPr>
        <w:pStyle w:val="a"/>
        <w:numPr>
          <w:ilvl w:val="0"/>
          <w:numId w:val="0"/>
        </w:numPr>
        <w:spacing w:afterLines="0" w:line="440" w:lineRule="exact"/>
        <w:rPr>
          <w:rFonts w:asciiTheme="majorEastAsia" w:eastAsiaTheme="majorEastAsia" w:hAnsiTheme="majorEastAsia"/>
        </w:rPr>
      </w:pPr>
      <w:r w:rsidRPr="000E0566">
        <w:rPr>
          <w:rFonts w:asciiTheme="majorEastAsia" w:eastAsiaTheme="majorEastAsia" w:hAnsiTheme="majorEastAsia" w:hint="eastAsia"/>
        </w:rPr>
        <w:t>1.1由询价小组评审并按规定推荐确定的中标候选人，经公示三个工作日，无实质性异议后，确定中标人。</w:t>
      </w:r>
    </w:p>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lastRenderedPageBreak/>
        <w:t>1.2采购人对中标结果不作任何说明和解释，也不回答任何提问。</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2．中标通知</w:t>
      </w:r>
    </w:p>
    <w:bookmarkEnd w:id="5"/>
    <w:bookmarkEnd w:id="6"/>
    <w:bookmarkEnd w:id="7"/>
    <w:p w:rsidR="00716891" w:rsidRPr="000E0566" w:rsidRDefault="0046668A">
      <w:pPr>
        <w:pStyle w:val="2f1"/>
        <w:tabs>
          <w:tab w:val="left" w:pos="0"/>
        </w:tabs>
        <w:spacing w:before="0" w:line="460" w:lineRule="exact"/>
        <w:ind w:firstLineChars="0" w:firstLine="0"/>
        <w:rPr>
          <w:rFonts w:asciiTheme="majorEastAsia" w:eastAsiaTheme="majorEastAsia" w:hAnsiTheme="majorEastAsia"/>
          <w:szCs w:val="24"/>
        </w:rPr>
      </w:pPr>
      <w:r w:rsidRPr="000E0566">
        <w:rPr>
          <w:rFonts w:asciiTheme="majorEastAsia" w:eastAsiaTheme="majorEastAsia" w:hAnsiTheme="majorEastAsia" w:hint="eastAsia"/>
        </w:rPr>
        <w:t>2.1定标结果</w:t>
      </w:r>
      <w:r w:rsidRPr="000E0566">
        <w:rPr>
          <w:rFonts w:asciiTheme="majorEastAsia" w:eastAsiaTheme="majorEastAsia" w:hAnsiTheme="majorEastAsia" w:hint="eastAsia"/>
          <w:szCs w:val="24"/>
        </w:rPr>
        <w:t>如无异议，采购机构向中标供应商签发中标通知书。</w:t>
      </w:r>
    </w:p>
    <w:p w:rsidR="00716891" w:rsidRPr="000E0566" w:rsidRDefault="0046668A">
      <w:pPr>
        <w:tabs>
          <w:tab w:val="left" w:pos="0"/>
        </w:tabs>
        <w:spacing w:line="460" w:lineRule="exact"/>
        <w:rPr>
          <w:rFonts w:asciiTheme="majorEastAsia" w:eastAsiaTheme="majorEastAsia" w:hAnsiTheme="majorEastAsia" w:cs="仿宋_GB2312"/>
          <w:kern w:val="0"/>
          <w:sz w:val="24"/>
          <w:lang w:val="zh-CN"/>
        </w:rPr>
      </w:pPr>
      <w:r w:rsidRPr="000E0566">
        <w:rPr>
          <w:rFonts w:asciiTheme="majorEastAsia" w:eastAsiaTheme="majorEastAsia" w:hAnsiTheme="majorEastAsia" w:hint="eastAsia"/>
          <w:sz w:val="24"/>
        </w:rPr>
        <w:t>2.2在采购机构发出中标通知书前，预中标供应商有违反有关法律法规和本项目要求行为的，则取消该供应商的预中标资格</w:t>
      </w:r>
      <w:r w:rsidRPr="000E0566">
        <w:rPr>
          <w:rFonts w:asciiTheme="majorEastAsia" w:eastAsiaTheme="majorEastAsia" w:hAnsiTheme="majorEastAsia" w:cs="仿宋_GB2312" w:hint="eastAsia"/>
          <w:kern w:val="0"/>
          <w:sz w:val="24"/>
          <w:lang w:val="zh-CN"/>
        </w:rPr>
        <w:t>。</w:t>
      </w:r>
    </w:p>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2.3采购人、集中采购机构对中标结果不作任何说明和解释，也不回答任何提问。</w:t>
      </w:r>
    </w:p>
    <w:p w:rsidR="00716891" w:rsidRPr="000E0566" w:rsidRDefault="00716891">
      <w:pPr>
        <w:snapToGrid w:val="0"/>
        <w:spacing w:line="800" w:lineRule="exact"/>
        <w:jc w:val="center"/>
        <w:rPr>
          <w:rFonts w:asciiTheme="majorEastAsia" w:eastAsiaTheme="majorEastAsia" w:hAnsiTheme="majorEastAsia"/>
          <w:b/>
          <w:sz w:val="36"/>
          <w:szCs w:val="36"/>
        </w:rPr>
      </w:pPr>
    </w:p>
    <w:p w:rsidR="00716891" w:rsidRPr="000E0566" w:rsidRDefault="00716891">
      <w:pPr>
        <w:snapToGrid w:val="0"/>
        <w:spacing w:line="800" w:lineRule="exact"/>
        <w:jc w:val="center"/>
        <w:rPr>
          <w:rFonts w:asciiTheme="majorEastAsia" w:eastAsiaTheme="majorEastAsia" w:hAnsiTheme="majorEastAsia"/>
          <w:b/>
          <w:sz w:val="36"/>
          <w:szCs w:val="36"/>
        </w:rPr>
      </w:pPr>
    </w:p>
    <w:p w:rsidR="00716891" w:rsidRPr="000E0566" w:rsidRDefault="00716891">
      <w:pPr>
        <w:snapToGrid w:val="0"/>
        <w:spacing w:line="800" w:lineRule="exact"/>
        <w:jc w:val="center"/>
        <w:rPr>
          <w:rFonts w:asciiTheme="majorEastAsia" w:eastAsiaTheme="majorEastAsia" w:hAnsiTheme="majorEastAsia"/>
          <w:b/>
          <w:sz w:val="36"/>
          <w:szCs w:val="36"/>
        </w:rPr>
      </w:pPr>
    </w:p>
    <w:p w:rsidR="00716891" w:rsidRPr="000E0566" w:rsidRDefault="00716891">
      <w:pPr>
        <w:snapToGrid w:val="0"/>
        <w:spacing w:line="800" w:lineRule="exact"/>
        <w:jc w:val="center"/>
        <w:rPr>
          <w:rFonts w:asciiTheme="majorEastAsia" w:eastAsiaTheme="majorEastAsia" w:hAnsiTheme="majorEastAsia"/>
          <w:b/>
          <w:sz w:val="36"/>
          <w:szCs w:val="36"/>
        </w:rPr>
      </w:pPr>
    </w:p>
    <w:p w:rsidR="00716891" w:rsidRPr="000E0566" w:rsidRDefault="00716891">
      <w:pPr>
        <w:snapToGrid w:val="0"/>
        <w:spacing w:line="800" w:lineRule="exact"/>
        <w:jc w:val="center"/>
        <w:rPr>
          <w:rFonts w:asciiTheme="majorEastAsia" w:eastAsiaTheme="majorEastAsia" w:hAnsiTheme="majorEastAsia"/>
          <w:b/>
          <w:sz w:val="36"/>
          <w:szCs w:val="36"/>
        </w:rPr>
      </w:pPr>
    </w:p>
    <w:p w:rsidR="00011561" w:rsidRPr="000E0566" w:rsidRDefault="00011561">
      <w:pPr>
        <w:snapToGrid w:val="0"/>
        <w:spacing w:line="800" w:lineRule="exact"/>
        <w:jc w:val="center"/>
        <w:rPr>
          <w:rFonts w:asciiTheme="majorEastAsia" w:eastAsiaTheme="majorEastAsia" w:hAnsiTheme="majorEastAsia"/>
          <w:b/>
          <w:sz w:val="36"/>
          <w:szCs w:val="36"/>
        </w:rPr>
      </w:pPr>
    </w:p>
    <w:p w:rsidR="00011561" w:rsidRPr="000E0566" w:rsidRDefault="00011561">
      <w:pPr>
        <w:snapToGrid w:val="0"/>
        <w:spacing w:line="800" w:lineRule="exact"/>
        <w:jc w:val="center"/>
        <w:rPr>
          <w:rFonts w:asciiTheme="majorEastAsia" w:eastAsiaTheme="majorEastAsia" w:hAnsiTheme="majorEastAsia"/>
          <w:b/>
          <w:sz w:val="36"/>
          <w:szCs w:val="36"/>
        </w:rPr>
      </w:pPr>
    </w:p>
    <w:p w:rsidR="00011561" w:rsidRPr="000E0566" w:rsidRDefault="00011561">
      <w:pPr>
        <w:snapToGrid w:val="0"/>
        <w:spacing w:line="800" w:lineRule="exact"/>
        <w:jc w:val="center"/>
        <w:rPr>
          <w:rFonts w:asciiTheme="majorEastAsia" w:eastAsiaTheme="majorEastAsia" w:hAnsiTheme="majorEastAsia"/>
          <w:b/>
          <w:sz w:val="36"/>
          <w:szCs w:val="36"/>
        </w:rPr>
      </w:pPr>
    </w:p>
    <w:p w:rsidR="00E426CD" w:rsidRPr="000E0566" w:rsidRDefault="00E426CD">
      <w:pPr>
        <w:snapToGrid w:val="0"/>
        <w:spacing w:line="800" w:lineRule="exact"/>
        <w:jc w:val="center"/>
        <w:rPr>
          <w:rFonts w:asciiTheme="majorEastAsia" w:eastAsiaTheme="majorEastAsia" w:hAnsiTheme="majorEastAsia"/>
          <w:b/>
          <w:sz w:val="36"/>
          <w:szCs w:val="36"/>
        </w:rPr>
      </w:pPr>
    </w:p>
    <w:p w:rsidR="00E426CD" w:rsidRPr="000E0566" w:rsidRDefault="00E426CD">
      <w:pPr>
        <w:snapToGrid w:val="0"/>
        <w:spacing w:line="800" w:lineRule="exact"/>
        <w:jc w:val="center"/>
        <w:rPr>
          <w:rFonts w:asciiTheme="majorEastAsia" w:eastAsiaTheme="majorEastAsia" w:hAnsiTheme="majorEastAsia"/>
          <w:b/>
          <w:sz w:val="36"/>
          <w:szCs w:val="36"/>
        </w:rPr>
      </w:pPr>
    </w:p>
    <w:p w:rsidR="00E426CD" w:rsidRPr="000E0566" w:rsidRDefault="00E426CD">
      <w:pPr>
        <w:snapToGrid w:val="0"/>
        <w:spacing w:line="800" w:lineRule="exact"/>
        <w:jc w:val="center"/>
        <w:rPr>
          <w:rFonts w:asciiTheme="majorEastAsia" w:eastAsiaTheme="majorEastAsia" w:hAnsiTheme="majorEastAsia" w:hint="eastAsia"/>
          <w:b/>
          <w:sz w:val="36"/>
          <w:szCs w:val="36"/>
        </w:rPr>
      </w:pPr>
    </w:p>
    <w:p w:rsidR="00087D7A" w:rsidRPr="000E0566" w:rsidRDefault="00087D7A">
      <w:pPr>
        <w:snapToGrid w:val="0"/>
        <w:spacing w:line="800" w:lineRule="exact"/>
        <w:jc w:val="center"/>
        <w:rPr>
          <w:rFonts w:asciiTheme="majorEastAsia" w:eastAsiaTheme="majorEastAsia" w:hAnsiTheme="majorEastAsia" w:hint="eastAsia"/>
          <w:b/>
          <w:sz w:val="36"/>
          <w:szCs w:val="36"/>
        </w:rPr>
      </w:pPr>
    </w:p>
    <w:p w:rsidR="00087D7A" w:rsidRPr="000E0566" w:rsidRDefault="00087D7A">
      <w:pPr>
        <w:snapToGrid w:val="0"/>
        <w:spacing w:line="800" w:lineRule="exact"/>
        <w:jc w:val="center"/>
        <w:rPr>
          <w:rFonts w:asciiTheme="majorEastAsia" w:eastAsiaTheme="majorEastAsia" w:hAnsiTheme="majorEastAsia" w:hint="eastAsia"/>
          <w:b/>
          <w:sz w:val="36"/>
          <w:szCs w:val="36"/>
        </w:rPr>
      </w:pPr>
    </w:p>
    <w:p w:rsidR="00087D7A" w:rsidRPr="000E0566" w:rsidRDefault="00087D7A">
      <w:pPr>
        <w:snapToGrid w:val="0"/>
        <w:spacing w:line="800" w:lineRule="exact"/>
        <w:jc w:val="center"/>
        <w:rPr>
          <w:rFonts w:asciiTheme="majorEastAsia" w:eastAsiaTheme="majorEastAsia" w:hAnsiTheme="majorEastAsia"/>
          <w:b/>
          <w:sz w:val="36"/>
          <w:szCs w:val="36"/>
        </w:rPr>
      </w:pPr>
    </w:p>
    <w:p w:rsidR="00716891" w:rsidRPr="000E0566" w:rsidRDefault="0046668A">
      <w:pPr>
        <w:snapToGrid w:val="0"/>
        <w:spacing w:line="800" w:lineRule="exact"/>
        <w:jc w:val="center"/>
        <w:rPr>
          <w:rFonts w:asciiTheme="majorEastAsia" w:eastAsiaTheme="majorEastAsia" w:hAnsiTheme="majorEastAsia"/>
          <w:b/>
          <w:sz w:val="24"/>
        </w:rPr>
      </w:pPr>
      <w:r w:rsidRPr="000E0566">
        <w:rPr>
          <w:rFonts w:asciiTheme="majorEastAsia" w:eastAsiaTheme="majorEastAsia" w:hAnsiTheme="majorEastAsia" w:hint="eastAsia"/>
          <w:b/>
          <w:sz w:val="36"/>
          <w:szCs w:val="36"/>
        </w:rPr>
        <w:lastRenderedPageBreak/>
        <w:t>第三部分 询价项目范围及要求</w:t>
      </w:r>
    </w:p>
    <w:p w:rsidR="00716891" w:rsidRPr="000E0566" w:rsidRDefault="0046668A">
      <w:pPr>
        <w:pStyle w:val="a"/>
        <w:widowControl w:val="0"/>
        <w:numPr>
          <w:ilvl w:val="0"/>
          <w:numId w:val="0"/>
        </w:numPr>
        <w:spacing w:afterLines="0" w:line="440" w:lineRule="exact"/>
        <w:ind w:firstLineChars="200" w:firstLine="480"/>
        <w:rPr>
          <w:rFonts w:asciiTheme="majorEastAsia" w:eastAsiaTheme="majorEastAsia" w:hAnsiTheme="majorEastAsia"/>
          <w:bdr w:val="single" w:sz="4" w:space="0" w:color="auto"/>
        </w:rPr>
      </w:pPr>
      <w:r w:rsidRPr="000E0566">
        <w:rPr>
          <w:rFonts w:asciiTheme="majorEastAsia" w:eastAsiaTheme="majorEastAsia" w:hAnsiTheme="majorEastAsia" w:hint="eastAsia"/>
          <w:bdr w:val="single" w:sz="4" w:space="0" w:color="auto"/>
        </w:rPr>
        <w:t>01标</w:t>
      </w:r>
      <w:r w:rsidRPr="000E0566">
        <w:rPr>
          <w:rFonts w:asciiTheme="majorEastAsia" w:eastAsiaTheme="majorEastAsia" w:hAnsiTheme="majorEastAsia" w:cs="Arial" w:hint="eastAsia"/>
          <w:szCs w:val="21"/>
        </w:rPr>
        <w:t>党校物业管理项目</w:t>
      </w:r>
    </w:p>
    <w:p w:rsidR="00716891" w:rsidRPr="000E0566" w:rsidRDefault="0046668A">
      <w:pPr>
        <w:autoSpaceDE w:val="0"/>
        <w:autoSpaceDN w:val="0"/>
        <w:adjustRightInd w:val="0"/>
        <w:spacing w:line="440" w:lineRule="atLeast"/>
        <w:ind w:firstLineChars="200"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hint="eastAsia"/>
          <w:kern w:val="0"/>
          <w:sz w:val="24"/>
          <w:lang w:val="zh-CN"/>
        </w:rPr>
        <w:t>顺利进行，决定通过公开招标形式，再度将校园安防、环境卫生、行政教学楼卫生、教室（会议室）管理服务、设备维修等物业，委托具备相应资质和能力的物业管理公司代管。本物业要求：中标单位必须在</w:t>
      </w:r>
      <w:r w:rsidRPr="000E0566">
        <w:rPr>
          <w:rFonts w:asciiTheme="majorEastAsia" w:eastAsiaTheme="majorEastAsia" w:hAnsiTheme="majorEastAsia" w:cs="仿宋_GB2312"/>
          <w:kern w:val="0"/>
          <w:sz w:val="24"/>
          <w:lang w:val="zh-CN"/>
        </w:rPr>
        <w:t>20</w:t>
      </w:r>
      <w:r w:rsidRPr="000E0566">
        <w:rPr>
          <w:rFonts w:asciiTheme="majorEastAsia" w:eastAsiaTheme="majorEastAsia" w:hAnsiTheme="majorEastAsia" w:cs="仿宋_GB2312" w:hint="eastAsia"/>
          <w:kern w:val="0"/>
          <w:sz w:val="24"/>
          <w:lang w:val="zh-CN"/>
        </w:rPr>
        <w:t>20年</w:t>
      </w:r>
      <w:r w:rsidRPr="000E0566">
        <w:rPr>
          <w:rFonts w:asciiTheme="majorEastAsia" w:eastAsiaTheme="majorEastAsia" w:hAnsiTheme="majorEastAsia" w:cs="仿宋_GB2312" w:hint="eastAsia"/>
          <w:kern w:val="0"/>
          <w:sz w:val="24"/>
        </w:rPr>
        <w:t>4</w:t>
      </w:r>
      <w:r w:rsidRPr="000E0566">
        <w:rPr>
          <w:rFonts w:asciiTheme="majorEastAsia" w:eastAsiaTheme="majorEastAsia" w:hAnsiTheme="majorEastAsia" w:cs="仿宋_GB2312" w:hint="eastAsia"/>
          <w:kern w:val="0"/>
          <w:sz w:val="24"/>
          <w:lang w:val="zh-CN"/>
        </w:rPr>
        <w:t>月</w:t>
      </w:r>
      <w:r w:rsidRPr="000E0566">
        <w:rPr>
          <w:rFonts w:asciiTheme="majorEastAsia" w:eastAsiaTheme="majorEastAsia" w:hAnsiTheme="majorEastAsia" w:cs="仿宋_GB2312" w:hint="eastAsia"/>
          <w:kern w:val="0"/>
          <w:sz w:val="24"/>
        </w:rPr>
        <w:t>1</w:t>
      </w:r>
      <w:r w:rsidRPr="000E0566">
        <w:rPr>
          <w:rFonts w:asciiTheme="majorEastAsia" w:eastAsiaTheme="majorEastAsia" w:hAnsiTheme="majorEastAsia" w:cs="仿宋_GB2312" w:hint="eastAsia"/>
          <w:kern w:val="0"/>
          <w:sz w:val="24"/>
          <w:lang w:val="zh-CN"/>
        </w:rPr>
        <w:t>日前派驻管理团队全面开展管理服务工作。</w:t>
      </w:r>
    </w:p>
    <w:p w:rsidR="00716891" w:rsidRPr="000E0566" w:rsidRDefault="0046668A">
      <w:pPr>
        <w:autoSpaceDE w:val="0"/>
        <w:autoSpaceDN w:val="0"/>
        <w:adjustRightInd w:val="0"/>
        <w:spacing w:line="440" w:lineRule="atLeast"/>
        <w:ind w:firstLineChars="200"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hint="eastAsia"/>
          <w:kern w:val="0"/>
          <w:sz w:val="24"/>
          <w:lang w:val="zh-CN"/>
        </w:rPr>
        <w:t>服务期：12个月（</w:t>
      </w:r>
      <w:r w:rsidRPr="000E0566">
        <w:rPr>
          <w:rFonts w:asciiTheme="majorEastAsia" w:eastAsiaTheme="majorEastAsia" w:hAnsiTheme="majorEastAsia" w:cs="仿宋_GB2312"/>
          <w:kern w:val="0"/>
          <w:sz w:val="24"/>
          <w:lang w:val="zh-CN"/>
        </w:rPr>
        <w:t>2020</w:t>
      </w:r>
      <w:r w:rsidRPr="000E0566">
        <w:rPr>
          <w:rFonts w:asciiTheme="majorEastAsia" w:eastAsiaTheme="majorEastAsia" w:hAnsiTheme="majorEastAsia" w:cs="仿宋_GB2312" w:hint="eastAsia"/>
          <w:kern w:val="0"/>
          <w:sz w:val="24"/>
          <w:lang w:val="zh-CN"/>
        </w:rPr>
        <w:t>年</w:t>
      </w:r>
      <w:r w:rsidRPr="000E0566">
        <w:rPr>
          <w:rFonts w:asciiTheme="majorEastAsia" w:eastAsiaTheme="majorEastAsia" w:hAnsiTheme="majorEastAsia" w:cs="仿宋_GB2312" w:hint="eastAsia"/>
          <w:kern w:val="0"/>
          <w:sz w:val="24"/>
        </w:rPr>
        <w:t>4</w:t>
      </w:r>
      <w:r w:rsidRPr="000E0566">
        <w:rPr>
          <w:rFonts w:asciiTheme="majorEastAsia" w:eastAsiaTheme="majorEastAsia" w:hAnsiTheme="majorEastAsia" w:cs="仿宋_GB2312" w:hint="eastAsia"/>
          <w:kern w:val="0"/>
          <w:sz w:val="24"/>
          <w:lang w:val="zh-CN"/>
        </w:rPr>
        <w:t>月</w:t>
      </w:r>
      <w:r w:rsidRPr="000E0566">
        <w:rPr>
          <w:rFonts w:asciiTheme="majorEastAsia" w:eastAsiaTheme="majorEastAsia" w:hAnsiTheme="majorEastAsia" w:cs="仿宋_GB2312" w:hint="eastAsia"/>
          <w:kern w:val="0"/>
          <w:sz w:val="24"/>
        </w:rPr>
        <w:t>1</w:t>
      </w:r>
      <w:r w:rsidRPr="000E0566">
        <w:rPr>
          <w:rFonts w:asciiTheme="majorEastAsia" w:eastAsiaTheme="majorEastAsia" w:hAnsiTheme="majorEastAsia" w:cs="仿宋_GB2312" w:hint="eastAsia"/>
          <w:kern w:val="0"/>
          <w:sz w:val="24"/>
          <w:lang w:val="zh-CN"/>
        </w:rPr>
        <w:t>日至</w:t>
      </w:r>
      <w:r w:rsidRPr="000E0566">
        <w:rPr>
          <w:rFonts w:asciiTheme="majorEastAsia" w:eastAsiaTheme="majorEastAsia" w:hAnsiTheme="majorEastAsia" w:cs="仿宋_GB2312"/>
          <w:kern w:val="0"/>
          <w:sz w:val="24"/>
          <w:lang w:val="zh-CN"/>
        </w:rPr>
        <w:t>202</w:t>
      </w:r>
      <w:r w:rsidRPr="000E0566">
        <w:rPr>
          <w:rFonts w:asciiTheme="majorEastAsia" w:eastAsiaTheme="majorEastAsia" w:hAnsiTheme="majorEastAsia" w:cs="仿宋_GB2312" w:hint="eastAsia"/>
          <w:kern w:val="0"/>
          <w:sz w:val="24"/>
          <w:lang w:val="zh-CN"/>
        </w:rPr>
        <w:t>1年3月</w:t>
      </w:r>
      <w:r w:rsidRPr="000E0566">
        <w:rPr>
          <w:rFonts w:asciiTheme="majorEastAsia" w:eastAsiaTheme="majorEastAsia" w:hAnsiTheme="majorEastAsia" w:cs="仿宋_GB2312" w:hint="eastAsia"/>
          <w:kern w:val="0"/>
          <w:sz w:val="24"/>
        </w:rPr>
        <w:t>31</w:t>
      </w:r>
      <w:r w:rsidRPr="000E0566">
        <w:rPr>
          <w:rFonts w:asciiTheme="majorEastAsia" w:eastAsiaTheme="majorEastAsia" w:hAnsiTheme="majorEastAsia" w:cs="仿宋_GB2312" w:hint="eastAsia"/>
          <w:kern w:val="0"/>
          <w:sz w:val="24"/>
          <w:lang w:val="zh-CN"/>
        </w:rPr>
        <w:t>日）</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hint="eastAsia"/>
          <w:kern w:val="0"/>
          <w:sz w:val="24"/>
          <w:lang w:val="zh-CN"/>
        </w:rPr>
        <w:t>一、物业概况及范围</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b/>
          <w:bCs/>
          <w:kern w:val="0"/>
          <w:sz w:val="24"/>
          <w:lang w:val="zh-CN"/>
        </w:rPr>
      </w:pPr>
      <w:r w:rsidRPr="000E0566">
        <w:rPr>
          <w:rFonts w:asciiTheme="majorEastAsia" w:eastAsiaTheme="majorEastAsia" w:hAnsiTheme="majorEastAsia" w:cs="仿宋_GB2312" w:hint="eastAsia"/>
          <w:kern w:val="0"/>
          <w:sz w:val="24"/>
          <w:lang w:val="zh-CN"/>
        </w:rPr>
        <w:t>校园占地面积</w:t>
      </w:r>
      <w:r w:rsidRPr="000E0566">
        <w:rPr>
          <w:rFonts w:asciiTheme="majorEastAsia" w:eastAsiaTheme="majorEastAsia" w:hAnsiTheme="majorEastAsia" w:cs="仿宋_GB2312"/>
          <w:kern w:val="0"/>
          <w:sz w:val="24"/>
          <w:lang w:val="zh-CN"/>
        </w:rPr>
        <w:t>102000</w:t>
      </w:r>
      <w:r w:rsidRPr="000E0566">
        <w:rPr>
          <w:rFonts w:asciiTheme="majorEastAsia" w:eastAsiaTheme="majorEastAsia" w:hAnsiTheme="majorEastAsia" w:cs="仿宋_GB2312" w:hint="eastAsia"/>
          <w:kern w:val="0"/>
          <w:sz w:val="24"/>
          <w:lang w:val="zh-CN"/>
        </w:rPr>
        <w:t>平方米，建筑面积</w:t>
      </w:r>
      <w:r w:rsidRPr="000E0566">
        <w:rPr>
          <w:rFonts w:asciiTheme="majorEastAsia" w:eastAsiaTheme="majorEastAsia" w:hAnsiTheme="majorEastAsia" w:cs="仿宋_GB2312"/>
          <w:kern w:val="0"/>
          <w:sz w:val="24"/>
          <w:lang w:val="zh-CN"/>
        </w:rPr>
        <w:t>62000</w:t>
      </w:r>
      <w:r w:rsidRPr="000E0566">
        <w:rPr>
          <w:rFonts w:asciiTheme="majorEastAsia" w:eastAsiaTheme="majorEastAsia" w:hAnsiTheme="majorEastAsia" w:cs="仿宋_GB2312" w:hint="eastAsia"/>
          <w:kern w:val="0"/>
          <w:sz w:val="24"/>
          <w:lang w:val="zh-CN"/>
        </w:rPr>
        <w:t>平方米。本物业安防所涉范围：整个校园及其建筑群；保洁所涉范围：整个校园及其建筑群（除宾馆、餐厅建筑物内部）。</w:t>
      </w:r>
    </w:p>
    <w:p w:rsidR="00716891" w:rsidRPr="000E0566" w:rsidRDefault="0046668A">
      <w:pPr>
        <w:autoSpaceDE w:val="0"/>
        <w:autoSpaceDN w:val="0"/>
        <w:adjustRightInd w:val="0"/>
        <w:spacing w:line="440" w:lineRule="atLeast"/>
        <w:ind w:firstLine="470"/>
        <w:rPr>
          <w:rFonts w:asciiTheme="majorEastAsia" w:eastAsiaTheme="majorEastAsia" w:hAnsiTheme="majorEastAsia" w:cs="仿宋_GB2312"/>
          <w:b/>
          <w:bCs/>
          <w:kern w:val="0"/>
          <w:sz w:val="24"/>
          <w:lang w:val="zh-CN"/>
        </w:rPr>
      </w:pPr>
      <w:r w:rsidRPr="000E0566">
        <w:rPr>
          <w:rFonts w:asciiTheme="majorEastAsia" w:eastAsiaTheme="majorEastAsia" w:hAnsiTheme="majorEastAsia" w:cs="仿宋_GB2312" w:hint="eastAsia"/>
          <w:kern w:val="0"/>
          <w:sz w:val="24"/>
          <w:lang w:val="zh-CN"/>
        </w:rPr>
        <w:t>二、物业内容及要求</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、安防服务（确保治安、刑事案件发生率为</w:t>
      </w:r>
      <w:r w:rsidRPr="000E0566">
        <w:rPr>
          <w:rFonts w:asciiTheme="majorEastAsia" w:eastAsiaTheme="majorEastAsia" w:hAnsiTheme="majorEastAsia" w:cs="仿宋_GB2312"/>
          <w:kern w:val="0"/>
          <w:sz w:val="24"/>
          <w:lang w:val="zh-CN"/>
        </w:rPr>
        <w:t>0</w:t>
      </w:r>
      <w:r w:rsidRPr="000E0566">
        <w:rPr>
          <w:rFonts w:asciiTheme="majorEastAsia" w:eastAsiaTheme="majorEastAsia" w:hAnsiTheme="majorEastAsia" w:cs="仿宋_GB2312" w:hint="eastAsia"/>
          <w:kern w:val="0"/>
          <w:sz w:val="24"/>
          <w:lang w:val="zh-CN"/>
        </w:rPr>
        <w:t>）：</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保安员素质及数量要求：年龄</w:t>
      </w:r>
      <w:r w:rsidRPr="000E0566">
        <w:rPr>
          <w:rFonts w:asciiTheme="majorEastAsia" w:eastAsiaTheme="majorEastAsia" w:hAnsiTheme="majorEastAsia" w:cs="仿宋_GB2312"/>
          <w:kern w:val="0"/>
          <w:sz w:val="24"/>
          <w:lang w:val="zh-CN"/>
        </w:rPr>
        <w:t>18-</w:t>
      </w:r>
      <w:r w:rsidRPr="000E0566">
        <w:rPr>
          <w:rFonts w:asciiTheme="majorEastAsia" w:eastAsiaTheme="majorEastAsia" w:hAnsiTheme="majorEastAsia" w:cs="仿宋_GB2312" w:hint="eastAsia"/>
          <w:kern w:val="0"/>
          <w:sz w:val="24"/>
        </w:rPr>
        <w:t>50</w:t>
      </w:r>
      <w:r w:rsidRPr="000E0566">
        <w:rPr>
          <w:rFonts w:asciiTheme="majorEastAsia" w:eastAsiaTheme="majorEastAsia" w:hAnsiTheme="majorEastAsia" w:cs="仿宋_GB2312" w:hint="eastAsia"/>
          <w:kern w:val="0"/>
          <w:sz w:val="24"/>
          <w:lang w:val="zh-CN"/>
        </w:rPr>
        <w:t>周岁，男，身高</w:t>
      </w:r>
      <w:r w:rsidRPr="000E0566">
        <w:rPr>
          <w:rFonts w:asciiTheme="majorEastAsia" w:eastAsiaTheme="majorEastAsia" w:hAnsiTheme="majorEastAsia" w:cs="仿宋_GB2312"/>
          <w:kern w:val="0"/>
          <w:sz w:val="24"/>
          <w:lang w:val="zh-CN"/>
        </w:rPr>
        <w:t>172cm</w:t>
      </w:r>
      <w:r w:rsidRPr="000E0566">
        <w:rPr>
          <w:rFonts w:asciiTheme="majorEastAsia" w:eastAsiaTheme="majorEastAsia" w:hAnsiTheme="majorEastAsia" w:cs="仿宋_GB2312" w:hint="eastAsia"/>
          <w:kern w:val="0"/>
          <w:sz w:val="24"/>
          <w:lang w:val="zh-CN"/>
        </w:rPr>
        <w:t>以上，形象礼仪好，身体健康；统一着装，佩带胸牌；人数不少于11人</w:t>
      </w: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lang w:val="zh-CN"/>
        </w:rPr>
        <w:t>其中配保安主管</w:t>
      </w: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人，</w:t>
      </w:r>
      <w:r w:rsidRPr="000E0566">
        <w:rPr>
          <w:rFonts w:asciiTheme="majorEastAsia" w:eastAsiaTheme="majorEastAsia" w:hAnsiTheme="majorEastAsia" w:cs="仿宋_GB2312" w:hint="eastAsia"/>
          <w:kern w:val="0"/>
          <w:sz w:val="24"/>
        </w:rPr>
        <w:t>持证消控2人（男女不限）</w:t>
      </w:r>
      <w:r w:rsidRPr="000E0566">
        <w:rPr>
          <w:rFonts w:asciiTheme="majorEastAsia" w:eastAsiaTheme="majorEastAsia" w:hAnsiTheme="majorEastAsia" w:cs="仿宋_GB2312" w:hint="eastAsia"/>
          <w:kern w:val="0"/>
          <w:sz w:val="24"/>
          <w:lang w:val="zh-CN"/>
        </w:rPr>
        <w:t>。</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服务内容：</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a.</w:t>
      </w:r>
      <w:r w:rsidRPr="000E0566">
        <w:rPr>
          <w:rFonts w:asciiTheme="majorEastAsia" w:eastAsiaTheme="majorEastAsia" w:hAnsiTheme="majorEastAsia" w:cs="仿宋_GB2312" w:hint="eastAsia"/>
          <w:kern w:val="0"/>
          <w:sz w:val="24"/>
          <w:lang w:val="zh-CN"/>
        </w:rPr>
        <w:t>门岗及来客来车登记。</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b.24</w:t>
      </w:r>
      <w:r w:rsidRPr="000E0566">
        <w:rPr>
          <w:rFonts w:asciiTheme="majorEastAsia" w:eastAsiaTheme="majorEastAsia" w:hAnsiTheme="majorEastAsia" w:cs="仿宋_GB2312" w:hint="eastAsia"/>
          <w:kern w:val="0"/>
          <w:sz w:val="24"/>
          <w:lang w:val="zh-CN"/>
        </w:rPr>
        <w:t>小时监控值班。</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c.</w:t>
      </w:r>
      <w:r w:rsidRPr="000E0566">
        <w:rPr>
          <w:rFonts w:asciiTheme="majorEastAsia" w:eastAsiaTheme="majorEastAsia" w:hAnsiTheme="majorEastAsia" w:cs="仿宋_GB2312" w:hint="eastAsia"/>
          <w:kern w:val="0"/>
          <w:sz w:val="24"/>
          <w:lang w:val="zh-CN"/>
        </w:rPr>
        <w:t>按规定线路巡逻检查。</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d.</w:t>
      </w:r>
      <w:r w:rsidRPr="000E0566">
        <w:rPr>
          <w:rFonts w:asciiTheme="majorEastAsia" w:eastAsiaTheme="majorEastAsia" w:hAnsiTheme="majorEastAsia" w:cs="仿宋_GB2312" w:hint="eastAsia"/>
          <w:kern w:val="0"/>
          <w:sz w:val="24"/>
          <w:lang w:val="zh-CN"/>
        </w:rPr>
        <w:t>维护车辆行驶、停泊秩序。</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e.</w:t>
      </w:r>
      <w:r w:rsidRPr="000E0566">
        <w:rPr>
          <w:rFonts w:asciiTheme="majorEastAsia" w:eastAsiaTheme="majorEastAsia" w:hAnsiTheme="majorEastAsia" w:cs="仿宋_GB2312" w:hint="eastAsia"/>
          <w:kern w:val="0"/>
          <w:sz w:val="24"/>
          <w:lang w:val="zh-CN"/>
        </w:rPr>
        <w:t>消防。</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f.</w:t>
      </w:r>
      <w:r w:rsidRPr="000E0566">
        <w:rPr>
          <w:rFonts w:asciiTheme="majorEastAsia" w:eastAsiaTheme="majorEastAsia" w:hAnsiTheme="majorEastAsia" w:cs="仿宋_GB2312" w:hint="eastAsia"/>
          <w:kern w:val="0"/>
          <w:sz w:val="24"/>
          <w:lang w:val="zh-CN"/>
        </w:rPr>
        <w:t>报刊、信件收发。</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g.</w:t>
      </w:r>
      <w:r w:rsidRPr="000E0566">
        <w:rPr>
          <w:rFonts w:asciiTheme="majorEastAsia" w:eastAsiaTheme="majorEastAsia" w:hAnsiTheme="majorEastAsia" w:cs="仿宋_GB2312" w:hint="eastAsia"/>
          <w:kern w:val="0"/>
          <w:sz w:val="24"/>
          <w:lang w:val="zh-CN"/>
        </w:rPr>
        <w:t>搬运工作。</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、保洁服务（确保建筑群和各公共场所整洁）：</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保洁员素质及数量要求：年龄</w:t>
      </w:r>
      <w:r w:rsidRPr="000E0566">
        <w:rPr>
          <w:rFonts w:asciiTheme="majorEastAsia" w:eastAsiaTheme="majorEastAsia" w:hAnsiTheme="majorEastAsia" w:cs="仿宋_GB2312"/>
          <w:kern w:val="0"/>
          <w:sz w:val="24"/>
          <w:lang w:val="zh-CN"/>
        </w:rPr>
        <w:t>18-55</w:t>
      </w:r>
      <w:r w:rsidRPr="000E0566">
        <w:rPr>
          <w:rFonts w:asciiTheme="majorEastAsia" w:eastAsiaTheme="majorEastAsia" w:hAnsiTheme="majorEastAsia" w:cs="仿宋_GB2312" w:hint="eastAsia"/>
          <w:kern w:val="0"/>
          <w:sz w:val="24"/>
          <w:lang w:val="zh-CN"/>
        </w:rPr>
        <w:t>周岁，女，身体健康；统一着装，佩带胸牌、仪容仪表整洁端庄；保洁人数不少于</w:t>
      </w: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rPr>
        <w:t>5</w:t>
      </w:r>
      <w:r w:rsidRPr="000E0566">
        <w:rPr>
          <w:rFonts w:asciiTheme="majorEastAsia" w:eastAsiaTheme="majorEastAsia" w:hAnsiTheme="majorEastAsia" w:cs="仿宋_GB2312" w:hint="eastAsia"/>
          <w:kern w:val="0"/>
          <w:sz w:val="24"/>
          <w:lang w:val="zh-CN"/>
        </w:rPr>
        <w:t>人，其中配保洁主管</w:t>
      </w: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人。要求配置自动洗地机至少一台、自动扫地车至少两台、吸尘器至少一台，上述设备须安排专人并能熟练操作使用。</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服务内容：</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a.</w:t>
      </w:r>
      <w:r w:rsidRPr="000E0566">
        <w:rPr>
          <w:rFonts w:asciiTheme="majorEastAsia" w:eastAsiaTheme="majorEastAsia" w:hAnsiTheme="majorEastAsia" w:cs="仿宋_GB2312" w:hint="eastAsia"/>
          <w:kern w:val="0"/>
          <w:sz w:val="24"/>
          <w:lang w:val="zh-CN"/>
        </w:rPr>
        <w:t>教室、会议室、报告厅、文体楼清洁。</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b.</w:t>
      </w:r>
      <w:r w:rsidRPr="000E0566">
        <w:rPr>
          <w:rFonts w:asciiTheme="majorEastAsia" w:eastAsiaTheme="majorEastAsia" w:hAnsiTheme="majorEastAsia" w:cs="仿宋_GB2312" w:hint="eastAsia"/>
          <w:kern w:val="0"/>
          <w:sz w:val="24"/>
          <w:lang w:val="zh-CN"/>
        </w:rPr>
        <w:t>大厅、走廊、楼梯、开水房、洗手间、底楼停车场清洁。</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lastRenderedPageBreak/>
        <w:t>c.</w:t>
      </w:r>
      <w:r w:rsidRPr="000E0566">
        <w:rPr>
          <w:rFonts w:asciiTheme="majorEastAsia" w:eastAsiaTheme="majorEastAsia" w:hAnsiTheme="majorEastAsia" w:cs="仿宋_GB2312" w:hint="eastAsia"/>
          <w:kern w:val="0"/>
          <w:sz w:val="24"/>
          <w:lang w:val="zh-CN"/>
        </w:rPr>
        <w:t>内外墙面、门窗及屋顶、车棚、雨棚玻璃清洁。</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d.</w:t>
      </w:r>
      <w:r w:rsidRPr="000E0566">
        <w:rPr>
          <w:rFonts w:asciiTheme="majorEastAsia" w:eastAsiaTheme="majorEastAsia" w:hAnsiTheme="majorEastAsia" w:cs="仿宋_GB2312" w:hint="eastAsia"/>
          <w:kern w:val="0"/>
          <w:sz w:val="24"/>
          <w:lang w:val="zh-CN"/>
        </w:rPr>
        <w:t>室外场地、道路、绿化带清洁。</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e.</w:t>
      </w:r>
      <w:r w:rsidRPr="000E0566">
        <w:rPr>
          <w:rFonts w:asciiTheme="majorEastAsia" w:eastAsiaTheme="majorEastAsia" w:hAnsiTheme="majorEastAsia" w:cs="仿宋_GB2312" w:hint="eastAsia"/>
          <w:kern w:val="0"/>
          <w:sz w:val="24"/>
          <w:lang w:val="zh-CN"/>
        </w:rPr>
        <w:t>外聘员工宿舍楼、教师宿舍楼的公共区域卫生。</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F.</w:t>
      </w:r>
      <w:r w:rsidRPr="000E0566">
        <w:rPr>
          <w:rFonts w:asciiTheme="majorEastAsia" w:eastAsiaTheme="majorEastAsia" w:hAnsiTheme="majorEastAsia" w:cs="仿宋_GB2312" w:hint="eastAsia"/>
          <w:kern w:val="0"/>
          <w:sz w:val="24"/>
          <w:lang w:val="zh-CN"/>
        </w:rPr>
        <w:t>排污管道疏浚。</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g.</w:t>
      </w:r>
      <w:r w:rsidRPr="000E0566">
        <w:rPr>
          <w:rFonts w:asciiTheme="majorEastAsia" w:eastAsiaTheme="majorEastAsia" w:hAnsiTheme="majorEastAsia" w:cs="仿宋_GB2312" w:hint="eastAsia"/>
          <w:kern w:val="0"/>
          <w:sz w:val="24"/>
          <w:lang w:val="zh-CN"/>
        </w:rPr>
        <w:t>消杀</w:t>
      </w: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次</w:t>
      </w: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lang w:val="zh-CN"/>
        </w:rPr>
        <w:t>年。</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h.</w:t>
      </w:r>
      <w:r w:rsidRPr="000E0566">
        <w:rPr>
          <w:rFonts w:asciiTheme="majorEastAsia" w:eastAsiaTheme="majorEastAsia" w:hAnsiTheme="majorEastAsia" w:cs="仿宋_GB2312" w:hint="eastAsia"/>
          <w:kern w:val="0"/>
          <w:sz w:val="24"/>
          <w:lang w:val="zh-CN"/>
        </w:rPr>
        <w:t>垃圾清运，日清日结。</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3</w:t>
      </w:r>
      <w:r w:rsidRPr="000E0566">
        <w:rPr>
          <w:rFonts w:asciiTheme="majorEastAsia" w:eastAsiaTheme="majorEastAsia" w:hAnsiTheme="majorEastAsia" w:cs="仿宋_GB2312" w:hint="eastAsia"/>
          <w:kern w:val="0"/>
          <w:sz w:val="24"/>
          <w:lang w:val="zh-CN"/>
        </w:rPr>
        <w:t>、设备维修及保养服务（确保设施设备始终处于良好状态）：</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维修人员数量及要求：年龄</w:t>
      </w:r>
      <w:r w:rsidRPr="000E0566">
        <w:rPr>
          <w:rFonts w:asciiTheme="majorEastAsia" w:eastAsiaTheme="majorEastAsia" w:hAnsiTheme="majorEastAsia" w:cs="仿宋_GB2312"/>
          <w:kern w:val="0"/>
          <w:sz w:val="24"/>
          <w:lang w:val="zh-CN"/>
        </w:rPr>
        <w:t>18-55</w:t>
      </w:r>
      <w:r w:rsidRPr="000E0566">
        <w:rPr>
          <w:rFonts w:asciiTheme="majorEastAsia" w:eastAsiaTheme="majorEastAsia" w:hAnsiTheme="majorEastAsia" w:cs="仿宋_GB2312" w:hint="eastAsia"/>
          <w:kern w:val="0"/>
          <w:sz w:val="24"/>
          <w:lang w:val="zh-CN"/>
        </w:rPr>
        <w:t>周岁，男，身体健康，统一着装，</w:t>
      </w:r>
      <w:r w:rsidRPr="000E0566">
        <w:rPr>
          <w:rFonts w:asciiTheme="majorEastAsia" w:eastAsiaTheme="majorEastAsia" w:hAnsiTheme="majorEastAsia" w:cs="仿宋_GB2312"/>
          <w:kern w:val="0"/>
          <w:sz w:val="24"/>
          <w:lang w:val="zh-CN"/>
        </w:rPr>
        <w:t>佩带胸牌</w:t>
      </w:r>
      <w:r w:rsidRPr="000E0566">
        <w:rPr>
          <w:rFonts w:asciiTheme="majorEastAsia" w:eastAsiaTheme="majorEastAsia" w:hAnsiTheme="majorEastAsia" w:cs="仿宋_GB2312" w:hint="eastAsia"/>
          <w:kern w:val="0"/>
          <w:sz w:val="24"/>
          <w:lang w:val="zh-CN"/>
        </w:rPr>
        <w:t>；维修人员</w:t>
      </w:r>
      <w:r w:rsidRPr="000E0566">
        <w:rPr>
          <w:rFonts w:asciiTheme="majorEastAsia" w:eastAsiaTheme="majorEastAsia" w:hAnsiTheme="majorEastAsia" w:cs="仿宋_GB2312"/>
          <w:kern w:val="0"/>
          <w:sz w:val="24"/>
          <w:lang w:val="zh-CN"/>
        </w:rPr>
        <w:t>不少于5名，其中配维修主管1人</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须具备电工高级技师或中级及以上电气工程师职称，并有5年以上从事维修主管的工作经验</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所有员工均须持电工证上岗（其中2名持高配证），并包含一名擅长管道维修人员，一名擅长泥工维修人员；在服务过程中保持良好的精神状态</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举止文明得体，遵循工作规范。</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服务内容：</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a.</w:t>
      </w:r>
      <w:r w:rsidRPr="000E0566">
        <w:rPr>
          <w:rFonts w:asciiTheme="majorEastAsia" w:eastAsiaTheme="majorEastAsia" w:hAnsiTheme="majorEastAsia" w:cs="仿宋_GB2312" w:hint="eastAsia"/>
          <w:kern w:val="0"/>
          <w:sz w:val="24"/>
          <w:lang w:val="zh-CN"/>
        </w:rPr>
        <w:t>房屋建筑本体共用部位的维修、养护和管理，包括：楼盖、屋顶、外墙面、承重结构、楼梯间、走廊通道、门厅、设备机房等。</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b.</w:t>
      </w:r>
      <w:r w:rsidRPr="000E0566">
        <w:rPr>
          <w:rFonts w:asciiTheme="majorEastAsia" w:eastAsiaTheme="majorEastAsia" w:hAnsiTheme="majorEastAsia" w:cs="仿宋_GB2312" w:hint="eastAsia"/>
          <w:kern w:val="0"/>
          <w:sz w:val="24"/>
          <w:lang w:val="zh-CN"/>
        </w:rPr>
        <w:t>房屋建筑本体共用设施、设备的维修、养护、运行和管理，包括：上下水管道、共用照明、空调系统、加压供水设备、供配电系统、楼内外消防设施设备、电梯、背景音响系统、会议音响影视系统、红外和摄像监控系统、淋浴房设备等。</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c.</w:t>
      </w:r>
      <w:r w:rsidRPr="000E0566">
        <w:rPr>
          <w:rFonts w:asciiTheme="majorEastAsia" w:eastAsiaTheme="majorEastAsia" w:hAnsiTheme="majorEastAsia" w:cs="仿宋_GB2312" w:hint="eastAsia"/>
          <w:kern w:val="0"/>
          <w:sz w:val="24"/>
          <w:lang w:val="zh-CN"/>
        </w:rPr>
        <w:t>本物业围墙内市政公用设施和附属建筑物的维修、养护、清理和管理，包括：道路、路灯、室外上下水管网、排污系统（含化粪池、隔油池、阴沟、窨井）、消防泵房、污水泵房、垃圾房、停车场等。</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d.</w:t>
      </w:r>
      <w:r w:rsidRPr="000E0566">
        <w:rPr>
          <w:rFonts w:asciiTheme="majorEastAsia" w:eastAsiaTheme="majorEastAsia" w:hAnsiTheme="majorEastAsia" w:cs="仿宋_GB2312" w:hint="eastAsia"/>
          <w:kern w:val="0"/>
          <w:sz w:val="24"/>
          <w:lang w:val="zh-CN"/>
        </w:rPr>
        <w:t>本物业管理范围内的配套建筑和设施的维修、养护和管理，包括餐厅、学苑宾馆、文体场所等。</w:t>
      </w:r>
    </w:p>
    <w:p w:rsidR="00716891" w:rsidRPr="000E0566" w:rsidRDefault="0046668A">
      <w:pPr>
        <w:autoSpaceDE w:val="0"/>
        <w:autoSpaceDN w:val="0"/>
        <w:adjustRightInd w:val="0"/>
        <w:spacing w:line="440" w:lineRule="atLeast"/>
        <w:ind w:firstLine="60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e.本物业管理范围内的各类设施设备的日常、周常、月度巡查工作</w:t>
      </w:r>
      <w:r w:rsidRPr="000E0566">
        <w:rPr>
          <w:rFonts w:asciiTheme="majorEastAsia" w:eastAsiaTheme="majorEastAsia" w:hAnsiTheme="majorEastAsia" w:cs="仿宋_GB2312" w:hint="eastAsia"/>
          <w:kern w:val="0"/>
          <w:sz w:val="24"/>
          <w:lang w:val="zh-CN"/>
        </w:rPr>
        <w:t>。</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4</w:t>
      </w:r>
      <w:r w:rsidRPr="000E0566">
        <w:rPr>
          <w:rFonts w:asciiTheme="majorEastAsia" w:eastAsiaTheme="majorEastAsia" w:hAnsiTheme="majorEastAsia" w:cs="仿宋_GB2312" w:hint="eastAsia"/>
          <w:kern w:val="0"/>
          <w:sz w:val="24"/>
          <w:lang w:val="zh-CN"/>
        </w:rPr>
        <w:t>、教室管理、会议服务（确保教学和会议顺畅进行）：</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服务人员数量及要求：教管及会议服务人员不少于5名，其中配主管</w:t>
      </w: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人；女性</w:t>
      </w:r>
      <w:r w:rsidRPr="000E0566">
        <w:rPr>
          <w:rFonts w:asciiTheme="majorEastAsia" w:eastAsiaTheme="majorEastAsia" w:hAnsiTheme="majorEastAsia" w:cs="仿宋_GB2312"/>
          <w:kern w:val="0"/>
          <w:sz w:val="24"/>
          <w:lang w:val="zh-CN"/>
        </w:rPr>
        <w:t>18-35</w:t>
      </w:r>
      <w:r w:rsidRPr="000E0566">
        <w:rPr>
          <w:rFonts w:asciiTheme="majorEastAsia" w:eastAsiaTheme="majorEastAsia" w:hAnsiTheme="majorEastAsia" w:cs="仿宋_GB2312" w:hint="eastAsia"/>
          <w:kern w:val="0"/>
          <w:sz w:val="24"/>
          <w:lang w:val="zh-CN"/>
        </w:rPr>
        <w:t>周岁，身高</w:t>
      </w:r>
      <w:r w:rsidRPr="000E0566">
        <w:rPr>
          <w:rFonts w:asciiTheme="majorEastAsia" w:eastAsiaTheme="majorEastAsia" w:hAnsiTheme="majorEastAsia" w:cs="仿宋_GB2312"/>
          <w:kern w:val="0"/>
          <w:sz w:val="24"/>
          <w:lang w:val="zh-CN"/>
        </w:rPr>
        <w:t>160cm</w:t>
      </w:r>
      <w:r w:rsidRPr="000E0566">
        <w:rPr>
          <w:rFonts w:asciiTheme="majorEastAsia" w:eastAsiaTheme="majorEastAsia" w:hAnsiTheme="majorEastAsia" w:cs="仿宋_GB2312" w:hint="eastAsia"/>
          <w:kern w:val="0"/>
          <w:sz w:val="24"/>
          <w:lang w:val="zh-CN"/>
        </w:rPr>
        <w:t>以上，体貌端庄，具备熟练的电脑、多媒体、音响设备操作技能；统一着装，佩带胸牌；微笑服务，举止文明得体。</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服务内容：</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a.</w:t>
      </w:r>
      <w:r w:rsidRPr="000E0566">
        <w:rPr>
          <w:rFonts w:asciiTheme="majorEastAsia" w:eastAsiaTheme="majorEastAsia" w:hAnsiTheme="majorEastAsia" w:cs="仿宋_GB2312" w:hint="eastAsia"/>
          <w:kern w:val="0"/>
          <w:sz w:val="24"/>
          <w:lang w:val="zh-CN"/>
        </w:rPr>
        <w:t>教室、会议室、报告厅的布置、供水。</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b.</w:t>
      </w:r>
      <w:r w:rsidRPr="000E0566">
        <w:rPr>
          <w:rFonts w:asciiTheme="majorEastAsia" w:eastAsiaTheme="majorEastAsia" w:hAnsiTheme="majorEastAsia" w:cs="仿宋_GB2312" w:hint="eastAsia"/>
          <w:kern w:val="0"/>
          <w:sz w:val="24"/>
          <w:lang w:val="zh-CN"/>
        </w:rPr>
        <w:t>教学设备、电气设备操作与管理。</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C.</w:t>
      </w:r>
      <w:r w:rsidRPr="000E0566">
        <w:rPr>
          <w:rFonts w:asciiTheme="majorEastAsia" w:eastAsiaTheme="majorEastAsia" w:hAnsiTheme="majorEastAsia" w:cs="仿宋_GB2312" w:hint="eastAsia"/>
          <w:kern w:val="0"/>
          <w:sz w:val="24"/>
          <w:lang w:val="zh-CN"/>
        </w:rPr>
        <w:t>礼仪服务。</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lastRenderedPageBreak/>
        <w:t>5</w:t>
      </w:r>
      <w:r w:rsidRPr="000E0566">
        <w:rPr>
          <w:rFonts w:asciiTheme="majorEastAsia" w:eastAsiaTheme="majorEastAsia" w:hAnsiTheme="majorEastAsia" w:cs="仿宋_GB2312" w:hint="eastAsia"/>
          <w:kern w:val="0"/>
          <w:sz w:val="24"/>
          <w:lang w:val="zh-CN"/>
        </w:rPr>
        <w:t>、其他管理与服务设置和要求</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需配备专职物业经理</w:t>
      </w:r>
      <w:r w:rsidRPr="000E0566">
        <w:rPr>
          <w:rFonts w:asciiTheme="majorEastAsia" w:eastAsiaTheme="majorEastAsia" w:hAnsiTheme="majorEastAsia" w:cs="仿宋_GB2312"/>
          <w:kern w:val="0"/>
          <w:sz w:val="24"/>
          <w:lang w:val="zh-CN"/>
        </w:rPr>
        <w:t>1</w:t>
      </w:r>
      <w:r w:rsidRPr="000E0566">
        <w:rPr>
          <w:rFonts w:asciiTheme="majorEastAsia" w:eastAsiaTheme="majorEastAsia" w:hAnsiTheme="majorEastAsia" w:cs="仿宋_GB2312" w:hint="eastAsia"/>
          <w:kern w:val="0"/>
          <w:sz w:val="24"/>
          <w:lang w:val="zh-CN"/>
        </w:rPr>
        <w:t>名兼任项目保洁主管，从事物业管理服务经验</w:t>
      </w:r>
      <w:r w:rsidRPr="000E0566">
        <w:rPr>
          <w:rFonts w:asciiTheme="majorEastAsia" w:eastAsiaTheme="majorEastAsia" w:hAnsiTheme="majorEastAsia" w:cs="仿宋_GB2312"/>
          <w:kern w:val="0"/>
          <w:sz w:val="24"/>
          <w:lang w:val="zh-CN"/>
        </w:rPr>
        <w:t>5</w:t>
      </w:r>
      <w:r w:rsidRPr="000E0566">
        <w:rPr>
          <w:rFonts w:asciiTheme="majorEastAsia" w:eastAsiaTheme="majorEastAsia" w:hAnsiTheme="majorEastAsia" w:cs="仿宋_GB2312" w:hint="eastAsia"/>
          <w:kern w:val="0"/>
          <w:sz w:val="24"/>
          <w:lang w:val="zh-CN"/>
        </w:rPr>
        <w:t>年以上，具备高校、行政机关物业管理与服务经验，持证上岗。</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(2)</w:t>
      </w:r>
      <w:r w:rsidRPr="000E0566">
        <w:rPr>
          <w:rFonts w:asciiTheme="majorEastAsia" w:eastAsiaTheme="majorEastAsia" w:hAnsiTheme="majorEastAsia" w:cs="仿宋_GB2312" w:hint="eastAsia"/>
          <w:kern w:val="0"/>
          <w:sz w:val="24"/>
          <w:lang w:val="zh-CN"/>
        </w:rPr>
        <w:t>需严格执行校方节能降耗规定，完成节能降耗各项任务指标，减少各种能耗开支。</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(3)</w:t>
      </w:r>
      <w:r w:rsidRPr="000E0566">
        <w:rPr>
          <w:rFonts w:asciiTheme="majorEastAsia" w:eastAsiaTheme="majorEastAsia" w:hAnsiTheme="majorEastAsia" w:cs="仿宋_GB2312" w:hint="eastAsia"/>
          <w:kern w:val="0"/>
          <w:sz w:val="24"/>
          <w:lang w:val="zh-CN"/>
        </w:rPr>
        <w:t>需遵循校方后勤工作质量、环境和食品安全</w:t>
      </w:r>
      <w:r w:rsidRPr="000E0566">
        <w:rPr>
          <w:rFonts w:asciiTheme="majorEastAsia" w:eastAsiaTheme="majorEastAsia" w:hAnsiTheme="majorEastAsia" w:cs="仿宋_GB2312"/>
          <w:kern w:val="0"/>
          <w:sz w:val="24"/>
          <w:lang w:val="zh-CN"/>
        </w:rPr>
        <w:t>ISO</w:t>
      </w:r>
      <w:r w:rsidRPr="000E0566">
        <w:rPr>
          <w:rFonts w:asciiTheme="majorEastAsia" w:eastAsiaTheme="majorEastAsia" w:hAnsiTheme="majorEastAsia" w:cs="仿宋_GB2312" w:hint="eastAsia"/>
          <w:kern w:val="0"/>
          <w:sz w:val="24"/>
          <w:lang w:val="zh-CN"/>
        </w:rPr>
        <w:t>管理体系（三合一管理体系），确保校方后勤工作三合一管理体系持续有效的运行。</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(4)</w:t>
      </w:r>
      <w:r w:rsidRPr="000E0566">
        <w:rPr>
          <w:rFonts w:asciiTheme="majorEastAsia" w:eastAsiaTheme="majorEastAsia" w:hAnsiTheme="majorEastAsia" w:cs="仿宋_GB2312" w:hint="eastAsia"/>
          <w:kern w:val="0"/>
          <w:sz w:val="24"/>
          <w:lang w:val="zh-CN"/>
        </w:rPr>
        <w:t>需高度配合校方开展全国文明单位创建活动，各项物业管理服务工作与之无缝对接。</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 xml:space="preserve">(5) </w:t>
      </w:r>
      <w:r w:rsidRPr="000E0566">
        <w:rPr>
          <w:rFonts w:asciiTheme="majorEastAsia" w:eastAsiaTheme="majorEastAsia" w:hAnsiTheme="majorEastAsia" w:cs="仿宋_GB2312" w:hint="eastAsia"/>
          <w:kern w:val="0"/>
          <w:sz w:val="24"/>
          <w:lang w:val="zh-CN"/>
        </w:rPr>
        <w:t>需高度配合校方开展生活垃圾分类工作，完成垃圾分类工作各项考核指标，确保生活垃圾分类工作有效实施。</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rPr>
        <w:t>6</w:t>
      </w: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lang w:val="zh-CN"/>
        </w:rPr>
        <w:t>由物业公司所提供的各类工具及设备须能保证有效运行。</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rPr>
      </w:pP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rPr>
        <w:t>7</w:t>
      </w:r>
      <w:r w:rsidRPr="000E0566">
        <w:rPr>
          <w:rFonts w:asciiTheme="majorEastAsia" w:eastAsiaTheme="majorEastAsia" w:hAnsiTheme="majorEastAsia" w:cs="仿宋_GB2312"/>
          <w:kern w:val="0"/>
          <w:sz w:val="24"/>
          <w:lang w:val="zh-CN"/>
        </w:rPr>
        <w:t>)</w:t>
      </w:r>
      <w:r w:rsidRPr="000E0566">
        <w:rPr>
          <w:rFonts w:asciiTheme="majorEastAsia" w:eastAsiaTheme="majorEastAsia" w:hAnsiTheme="majorEastAsia" w:cs="仿宋_GB2312" w:hint="eastAsia"/>
          <w:kern w:val="0"/>
          <w:sz w:val="24"/>
          <w:lang w:val="zh-CN"/>
        </w:rPr>
        <w:t>驻项目服务的工作人员因故缺岗</w:t>
      </w:r>
      <w:r w:rsidRPr="000E0566">
        <w:rPr>
          <w:rFonts w:asciiTheme="majorEastAsia" w:eastAsiaTheme="majorEastAsia" w:hAnsiTheme="majorEastAsia" w:cs="仿宋_GB2312" w:hint="eastAsia"/>
          <w:kern w:val="0"/>
          <w:sz w:val="24"/>
        </w:rPr>
        <w:t>15天以上的，物业公司须安排其他人员进行补充，否则视为缺岗。</w:t>
      </w:r>
    </w:p>
    <w:p w:rsidR="00716891" w:rsidRPr="000E0566" w:rsidRDefault="0046668A">
      <w:pPr>
        <w:autoSpaceDE w:val="0"/>
        <w:autoSpaceDN w:val="0"/>
        <w:adjustRightInd w:val="0"/>
        <w:spacing w:line="440" w:lineRule="atLeast"/>
        <w:ind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kern w:val="0"/>
          <w:sz w:val="24"/>
          <w:lang w:val="zh-CN"/>
        </w:rPr>
        <w:t>6</w:t>
      </w:r>
      <w:r w:rsidRPr="000E0566">
        <w:rPr>
          <w:rFonts w:asciiTheme="majorEastAsia" w:eastAsiaTheme="majorEastAsia" w:hAnsiTheme="majorEastAsia" w:cs="仿宋_GB2312" w:hint="eastAsia"/>
          <w:kern w:val="0"/>
          <w:sz w:val="24"/>
          <w:lang w:val="zh-CN"/>
        </w:rPr>
        <w:t>、其他</w:t>
      </w:r>
    </w:p>
    <w:p w:rsidR="00716891" w:rsidRPr="000E0566" w:rsidRDefault="0046668A">
      <w:pPr>
        <w:autoSpaceDE w:val="0"/>
        <w:autoSpaceDN w:val="0"/>
        <w:adjustRightInd w:val="0"/>
        <w:spacing w:line="44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（1）管理与服务所需的各类服装、工具、部分材料一律由投标方自行负责。</w:t>
      </w:r>
    </w:p>
    <w:p w:rsidR="00716891" w:rsidRPr="000E0566" w:rsidRDefault="0046668A">
      <w:pPr>
        <w:autoSpaceDE w:val="0"/>
        <w:autoSpaceDN w:val="0"/>
        <w:adjustRightInd w:val="0"/>
        <w:spacing w:line="44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（2）投标方须参照全国城市物业管理评分标准，制定和落实与本物业相对应的服务质量考核标准，实现目标管理。</w:t>
      </w:r>
    </w:p>
    <w:p w:rsidR="00716891" w:rsidRPr="000E0566" w:rsidRDefault="0046668A">
      <w:pPr>
        <w:autoSpaceDE w:val="0"/>
        <w:autoSpaceDN w:val="0"/>
        <w:adjustRightInd w:val="0"/>
        <w:spacing w:line="44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（3）人员设置：投标方经现场堪踏并根据实际情况，列出用工计划，用工人数。</w:t>
      </w:r>
    </w:p>
    <w:p w:rsidR="00716891" w:rsidRPr="000E0566" w:rsidRDefault="0046668A">
      <w:pPr>
        <w:autoSpaceDE w:val="0"/>
        <w:autoSpaceDN w:val="0"/>
        <w:adjustRightInd w:val="0"/>
        <w:spacing w:line="44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（4）此次招标，承包期为二年，如物业管理公司能信守合同，服务质量达到业主方要求，经服务单位申请，业主方同意，经财政局批准继续合同。中标单位不得转包和分包。</w:t>
      </w:r>
    </w:p>
    <w:p w:rsidR="00716891" w:rsidRPr="000E0566" w:rsidRDefault="0046668A">
      <w:pPr>
        <w:autoSpaceDE w:val="0"/>
        <w:autoSpaceDN w:val="0"/>
        <w:adjustRightInd w:val="0"/>
        <w:spacing w:line="44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（5）服务时间：本次招标物业管理服务期限为一年（具体起止时间为20</w:t>
      </w:r>
      <w:r w:rsidRPr="000E0566">
        <w:rPr>
          <w:rFonts w:asciiTheme="majorEastAsia" w:eastAsiaTheme="majorEastAsia" w:hAnsiTheme="majorEastAsia" w:cs="宋体" w:hint="eastAsia"/>
          <w:kern w:val="0"/>
          <w:sz w:val="24"/>
        </w:rPr>
        <w:t>20</w:t>
      </w:r>
      <w:r w:rsidRPr="000E0566">
        <w:rPr>
          <w:rFonts w:asciiTheme="majorEastAsia" w:eastAsiaTheme="majorEastAsia" w:hAnsiTheme="majorEastAsia" w:cs="宋体" w:hint="eastAsia"/>
          <w:kern w:val="0"/>
          <w:sz w:val="24"/>
          <w:lang w:val="zh-CN"/>
        </w:rPr>
        <w:t>年4月1日至20</w:t>
      </w:r>
      <w:r w:rsidRPr="000E0566">
        <w:rPr>
          <w:rFonts w:asciiTheme="majorEastAsia" w:eastAsiaTheme="majorEastAsia" w:hAnsiTheme="majorEastAsia" w:cs="宋体" w:hint="eastAsia"/>
          <w:kern w:val="0"/>
          <w:sz w:val="24"/>
        </w:rPr>
        <w:t>21</w:t>
      </w:r>
      <w:r w:rsidRPr="000E0566">
        <w:rPr>
          <w:rFonts w:asciiTheme="majorEastAsia" w:eastAsiaTheme="majorEastAsia" w:hAnsiTheme="majorEastAsia" w:cs="宋体" w:hint="eastAsia"/>
          <w:kern w:val="0"/>
          <w:sz w:val="24"/>
          <w:lang w:val="zh-CN"/>
        </w:rPr>
        <w:t>年3月31日），本次投标为一年的物业管理服务报价（本次招标预算14</w:t>
      </w:r>
      <w:r w:rsidRPr="000E0566">
        <w:rPr>
          <w:rFonts w:asciiTheme="majorEastAsia" w:eastAsiaTheme="majorEastAsia" w:hAnsiTheme="majorEastAsia" w:cs="宋体" w:hint="eastAsia"/>
          <w:kern w:val="0"/>
          <w:sz w:val="24"/>
        </w:rPr>
        <w:t>5</w:t>
      </w:r>
      <w:r w:rsidRPr="000E0566">
        <w:rPr>
          <w:rFonts w:asciiTheme="majorEastAsia" w:eastAsiaTheme="majorEastAsia" w:hAnsiTheme="majorEastAsia" w:cs="宋体" w:hint="eastAsia"/>
          <w:kern w:val="0"/>
          <w:sz w:val="24"/>
          <w:lang w:val="zh-CN"/>
        </w:rPr>
        <w:t>万元为一年的预算）。</w:t>
      </w:r>
    </w:p>
    <w:p w:rsidR="00716891" w:rsidRPr="000E0566" w:rsidRDefault="0046668A">
      <w:pPr>
        <w:autoSpaceDE w:val="0"/>
        <w:autoSpaceDN w:val="0"/>
        <w:adjustRightInd w:val="0"/>
        <w:spacing w:line="50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（6）供应商所提供的必须是合法的服务，并能确保在中标合同有效期内按照合同规定的要求和标准提供规范的管理服务。</w:t>
      </w:r>
    </w:p>
    <w:p w:rsidR="00716891" w:rsidRPr="000E0566" w:rsidRDefault="0046668A">
      <w:pPr>
        <w:autoSpaceDE w:val="0"/>
        <w:autoSpaceDN w:val="0"/>
        <w:adjustRightInd w:val="0"/>
        <w:spacing w:line="50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（7）中标人在签订合同前需向采购人缴纳金额为中标价5%的履约保证金。</w:t>
      </w:r>
    </w:p>
    <w:p w:rsidR="00716891" w:rsidRPr="000E0566" w:rsidRDefault="0046668A">
      <w:pPr>
        <w:autoSpaceDE w:val="0"/>
        <w:autoSpaceDN w:val="0"/>
        <w:adjustRightInd w:val="0"/>
        <w:spacing w:line="50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hint="eastAsia"/>
          <w:kern w:val="0"/>
          <w:sz w:val="24"/>
          <w:lang w:val="zh-CN"/>
        </w:rPr>
        <w:t>7、付款方式：</w:t>
      </w:r>
    </w:p>
    <w:p w:rsidR="00716891" w:rsidRPr="000E0566" w:rsidRDefault="00015EC4">
      <w:pPr>
        <w:autoSpaceDE w:val="0"/>
        <w:autoSpaceDN w:val="0"/>
        <w:adjustRightInd w:val="0"/>
        <w:spacing w:line="500" w:lineRule="atLeast"/>
        <w:ind w:left="141" w:firstLine="360"/>
        <w:rPr>
          <w:rFonts w:asciiTheme="majorEastAsia" w:eastAsiaTheme="majorEastAsia" w:hAnsiTheme="majorEastAsia" w:cs="宋体"/>
          <w:kern w:val="0"/>
          <w:sz w:val="24"/>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,1)</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合同签订后先支付合同价的20%，第二个月起每月按剩余合同价平均11个月支付，当月25日为结算日。</w:t>
      </w:r>
      <w:r w:rsidR="0046668A" w:rsidRPr="000E0566">
        <w:rPr>
          <w:rFonts w:asciiTheme="majorEastAsia" w:eastAsiaTheme="majorEastAsia" w:hAnsiTheme="majorEastAsia" w:cs="宋体" w:hint="eastAsia"/>
          <w:kern w:val="0"/>
          <w:sz w:val="24"/>
        </w:rPr>
        <w:t>因便于财政资金当年完成支付，2021年1-3月的费用于2020</w:t>
      </w:r>
      <w:r w:rsidR="0046668A" w:rsidRPr="000E0566">
        <w:rPr>
          <w:rFonts w:asciiTheme="majorEastAsia" w:eastAsiaTheme="majorEastAsia" w:hAnsiTheme="majorEastAsia" w:cs="宋体" w:hint="eastAsia"/>
          <w:kern w:val="0"/>
          <w:sz w:val="24"/>
        </w:rPr>
        <w:lastRenderedPageBreak/>
        <w:t>年12月份提前进行支付，支付该笔费用前中标人需提前交纳这三个月的费用作为履约保证金，该笔履约保证金根据</w:t>
      </w:r>
      <w:r w:rsidR="0046668A" w:rsidRPr="000E0566">
        <w:rPr>
          <w:rFonts w:asciiTheme="majorEastAsia" w:eastAsiaTheme="majorEastAsia" w:hAnsiTheme="majorEastAsia" w:cs="宋体" w:hint="eastAsia"/>
          <w:kern w:val="0"/>
          <w:sz w:val="24"/>
          <w:lang w:val="zh-CN"/>
        </w:rPr>
        <w:t>考核结果</w:t>
      </w:r>
      <w:r w:rsidR="0046668A" w:rsidRPr="000E0566">
        <w:rPr>
          <w:rFonts w:asciiTheme="majorEastAsia" w:eastAsiaTheme="majorEastAsia" w:hAnsiTheme="majorEastAsia" w:cs="宋体" w:hint="eastAsia"/>
          <w:kern w:val="0"/>
          <w:sz w:val="24"/>
        </w:rPr>
        <w:t>在2021年1-3月按月返还</w:t>
      </w:r>
      <w:r w:rsidR="0046668A" w:rsidRPr="000E0566">
        <w:rPr>
          <w:rFonts w:asciiTheme="majorEastAsia" w:eastAsiaTheme="majorEastAsia" w:hAnsiTheme="majorEastAsia" w:cs="宋体" w:hint="eastAsia"/>
          <w:kern w:val="0"/>
          <w:sz w:val="24"/>
          <w:lang w:val="zh-CN"/>
        </w:rPr>
        <w:t>。</w:t>
      </w:r>
      <w:bookmarkStart w:id="8" w:name="_GoBack"/>
      <w:bookmarkEnd w:id="8"/>
    </w:p>
    <w:p w:rsidR="00716891" w:rsidRPr="000E0566" w:rsidRDefault="00015EC4">
      <w:pPr>
        <w:autoSpaceDE w:val="0"/>
        <w:autoSpaceDN w:val="0"/>
        <w:adjustRightInd w:val="0"/>
        <w:spacing w:line="50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,2)</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每月物业费的</w:t>
      </w:r>
      <w:r w:rsidR="0046668A" w:rsidRPr="000E0566">
        <w:rPr>
          <w:rFonts w:asciiTheme="majorEastAsia" w:eastAsiaTheme="majorEastAsia" w:hAnsiTheme="majorEastAsia" w:cs="宋体" w:hint="eastAsia"/>
          <w:kern w:val="0"/>
          <w:sz w:val="24"/>
        </w:rPr>
        <w:t>10</w:t>
      </w:r>
      <w:r w:rsidR="0046668A" w:rsidRPr="000E0566">
        <w:rPr>
          <w:rFonts w:asciiTheme="majorEastAsia" w:eastAsiaTheme="majorEastAsia" w:hAnsiTheme="majorEastAsia" w:cs="宋体" w:hint="eastAsia"/>
          <w:kern w:val="0"/>
          <w:sz w:val="24"/>
          <w:lang w:val="zh-CN"/>
        </w:rPr>
        <w:t>%作为月度考核奖，实际支付金额根据考核结果按实发放。</w:t>
      </w:r>
    </w:p>
    <w:p w:rsidR="00716891" w:rsidRPr="000E0566" w:rsidRDefault="00015EC4">
      <w:pPr>
        <w:autoSpaceDE w:val="0"/>
        <w:autoSpaceDN w:val="0"/>
        <w:adjustRightInd w:val="0"/>
        <w:spacing w:line="500" w:lineRule="atLeast"/>
        <w:ind w:firstLine="480"/>
        <w:rPr>
          <w:rFonts w:asciiTheme="majorEastAsia" w:eastAsiaTheme="majorEastAsia" w:hAnsiTheme="majorEastAsia" w:cs="宋体"/>
          <w:kern w:val="0"/>
          <w:sz w:val="24"/>
          <w:u w:val="single"/>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,3)</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如合同期内甲方需要增加服务项目或服务深度，双方另行协商管理服务费用标准。</w:t>
      </w:r>
    </w:p>
    <w:p w:rsidR="00716891" w:rsidRPr="000E0566" w:rsidRDefault="0046668A">
      <w:pPr>
        <w:autoSpaceDE w:val="0"/>
        <w:autoSpaceDN w:val="0"/>
        <w:adjustRightInd w:val="0"/>
        <w:spacing w:line="440" w:lineRule="atLeast"/>
        <w:ind w:firstLineChars="200" w:firstLine="480"/>
        <w:rPr>
          <w:rFonts w:asciiTheme="majorEastAsia" w:eastAsiaTheme="majorEastAsia" w:hAnsiTheme="majorEastAsia" w:cs="仿宋_GB2312"/>
          <w:kern w:val="0"/>
          <w:sz w:val="24"/>
          <w:lang w:val="zh-CN"/>
        </w:rPr>
      </w:pPr>
      <w:r w:rsidRPr="000E0566">
        <w:rPr>
          <w:rFonts w:asciiTheme="majorEastAsia" w:eastAsiaTheme="majorEastAsia" w:hAnsiTheme="majorEastAsia" w:cs="仿宋_GB2312" w:hint="eastAsia"/>
          <w:kern w:val="0"/>
          <w:sz w:val="24"/>
        </w:rPr>
        <w:t>8、</w:t>
      </w:r>
      <w:r w:rsidRPr="000E0566">
        <w:rPr>
          <w:rFonts w:asciiTheme="majorEastAsia" w:eastAsiaTheme="majorEastAsia" w:hAnsiTheme="majorEastAsia" w:cs="仿宋_GB2312" w:hint="eastAsia"/>
          <w:kern w:val="0"/>
          <w:sz w:val="24"/>
          <w:lang w:val="zh-CN"/>
        </w:rPr>
        <w:t>考核办法</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第一条  为了实现校园管理的标准化、制度化、规范化、科学化,确保党校高效、安全、有序运行，圆满完成年度各项后勤服务工作目标，特制定本办法。</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第二条  考核对象为负责党校保安服务、保洁服务、教学会议服务和设施设备运维的服务单位。</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第三条  考核内容</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由保安服务、保洁服务、教学会议服务、设施设备运维和员工管理等五个方面组成，实行100分考核制，其中保安服务占考核分的20%、保洁服务占考核分的15%，教学会议服务占考核分的30%，设施设备运维占考核分20%，员工管理占考核分的15%。</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第四条  考核依据</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服务单位合同承诺所确定的各项具体工作目标作为考核主要依据。此外双方在管理过程中（合同以外）协调一致的补充内容也可作为考核依据。</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第六条  考核办法</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采取定期检查考核的方式，每月对保安服务、保洁服务、教学会议服务、设施设备运维和员工管理进行检查评分，按分值比例计入考核总分。</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考核总得分=保安服务考核分*20%+保洁服务考核分*15%+教学会议服务考核分*30%+设施设备运维考核分*20%+人员管理考核分*15%</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第七条  由于不可抗力或者其他客观因素造成某项工作不能完成的，由该相关单位提出理由及书面报告，交考核小组讨论确定。</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第八条  月度考核达到90（含）分或90分以上的，每月考核奖给予全额发放；月度考核为80分(含)-89分(含)考核奖按实际分数的折扣率发放；月度考核分数达到70分(含)-79分(含),考核奖按7折发放,月度考核分数70以下不予发放,服务单位在服务限内发生责任事故或安全事故，视情况扣减考核奖和履约保证金，造成损失的赔偿损失并追究相关责任。</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lastRenderedPageBreak/>
        <w:t>第九条  连续2个月考核分低于70分党校有权单方面与服务单位终止服务合同。</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第十条  服务单位工作人员在党校工作期间需遵守党校的有关制度规定，对于不遵守的人员，党校有权力要求服务单位更换服务人员。</w:t>
      </w:r>
    </w:p>
    <w:p w:rsidR="00716891" w:rsidRPr="000E0566" w:rsidRDefault="0046668A">
      <w:pPr>
        <w:spacing w:line="460" w:lineRule="exact"/>
        <w:ind w:firstLineChars="245" w:firstLine="588"/>
        <w:rPr>
          <w:rFonts w:ascii="新宋体" w:eastAsia="新宋体" w:hAnsi="新宋体"/>
          <w:sz w:val="24"/>
        </w:rPr>
      </w:pPr>
      <w:r w:rsidRPr="000E0566">
        <w:rPr>
          <w:rFonts w:ascii="新宋体" w:eastAsia="新宋体" w:hAnsi="新宋体" w:hint="eastAsia"/>
          <w:sz w:val="24"/>
        </w:rPr>
        <w:t>第十一条  服务单位被有效投诉造成外部不良影响的,视情节轻重,扣月考核奖的30%。</w:t>
      </w:r>
    </w:p>
    <w:p w:rsidR="00716891" w:rsidRPr="000E0566" w:rsidRDefault="0046668A">
      <w:pPr>
        <w:spacing w:line="460" w:lineRule="exact"/>
        <w:ind w:firstLineChars="245" w:firstLine="588"/>
        <w:rPr>
          <w:rFonts w:asciiTheme="majorEastAsia" w:eastAsiaTheme="majorEastAsia" w:hAnsiTheme="majorEastAsia" w:cs="仿宋_GB2312"/>
          <w:kern w:val="0"/>
          <w:sz w:val="24"/>
          <w:lang w:val="zh-CN"/>
        </w:rPr>
      </w:pPr>
      <w:r w:rsidRPr="000E0566">
        <w:rPr>
          <w:rFonts w:ascii="新宋体" w:eastAsia="新宋体" w:hAnsi="新宋体" w:hint="eastAsia"/>
          <w:sz w:val="24"/>
        </w:rPr>
        <w:t>第十二条  本办法由绍兴市委党校制定并负责解释，考核细则根据物业内容及要求另行制定。</w:t>
      </w: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716891">
      <w:pPr>
        <w:autoSpaceDE w:val="0"/>
        <w:autoSpaceDN w:val="0"/>
        <w:adjustRightInd w:val="0"/>
        <w:spacing w:line="440" w:lineRule="atLeast"/>
        <w:rPr>
          <w:rFonts w:asciiTheme="majorEastAsia" w:eastAsiaTheme="majorEastAsia" w:hAnsiTheme="majorEastAsia" w:cs="仿宋_GB2312"/>
          <w:kern w:val="0"/>
          <w:sz w:val="24"/>
          <w:lang w:val="zh-CN"/>
        </w:rPr>
      </w:pPr>
    </w:p>
    <w:p w:rsidR="00716891" w:rsidRPr="000E0566" w:rsidRDefault="0046668A">
      <w:pPr>
        <w:pStyle w:val="a"/>
        <w:widowControl w:val="0"/>
        <w:numPr>
          <w:ilvl w:val="0"/>
          <w:numId w:val="0"/>
        </w:numPr>
        <w:spacing w:afterLines="0" w:line="440" w:lineRule="exact"/>
        <w:ind w:left="360" w:hangingChars="150" w:hanging="360"/>
        <w:rPr>
          <w:rFonts w:asciiTheme="majorEastAsia" w:eastAsiaTheme="majorEastAsia" w:hAnsiTheme="majorEastAsia" w:cs="Arial"/>
          <w:szCs w:val="21"/>
        </w:rPr>
      </w:pPr>
      <w:r w:rsidRPr="000E0566">
        <w:rPr>
          <w:rFonts w:asciiTheme="majorEastAsia" w:eastAsiaTheme="majorEastAsia" w:hAnsiTheme="majorEastAsia" w:hint="eastAsia"/>
          <w:bdr w:val="single" w:sz="4" w:space="0" w:color="auto"/>
        </w:rPr>
        <w:t>02标</w:t>
      </w:r>
      <w:r w:rsidRPr="000E0566">
        <w:rPr>
          <w:rFonts w:asciiTheme="majorEastAsia" w:eastAsiaTheme="majorEastAsia" w:hAnsiTheme="majorEastAsia" w:cs="Arial" w:hint="eastAsia"/>
          <w:szCs w:val="21"/>
        </w:rPr>
        <w:t>绿化养护、租摆项目</w:t>
      </w:r>
    </w:p>
    <w:p w:rsidR="00716891" w:rsidRPr="000E0566" w:rsidRDefault="0046668A">
      <w:pPr>
        <w:pStyle w:val="affa"/>
        <w:numPr>
          <w:ilvl w:val="0"/>
          <w:numId w:val="32"/>
        </w:numPr>
        <w:tabs>
          <w:tab w:val="left" w:pos="1232"/>
        </w:tabs>
        <w:spacing w:line="440" w:lineRule="exact"/>
        <w:rPr>
          <w:rFonts w:hAnsi="宋体"/>
          <w:b/>
          <w:sz w:val="24"/>
        </w:rPr>
      </w:pPr>
      <w:r w:rsidRPr="000E0566">
        <w:rPr>
          <w:rFonts w:hAnsi="宋体" w:hint="eastAsia"/>
          <w:b/>
          <w:sz w:val="24"/>
        </w:rPr>
        <w:t>招标内容</w:t>
      </w:r>
    </w:p>
    <w:p w:rsidR="00716891" w:rsidRPr="000E0566" w:rsidRDefault="0046668A">
      <w:pPr>
        <w:pStyle w:val="affa"/>
        <w:tabs>
          <w:tab w:val="left" w:pos="1232"/>
        </w:tabs>
        <w:spacing w:line="440" w:lineRule="exact"/>
        <w:ind w:firstLineChars="200" w:firstLine="480"/>
        <w:rPr>
          <w:rFonts w:hAnsi="宋体"/>
          <w:sz w:val="24"/>
        </w:rPr>
      </w:pPr>
      <w:r w:rsidRPr="000E0566">
        <w:rPr>
          <w:rFonts w:hAnsi="宋体" w:hint="eastAsia"/>
          <w:sz w:val="24"/>
        </w:rPr>
        <w:t>1、绿化养护：范围为绍兴市委党校内全部绿化养护，包括学校餐厅后山绿化养护、校东侧若耶溪畔水生植物和沿河植物养护与杂草杂物清理、善湖水域（含人工小岛）水生植物养护与杂草杂物清理与景观营造、环校沿围墙及周边灌木、绿植养护等；操场东边时花种植与养护（一年2次）。</w:t>
      </w:r>
    </w:p>
    <w:p w:rsidR="00716891" w:rsidRPr="000E0566" w:rsidRDefault="0046668A">
      <w:pPr>
        <w:pStyle w:val="affa"/>
        <w:tabs>
          <w:tab w:val="left" w:pos="1232"/>
        </w:tabs>
        <w:spacing w:line="440" w:lineRule="exact"/>
        <w:ind w:firstLineChars="200" w:firstLine="480"/>
        <w:rPr>
          <w:rFonts w:hAnsi="宋体"/>
          <w:sz w:val="24"/>
        </w:rPr>
      </w:pPr>
      <w:r w:rsidRPr="000E0566">
        <w:rPr>
          <w:rFonts w:hAnsi="宋体" w:hint="eastAsia"/>
          <w:sz w:val="24"/>
        </w:rPr>
        <w:t>2、绿植租摆：</w:t>
      </w:r>
      <w:r w:rsidRPr="000E0566">
        <w:rPr>
          <w:rFonts w:hAnsi="宋体" w:hint="eastAsia"/>
          <w:b/>
          <w:sz w:val="24"/>
        </w:rPr>
        <w:t>绿植租摆共计600盆（绿租摆清单见附件1），</w:t>
      </w:r>
      <w:r w:rsidRPr="000E0566">
        <w:rPr>
          <w:rFonts w:hAnsi="宋体" w:hint="eastAsia"/>
          <w:sz w:val="24"/>
        </w:rPr>
        <w:t xml:space="preserve">包含党校内各办公室，大厅走廊通道、各建筑物大门入口处等区域。  </w:t>
      </w:r>
    </w:p>
    <w:p w:rsidR="00716891" w:rsidRPr="000E0566" w:rsidRDefault="0046668A">
      <w:pPr>
        <w:pStyle w:val="affa"/>
        <w:tabs>
          <w:tab w:val="left" w:pos="1232"/>
        </w:tabs>
        <w:spacing w:line="440" w:lineRule="exact"/>
        <w:ind w:firstLineChars="200" w:firstLine="480"/>
        <w:rPr>
          <w:rFonts w:hAnsi="宋体"/>
          <w:sz w:val="24"/>
        </w:rPr>
      </w:pPr>
      <w:r w:rsidRPr="000E0566">
        <w:rPr>
          <w:rFonts w:hAnsi="宋体" w:hint="eastAsia"/>
          <w:sz w:val="24"/>
        </w:rPr>
        <w:t>3、教学楼正门台阶两侧花坛种植与养护；马克思广场两侧花箱时花种植与养护。</w:t>
      </w:r>
    </w:p>
    <w:p w:rsidR="00716891" w:rsidRPr="000E0566" w:rsidRDefault="0046668A">
      <w:pPr>
        <w:pStyle w:val="affa"/>
        <w:tabs>
          <w:tab w:val="left" w:pos="1232"/>
        </w:tabs>
        <w:spacing w:line="440" w:lineRule="exact"/>
        <w:ind w:firstLineChars="200" w:firstLine="480"/>
        <w:rPr>
          <w:rFonts w:hAnsi="宋体"/>
          <w:sz w:val="24"/>
        </w:rPr>
      </w:pPr>
      <w:r w:rsidRPr="000E0566">
        <w:rPr>
          <w:rFonts w:hAnsi="宋体" w:hint="eastAsia"/>
          <w:sz w:val="24"/>
        </w:rPr>
        <w:t>4、花坛时花一年更换5次，花箱时花一年更换6次。</w:t>
      </w:r>
    </w:p>
    <w:p w:rsidR="00716891" w:rsidRPr="000E0566" w:rsidRDefault="0046668A">
      <w:pPr>
        <w:pStyle w:val="affa"/>
        <w:tabs>
          <w:tab w:val="left" w:pos="1232"/>
        </w:tabs>
        <w:spacing w:line="440" w:lineRule="exact"/>
        <w:ind w:firstLineChars="200" w:firstLine="480"/>
        <w:rPr>
          <w:rFonts w:hAnsi="宋体"/>
          <w:sz w:val="24"/>
        </w:rPr>
      </w:pPr>
      <w:r w:rsidRPr="000E0566">
        <w:rPr>
          <w:rFonts w:hAnsi="宋体" w:hint="eastAsia"/>
          <w:sz w:val="24"/>
        </w:rPr>
        <w:t>5、本项目养护质量标准、工作要求和考核以甲方出台的相应考核细则为准，考核细则及标准见附件2（绍兴市委党校绿化养护、租摆等月度考核评分表）</w:t>
      </w:r>
    </w:p>
    <w:p w:rsidR="00716891" w:rsidRPr="000E0566" w:rsidRDefault="0046668A">
      <w:pPr>
        <w:pStyle w:val="affa"/>
        <w:tabs>
          <w:tab w:val="left" w:pos="1232"/>
        </w:tabs>
        <w:spacing w:line="440" w:lineRule="exact"/>
        <w:ind w:firstLineChars="200" w:firstLine="482"/>
        <w:rPr>
          <w:rFonts w:hAnsi="宋体"/>
          <w:b/>
          <w:sz w:val="24"/>
        </w:rPr>
      </w:pPr>
      <w:r w:rsidRPr="000E0566">
        <w:rPr>
          <w:rFonts w:hAnsi="宋体" w:hint="eastAsia"/>
          <w:b/>
          <w:sz w:val="24"/>
        </w:rPr>
        <w:t>二、招标期限</w:t>
      </w:r>
    </w:p>
    <w:p w:rsidR="00716891" w:rsidRPr="000E0566" w:rsidRDefault="0046668A">
      <w:pPr>
        <w:autoSpaceDE w:val="0"/>
        <w:autoSpaceDN w:val="0"/>
        <w:adjustRightInd w:val="0"/>
        <w:spacing w:line="440" w:lineRule="exact"/>
        <w:ind w:firstLineChars="200" w:firstLine="480"/>
        <w:rPr>
          <w:rFonts w:ascii="宋体" w:hAnsi="宋体"/>
          <w:sz w:val="24"/>
        </w:rPr>
      </w:pPr>
      <w:r w:rsidRPr="000E0566">
        <w:rPr>
          <w:rFonts w:ascii="宋体" w:hAnsi="宋体" w:hint="eastAsia"/>
          <w:sz w:val="24"/>
        </w:rPr>
        <w:t>自2020年4月1日起至2020年12月31日止。</w:t>
      </w:r>
    </w:p>
    <w:p w:rsidR="00716891" w:rsidRPr="000E0566" w:rsidRDefault="0046668A">
      <w:pPr>
        <w:autoSpaceDE w:val="0"/>
        <w:autoSpaceDN w:val="0"/>
        <w:adjustRightInd w:val="0"/>
        <w:spacing w:line="440" w:lineRule="exact"/>
        <w:ind w:firstLineChars="200" w:firstLine="482"/>
        <w:rPr>
          <w:rFonts w:ascii="宋体" w:hAnsi="宋体"/>
          <w:b/>
          <w:sz w:val="24"/>
        </w:rPr>
      </w:pPr>
      <w:r w:rsidRPr="000E0566">
        <w:rPr>
          <w:rFonts w:ascii="宋体" w:hAnsi="宋体" w:hint="eastAsia"/>
          <w:b/>
          <w:sz w:val="24"/>
        </w:rPr>
        <w:t>三、养护计划要求</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sz w:val="24"/>
        </w:rPr>
        <w:t>养护工作一年四季均要进行，但施工后头几年的养护尤为重要。因此，根据植物的生物学特性了解其生长发育规律，并结合当地的具体生态条件，制定一套符合实情</w:t>
      </w:r>
      <w:r w:rsidRPr="000E0566">
        <w:rPr>
          <w:rFonts w:ascii="宋体" w:hAnsi="宋体" w:cs="宋体" w:hint="eastAsia"/>
          <w:sz w:val="24"/>
        </w:rPr>
        <w:lastRenderedPageBreak/>
        <w:t>的科学的养护措施，是实施养护的关键。</w:t>
      </w:r>
      <w:r w:rsidRPr="000E0566">
        <w:rPr>
          <w:rFonts w:ascii="宋体" w:hAnsi="宋体" w:cs="宋体" w:hint="eastAsia"/>
          <w:bCs/>
          <w:sz w:val="24"/>
        </w:rPr>
        <w:t>结合本工程具体的生态条件，为确保养护工作按部有序进行，在保证工程人员和养护机械充足有效投入的基础上，根据本工程特点及实际情况，</w:t>
      </w:r>
      <w:r w:rsidRPr="000E0566">
        <w:rPr>
          <w:rFonts w:ascii="宋体" w:hAnsi="宋体" w:cs="宋体" w:hint="eastAsia"/>
          <w:sz w:val="24"/>
        </w:rPr>
        <w:t>为确保养护工作按部有序进行</w:t>
      </w:r>
      <w:r w:rsidRPr="000E0566">
        <w:rPr>
          <w:rFonts w:ascii="宋体" w:hAnsi="宋体" w:cs="宋体" w:hint="eastAsia"/>
          <w:bCs/>
          <w:sz w:val="24"/>
        </w:rPr>
        <w:t>特制定如下符合实情的、科学的、常规性的养护</w:t>
      </w:r>
      <w:r w:rsidRPr="000E0566">
        <w:rPr>
          <w:rFonts w:ascii="宋体" w:hAnsi="宋体" w:cs="宋体" w:hint="eastAsia"/>
          <w:sz w:val="24"/>
        </w:rPr>
        <w:t>月历计划</w:t>
      </w:r>
      <w:r w:rsidRPr="000E0566">
        <w:rPr>
          <w:rFonts w:ascii="宋体" w:hAnsi="宋体" w:cs="宋体" w:hint="eastAsia"/>
          <w:bCs/>
          <w:sz w:val="24"/>
        </w:rPr>
        <w:t>。</w:t>
      </w:r>
    </w:p>
    <w:p w:rsidR="00716891" w:rsidRPr="000E0566" w:rsidRDefault="0046668A">
      <w:pPr>
        <w:spacing w:line="360" w:lineRule="auto"/>
        <w:ind w:firstLineChars="196" w:firstLine="472"/>
        <w:rPr>
          <w:rFonts w:ascii="宋体" w:hAnsi="宋体" w:cs="宋体"/>
          <w:b/>
        </w:rPr>
      </w:pPr>
      <w:r w:rsidRPr="000E0566">
        <w:rPr>
          <w:rFonts w:ascii="宋体" w:hAnsi="宋体" w:cs="宋体" w:hint="eastAsia"/>
          <w:b/>
          <w:sz w:val="24"/>
        </w:rPr>
        <w:t>全年养管工作计划</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sz w:val="24"/>
        </w:rPr>
        <w:t>养护管理十分重视和体现植物造景，使植物季相分明，色彩丰富，生长茂盛，我方将通过对各类植物的人工干预，营造优美景观。树木养护保存率达100%，乔灌木层次分明，花灌木花茂叶盛，无明显病虫害，树木无枯死枝，草坪平整无杂草，球形植物及色块修剪整齐。</w:t>
      </w:r>
      <w:r w:rsidRPr="000E0566">
        <w:rPr>
          <w:rFonts w:ascii="宋体" w:hAnsi="宋体" w:cs="宋体" w:hint="eastAsia"/>
          <w:bCs/>
          <w:sz w:val="24"/>
        </w:rPr>
        <w:t>注：以下为全年段养护计划及方案。</w:t>
      </w:r>
    </w:p>
    <w:p w:rsidR="00716891" w:rsidRPr="000E0566" w:rsidRDefault="0046668A">
      <w:pPr>
        <w:spacing w:line="360" w:lineRule="auto"/>
        <w:ind w:firstLineChars="196" w:firstLine="472"/>
        <w:rPr>
          <w:rFonts w:ascii="宋体" w:hAnsi="宋体" w:cs="宋体"/>
          <w:b/>
        </w:rPr>
      </w:pPr>
      <w:r w:rsidRPr="000E0566">
        <w:rPr>
          <w:rFonts w:ascii="宋体" w:hAnsi="宋体" w:cs="宋体" w:hint="eastAsia"/>
          <w:b/>
          <w:sz w:val="24"/>
        </w:rPr>
        <w:t>一月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1、全面展开对落叶树木的整形修剪作业</w:t>
      </w:r>
      <w:r w:rsidRPr="000E0566">
        <w:rPr>
          <w:rFonts w:ascii="宋体" w:hAnsi="宋体" w:cs="宋体" w:hint="eastAsia"/>
          <w:sz w:val="24"/>
        </w:rPr>
        <w:t>，剪除枯、残、病虫枝</w:t>
      </w:r>
      <w:r w:rsidRPr="000E0566">
        <w:rPr>
          <w:rFonts w:ascii="宋体" w:hAnsi="宋体" w:cs="宋体" w:hint="eastAsia"/>
          <w:kern w:val="0"/>
          <w:sz w:val="24"/>
        </w:rPr>
        <w:t>；大小乔木上的枯枝、伤残枝、病虫枝及妨碍架空线和建筑物的枝杈进行修剪。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2、及时检查行道树绑扎、立桩情况，发现松绑、铅丝嵌皮、摇桩等情况时立即整改。</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3、经常做好防寒工作，施足冬肥，以施磷肥为主，彻底清除越冬的皮虫囊。</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4、大量积肥、沤制堆肥、为春季施肥做准备。</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sz w:val="24"/>
        </w:rPr>
        <w:t>5、</w:t>
      </w:r>
      <w:r w:rsidRPr="000E0566">
        <w:rPr>
          <w:rFonts w:ascii="宋体" w:hAnsi="宋体" w:cs="宋体" w:hint="eastAsia"/>
          <w:kern w:val="0"/>
          <w:sz w:val="24"/>
        </w:rPr>
        <w:t>防治害虫：冬季是消灭园林害虫的有利季节。可在树下疏松的土中挖集刺蛾的虫蛹、虫茧，集中烧死。1月中旬时候，蚧壳虫类这时候行动迟缓，我们可以采取刮除树干上幼虫的方法。在冬季防治害虫，往往有事半功倍的效果。   </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kern w:val="0"/>
          <w:sz w:val="24"/>
        </w:rPr>
        <w:t> 6、道路绿地、花坛等地要注意挑除大型野草；草坪要及时挑草、切边；绿地内要注意防冻浇水。</w:t>
      </w:r>
      <w:r w:rsidRPr="000E0566">
        <w:rPr>
          <w:rFonts w:ascii="宋体" w:hAnsi="宋体" w:cs="宋体" w:hint="eastAsia"/>
          <w:sz w:val="24"/>
        </w:rPr>
        <w:t>对排水沟杂草及沟底淤泥进行清理。</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1、冬季草坪干燥，要严防火灾的发生。</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bCs/>
          <w:sz w:val="24"/>
        </w:rPr>
        <w:t>2、注意苗木的防寒工作。</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二月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1、继续进行落叶树修剪，</w:t>
      </w:r>
      <w:r w:rsidRPr="000E0566">
        <w:rPr>
          <w:rFonts w:ascii="宋体" w:hAnsi="宋体" w:cs="宋体" w:hint="eastAsia"/>
          <w:kern w:val="0"/>
          <w:sz w:val="24"/>
        </w:rPr>
        <w:t>把各种落叶树木修剪完。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w:t>
      </w:r>
      <w:r w:rsidRPr="000E0566">
        <w:rPr>
          <w:rFonts w:ascii="宋体" w:hAnsi="宋体" w:cs="宋体" w:hint="eastAsia"/>
          <w:kern w:val="0"/>
          <w:sz w:val="24"/>
        </w:rPr>
        <w:t>防治害虫：</w:t>
      </w:r>
      <w:r w:rsidRPr="000E0566">
        <w:rPr>
          <w:rFonts w:ascii="宋体" w:hAnsi="宋体" w:cs="宋体" w:hint="eastAsia"/>
          <w:sz w:val="24"/>
        </w:rPr>
        <w:t>继续剪除病虫枝，</w:t>
      </w:r>
      <w:r w:rsidRPr="000E0566">
        <w:rPr>
          <w:rFonts w:ascii="宋体" w:hAnsi="宋体" w:cs="宋体" w:hint="eastAsia"/>
          <w:kern w:val="0"/>
          <w:sz w:val="24"/>
        </w:rPr>
        <w:t>以防刺蛾和蚧壳虫为主。</w:t>
      </w:r>
      <w:r w:rsidRPr="000E0566">
        <w:rPr>
          <w:rFonts w:ascii="宋体" w:hAnsi="宋体" w:cs="宋体" w:hint="eastAsia"/>
          <w:sz w:val="24"/>
        </w:rPr>
        <w:t>并注意观察病虫害的发生情况，对所有苗木、草坪喷洒一遍速扑杀和托布津，进行病虫害防治。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3、继续为落叶树施足冬肥。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4、根据干旱情况，对苗木草坪进行冬季浇水，浇水在中午进行，以免苗木受冻</w:t>
      </w:r>
      <w:r w:rsidRPr="000E0566">
        <w:rPr>
          <w:rFonts w:ascii="宋体" w:hAnsi="宋体" w:cs="宋体" w:hint="eastAsia"/>
          <w:sz w:val="24"/>
        </w:rPr>
        <w:lastRenderedPageBreak/>
        <w:t>害。</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1、加强草坪防火工作，草坪最后一次修剪要低，同时加强人员巡查力度。</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bCs/>
          <w:sz w:val="24"/>
        </w:rPr>
        <w:t>2、抓紧时间落实对落叶树种的补种工作，以免错过落叶树种补植的最佳时间，降低成活率。</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对于尚未完成修剪作业的绿地（主要为落叶树种），继续抓住树木尚未萌动抽梢的有利时机进行全面修剪。力求通过科学、合理的修剪使得植株保持冠形美观、通风透光，为植株的健壮生长打好良好的基础。修剪作业切记不可盲目重剪，对于进行中度修剪（含）以上的修剪作业，作业前必须先经技术人员进行示范性修剪及讲解，方可实施。</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4、病虫害防治工作，应当抓紧时间打扫杂草落叶，检查树木的树干，发现卵块、虫蛹等，及时将其刮除销毁；检查植株，发现感染病虫的枝叶，应及时剪除并烧毁。特别应当注意加强对去年病虫为害较为严重地段植物的处理工作。</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三月</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sz w:val="24"/>
        </w:rPr>
        <w:t>1、天气渐暖，许多病虫害即将发生，</w:t>
      </w:r>
      <w:r w:rsidRPr="000E0566">
        <w:rPr>
          <w:rFonts w:ascii="宋体" w:hAnsi="宋体" w:cs="宋体" w:hint="eastAsia"/>
          <w:kern w:val="0"/>
          <w:sz w:val="24"/>
        </w:rPr>
        <w:t>本月是防治病虫害的关键时刻。</w:t>
      </w:r>
      <w:r w:rsidRPr="000E0566">
        <w:rPr>
          <w:rFonts w:ascii="宋体" w:hAnsi="宋体" w:cs="宋体" w:hint="eastAsia"/>
          <w:sz w:val="24"/>
        </w:rPr>
        <w:t>维护、修理好各种除虫防病器械并准备好药品。注意蚜虫、草履蚧的及时防治，本地园林绿地的主要蚜虫品种有桃蚜、棉蚜等，防治方法：全面清除（灌木内）杂草，减少其迁入的机会；在发病期可用40%乐果1000—1500倍稀释液或灭蚜松（灭蚜灵）1000—1500倍稀释液喷杀，连喷多次，直至杀灭；蚧壳虫主要有白盾蚧、红蜡蚧等，防治方法：虫害发生期，及时用手把虫捏死；幼龄期用多灭灵600—800倍稀释液喷杀；虫害发生严重时，用敌敌畏1000倍稀释液喷洒受害植株及虫体上，每隔5—7天喷一次，连续喷2—3次。</w:t>
      </w:r>
      <w:r w:rsidRPr="000E0566">
        <w:rPr>
          <w:rFonts w:ascii="宋体" w:hAnsi="宋体" w:cs="宋体" w:hint="eastAsia"/>
          <w:kern w:val="0"/>
          <w:sz w:val="24"/>
        </w:rPr>
        <w:t>刺蛾可以继续采用挖蛹方法。</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春季是植树的有利时机。土壤解冻后，应立即抓紧时机补植。植大小乔木前作好规划设计，事先挖（刨）好树坑，要做到随挖、随运、随种、随浇水。种植灌木时也应做到随挖、随运、随种，并充分浇水，以提高苗木存活率。</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3、</w:t>
      </w:r>
      <w:r w:rsidRPr="000E0566">
        <w:rPr>
          <w:rFonts w:ascii="宋体" w:hAnsi="宋体" w:cs="宋体" w:hint="eastAsia"/>
          <w:sz w:val="24"/>
        </w:rPr>
        <w:t>准备苗木生长所需的氮肥或含氮肥料的施用，</w:t>
      </w:r>
      <w:r w:rsidRPr="000E0566">
        <w:rPr>
          <w:rFonts w:ascii="宋体" w:hAnsi="宋体" w:cs="宋体" w:hint="eastAsia"/>
          <w:kern w:val="0"/>
          <w:sz w:val="24"/>
        </w:rPr>
        <w:t>对植物施用基肥并灌水。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w:t>
      </w:r>
      <w:r w:rsidRPr="000E0566">
        <w:rPr>
          <w:rFonts w:ascii="宋体" w:hAnsi="宋体" w:cs="宋体" w:hint="eastAsia"/>
          <w:kern w:val="0"/>
          <w:sz w:val="24"/>
        </w:rPr>
        <w:t>因春季干旱多风，蒸发量大，为防止春旱，对绿地等应及时浇水。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5、清点好死亡苗木数量，准备补种，主要是落叶苗木的补植。</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6、对绿地养护细节问题的处理：对馒头状树穴逐步处理成缓坡后可更显自然；在绿篱、色块、树木与草坪（特别是暖季型草坪）交界处以环状沟隔离，一是可阻止</w:t>
      </w:r>
      <w:r w:rsidRPr="000E0566">
        <w:rPr>
          <w:rFonts w:ascii="宋体" w:hAnsi="宋体" w:cs="宋体" w:hint="eastAsia"/>
          <w:sz w:val="24"/>
        </w:rPr>
        <w:lastRenderedPageBreak/>
        <w:t>草坪深入绿篱、色块，另则也可以在冬季一旦发生草坪过火时，不至于对树木等构成影响，减少损失。</w:t>
      </w:r>
    </w:p>
    <w:p w:rsidR="00716891" w:rsidRPr="000E0566" w:rsidRDefault="0046668A">
      <w:pPr>
        <w:spacing w:line="360" w:lineRule="auto"/>
        <w:ind w:leftChars="170" w:left="357" w:firstLineChars="100" w:firstLine="24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1、注意观察气候变化，及时拆除冬季保暖措施，避免引起植物叶片黄化甚至霉烂。   </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对于冬季气温偏高年份，低温对越冬害虫影响较小，如果春季气候条件适宜病虫滋生，将很有可能造成植物病虫害的爆发。为此，必须切实做好管护绿地（行道树）的病虫害预防工作，建立植保责任机制，随时检查，及时防治。近期的绿地植保工作主要抓好蚜虫、蚧壳虫等虫害的防治。</w:t>
      </w:r>
    </w:p>
    <w:p w:rsidR="00716891" w:rsidRPr="000E0566" w:rsidRDefault="0046668A" w:rsidP="0046668A">
      <w:pPr>
        <w:spacing w:line="360" w:lineRule="auto"/>
        <w:ind w:firstLineChars="249" w:firstLine="598"/>
        <w:rPr>
          <w:rFonts w:ascii="宋体" w:hAnsi="宋体" w:cs="宋体"/>
          <w:bCs/>
        </w:rPr>
      </w:pPr>
      <w:r w:rsidRPr="000E0566">
        <w:rPr>
          <w:rFonts w:ascii="宋体" w:hAnsi="宋体" w:cs="宋体" w:hint="eastAsia"/>
          <w:bCs/>
          <w:sz w:val="24"/>
        </w:rPr>
        <w:t>3、落叶苗木缺株补种。   </w:t>
      </w:r>
    </w:p>
    <w:p w:rsidR="00716891" w:rsidRPr="000E0566" w:rsidRDefault="0046668A">
      <w:pPr>
        <w:spacing w:line="360" w:lineRule="auto"/>
        <w:ind w:firstLineChars="249" w:firstLine="600"/>
        <w:rPr>
          <w:rFonts w:ascii="宋体" w:hAnsi="宋体" w:cs="宋体"/>
          <w:b/>
        </w:rPr>
      </w:pPr>
      <w:r w:rsidRPr="000E0566">
        <w:rPr>
          <w:rFonts w:ascii="宋体" w:hAnsi="宋体" w:cs="宋体" w:hint="eastAsia"/>
          <w:b/>
          <w:sz w:val="24"/>
        </w:rPr>
        <w:t>四月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1、苗木开始生长，</w:t>
      </w:r>
      <w:r w:rsidRPr="000E0566">
        <w:rPr>
          <w:rFonts w:ascii="宋体" w:hAnsi="宋体" w:cs="宋体" w:hint="eastAsia"/>
          <w:kern w:val="0"/>
          <w:sz w:val="24"/>
        </w:rPr>
        <w:t>对草坪、灌木结合灌水，追施</w:t>
      </w:r>
      <w:r w:rsidRPr="000E0566">
        <w:rPr>
          <w:rFonts w:ascii="宋体" w:hAnsi="宋体" w:cs="宋体" w:hint="eastAsia"/>
          <w:sz w:val="24"/>
        </w:rPr>
        <w:t>所需的</w:t>
      </w:r>
      <w:r w:rsidRPr="000E0566">
        <w:rPr>
          <w:rFonts w:ascii="宋体" w:hAnsi="宋体" w:cs="宋体" w:hint="eastAsia"/>
          <w:kern w:val="0"/>
          <w:sz w:val="24"/>
        </w:rPr>
        <w:t>速效氮肥</w:t>
      </w:r>
      <w:r w:rsidRPr="000E0566">
        <w:rPr>
          <w:rFonts w:ascii="宋体" w:hAnsi="宋体" w:cs="宋体" w:hint="eastAsia"/>
          <w:sz w:val="24"/>
        </w:rPr>
        <w:t>或含氮肥料</w:t>
      </w:r>
      <w:r w:rsidRPr="000E0566">
        <w:rPr>
          <w:rFonts w:ascii="宋体" w:hAnsi="宋体" w:cs="宋体" w:hint="eastAsia"/>
          <w:kern w:val="0"/>
          <w:sz w:val="24"/>
        </w:rPr>
        <w:t>，或者根据需要进行叶面喷施，施肥时</w:t>
      </w:r>
      <w:r w:rsidRPr="000E0566">
        <w:rPr>
          <w:rFonts w:ascii="宋体" w:hAnsi="宋体" w:cs="宋体" w:hint="eastAsia"/>
          <w:sz w:val="24"/>
        </w:rPr>
        <w:t>还应注意以下几方面：</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（1）花灌木的花后施（追）肥；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（2）进行叶面喷施作业时，应当注意药液浓度，以免灼伤叶片；</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（3）对色块、花境、绿篱进行施肥应先行对其内部杂草的进行清理；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长期单纯使用化肥，会造成土壤肥力下降，破坏生态平衡，造成环境污染。而化肥和农家肥配合使用，可以改善植物营养，提高土壤肥力，降低施肥成本，提高施肥成效，减少环境污染。两者取长补短，缓急相济，一般认为化肥和农家肥比例在7:3到3:7范围内效果较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 xml:space="preserve">2、本月份气候适宜，为园林病虫害的滋生为害提供了有利条件。目前，各绿地普遍存在着程度不同的蚜虫为害，而随着气温的上升更将导致蚜虫的大量繁殖。为此应抓紧时间趁早进行防治，防治可用吡虫啉类药剂（一遍净）或杀灭菊酯（不能常用，易产生抗药性）等药喷雾。另外，还应对黄杨绢野螟、卷叶蛾、金龟子（蛴螬）等害虫加强监控和防治。抓好地老虎、螨虫等寄生虫及白粉病、锈病的防治工作。 </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进行草坪地打孔，草坪经打孔透气后,可以将坚硬密实的土壤翻动一遍,将密实的草地捅出些孔来让小草呼吸顺畅,补充水分和养料,迅建分解地面覆盖的有机草毡层,促使草的根系茁壮发育;促使是生命要素的空气、水和养分穿透草毡和土层;促使中性的土壤颗粒越过草毡的障碍,循环加快,增强草坪抗旱、抗病、抵御虫害的能力。草坪新陈代谢增强,产氧量提高,节省浇水、施肥,并且能使草坪更加翠绿、健康,增加</w:t>
      </w:r>
      <w:r w:rsidRPr="000E0566">
        <w:rPr>
          <w:rFonts w:ascii="宋体" w:hAnsi="宋体" w:cs="宋体" w:hint="eastAsia"/>
          <w:sz w:val="24"/>
        </w:rPr>
        <w:lastRenderedPageBreak/>
        <w:t>了草坪的活力和弹性。</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4、低洼地填土，拔除草坪地内杂草。</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5、</w:t>
      </w:r>
      <w:r w:rsidRPr="000E0566">
        <w:rPr>
          <w:rFonts w:ascii="宋体" w:hAnsi="宋体" w:cs="宋体" w:hint="eastAsia"/>
          <w:kern w:val="0"/>
          <w:sz w:val="24"/>
        </w:rPr>
        <w:t>四月上旬应抓紧时间种植萌芽晚的树木，对冬季死亡的灌木应及时浇水及</w:t>
      </w:r>
      <w:r w:rsidRPr="000E0566">
        <w:rPr>
          <w:rFonts w:ascii="宋体" w:hAnsi="宋体" w:cs="宋体" w:hint="eastAsia"/>
          <w:sz w:val="24"/>
        </w:rPr>
        <w:t>对死亡苗木进行清理、补种，</w:t>
      </w:r>
      <w:r w:rsidRPr="000E0566">
        <w:rPr>
          <w:rFonts w:ascii="宋体" w:hAnsi="宋体" w:cs="宋体" w:hint="eastAsia"/>
          <w:kern w:val="0"/>
          <w:sz w:val="24"/>
        </w:rPr>
        <w:t>对新种树木要充分浇水。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6、做好树木的剥芽、修剪，</w:t>
      </w:r>
      <w:r w:rsidRPr="000E0566">
        <w:rPr>
          <w:rFonts w:ascii="宋体" w:hAnsi="宋体" w:cs="宋体" w:hint="eastAsia"/>
          <w:kern w:val="0"/>
          <w:sz w:val="24"/>
        </w:rPr>
        <w:t>剪除冬、春季干枯的枝条，可以修剪常绿绿篱。</w:t>
      </w:r>
      <w:r w:rsidRPr="000E0566">
        <w:rPr>
          <w:rFonts w:ascii="宋体" w:hAnsi="宋体" w:cs="宋体" w:hint="eastAsia"/>
          <w:sz w:val="24"/>
        </w:rPr>
        <w:t>随时除去多余的嫩芽和生长部位不当的枝条。</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kern w:val="0"/>
          <w:sz w:val="24"/>
        </w:rPr>
        <w:t>7、绿地内养护：注意大型绿地内的杂草及攀援植物的挑除。对草坪也要进行挑草及切边工作。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8、</w:t>
      </w:r>
      <w:r w:rsidRPr="000E0566">
        <w:rPr>
          <w:rFonts w:ascii="宋体" w:hAnsi="宋体" w:cs="宋体" w:hint="eastAsia"/>
          <w:sz w:val="24"/>
        </w:rPr>
        <w:t>春季是植物修剪的重要季节，应当适时安排对管护绿地的修剪工作。修剪作业必须切记按照植物特性及立地环境等因素区别对待，绝不可纯粹以“一刀切”对待，应当充分发挥各单位专业技术人员的指导作用。与此同时，还必须重视对剪后萌蘖芽的清理工作，减少植物养分的消耗。</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kern w:val="0"/>
          <w:sz w:val="24"/>
        </w:rPr>
        <w:t xml:space="preserve">  </w:t>
      </w:r>
      <w:r w:rsidRPr="000E0566">
        <w:rPr>
          <w:rFonts w:ascii="宋体" w:hAnsi="宋体" w:cs="宋体" w:hint="eastAsia"/>
          <w:bCs/>
          <w:sz w:val="24"/>
        </w:rPr>
        <w:t>本月养护重点：</w:t>
      </w:r>
    </w:p>
    <w:p w:rsidR="00716891" w:rsidRPr="000E0566" w:rsidRDefault="0046668A">
      <w:pPr>
        <w:spacing w:line="360" w:lineRule="auto"/>
        <w:ind w:firstLineChars="250" w:firstLine="600"/>
        <w:rPr>
          <w:rFonts w:ascii="宋体" w:hAnsi="宋体" w:cs="宋体"/>
          <w:bCs/>
        </w:rPr>
      </w:pPr>
      <w:r w:rsidRPr="000E0566">
        <w:rPr>
          <w:rFonts w:ascii="宋体" w:hAnsi="宋体" w:cs="宋体" w:hint="eastAsia"/>
          <w:sz w:val="24"/>
        </w:rPr>
        <w:t> </w:t>
      </w:r>
      <w:r w:rsidRPr="000E0566">
        <w:rPr>
          <w:rFonts w:ascii="宋体" w:hAnsi="宋体" w:cs="宋体" w:hint="eastAsia"/>
          <w:bCs/>
          <w:sz w:val="24"/>
        </w:rPr>
        <w:t>1、防治病虫害：蚜虫、介壳虫等</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 xml:space="preserve">  2、对草坪进行打孔作业是使草坪健壮生长的一项重要措施。</w:t>
      </w:r>
    </w:p>
    <w:p w:rsidR="00716891" w:rsidRPr="000E0566" w:rsidRDefault="0046668A">
      <w:pPr>
        <w:spacing w:line="360" w:lineRule="auto"/>
        <w:ind w:firstLineChars="298" w:firstLine="715"/>
        <w:rPr>
          <w:rFonts w:ascii="宋体" w:hAnsi="宋体" w:cs="宋体"/>
        </w:rPr>
      </w:pPr>
      <w:r w:rsidRPr="000E0566">
        <w:rPr>
          <w:rFonts w:ascii="宋体" w:hAnsi="宋体" w:cs="宋体" w:hint="eastAsia"/>
          <w:bCs/>
          <w:sz w:val="24"/>
        </w:rPr>
        <w:t>3、加强植物修剪、施肥。</w:t>
      </w:r>
      <w:r w:rsidRPr="000E0566">
        <w:rPr>
          <w:rFonts w:ascii="宋体" w:hAnsi="宋体" w:cs="宋体" w:hint="eastAsia"/>
          <w:sz w:val="24"/>
        </w:rPr>
        <w:t>  </w:t>
      </w:r>
    </w:p>
    <w:p w:rsidR="00716891" w:rsidRPr="000E0566" w:rsidRDefault="0046668A">
      <w:pPr>
        <w:spacing w:line="360" w:lineRule="auto"/>
        <w:ind w:firstLineChars="147" w:firstLine="354"/>
        <w:rPr>
          <w:rFonts w:ascii="宋体" w:hAnsi="宋体" w:cs="宋体"/>
          <w:bCs/>
        </w:rPr>
      </w:pPr>
      <w:r w:rsidRPr="000E0566">
        <w:rPr>
          <w:rFonts w:ascii="宋体" w:hAnsi="宋体" w:cs="宋体" w:hint="eastAsia"/>
          <w:b/>
          <w:bCs/>
          <w:sz w:val="24"/>
        </w:rPr>
        <w:t>五月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1、对春季开花的灌木进行花后修剪和绿篱修剪，</w:t>
      </w:r>
      <w:r w:rsidRPr="000E0566">
        <w:rPr>
          <w:rFonts w:ascii="宋体" w:hAnsi="宋体" w:cs="宋体" w:hint="eastAsia"/>
          <w:kern w:val="0"/>
          <w:sz w:val="24"/>
        </w:rPr>
        <w:t>行道树进行第一次的剥芽修剪。</w:t>
      </w:r>
      <w:r w:rsidRPr="000E0566">
        <w:rPr>
          <w:rFonts w:ascii="宋体" w:hAnsi="宋体" w:cs="宋体" w:hint="eastAsia"/>
          <w:sz w:val="24"/>
        </w:rPr>
        <w:t>按技术操作要求，对发生萌蘖的小苗根部随时修剪剥离。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2、继续加强对树木的管理工作，</w:t>
      </w:r>
      <w:r w:rsidRPr="000E0566">
        <w:rPr>
          <w:rFonts w:ascii="宋体" w:hAnsi="宋体" w:cs="宋体" w:hint="eastAsia"/>
          <w:kern w:val="0"/>
          <w:sz w:val="24"/>
        </w:rPr>
        <w:t>树木展叶盛期，需水量很大，应适时浇水。</w:t>
      </w:r>
      <w:r w:rsidRPr="000E0566">
        <w:rPr>
          <w:rFonts w:ascii="宋体" w:hAnsi="宋体" w:cs="宋体" w:hint="eastAsia"/>
          <w:sz w:val="24"/>
        </w:rPr>
        <w:t>增施追费，勤施薄肥，由于本月苗木开始发叶生长，施肥以尿素为主，促进苗木生长，草坪施肥以复合肥为主。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病虫害大量危害树木花卉，应注意虫情的预测预报，做好防虫防病工作，本月气温渐高，是园林植物病虫害的高发季节，蚜虫、天牛、介壳虫、刺蛾、黄杨绢野螟、杜鹃网蝽等虫害都已陆续开始发生为害；为此，应对园林植物病虫害的防治工作引起高度重视，切实遵循“预防为主”、“防早、治小”等病虫害防治的基本原则，采取适当、有效的防治措施，杜绝植物病虫害的大面积暴发。</w:t>
      </w:r>
      <w:r w:rsidRPr="000E0566">
        <w:rPr>
          <w:rFonts w:ascii="宋体" w:hAnsi="宋体" w:cs="宋体" w:hint="eastAsia"/>
          <w:kern w:val="0"/>
          <w:sz w:val="24"/>
        </w:rPr>
        <w:t>由蚧壳虫、蚜虫等引起的煤污病也进入了盛发期，在5月中、下旬喷洒10—20倍的松脂合剂及50%三硫磷乳剂1500—2000倍液以防治病害及杀死虫害。（其它可用杀虫素、花保等农药）</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4、对草坪进行一次修剪，修剪高度控制在6-8cm，在5月中旬进行。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lastRenderedPageBreak/>
        <w:t>5、除去草坪和灌木中的杂草，除草采用除草剂结合人工拔除进行，除草剂采用盖草能（1：1750倍液，除尖叶草）和使它隆（1：2000倍液，除阔叶草）进行。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6、对边沟进行杂草清除，沟底清理，清理的泥土放在沟壁拍打压实。</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1、对尚未补种的苗木及时安排补种的基础上，还应当强化对该地的日常管理工作。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2、抹芽是春、夏季绿化养护工作重要内容之一，抹芽不及时将直接影响到植株的养分分配，徒增植物养分消耗，要加强对苗木的抹芽工作。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3、加强苗木的病虫害防治工作。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4、加强春季修剪工作。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春季修剪的目的是为了树形美观，开花植物花繁叶茂，通过修剪控制树冠保持一定形状和大小，使树体结构、枝条疏密合理，便于管理。</w:t>
      </w:r>
      <w:r w:rsidRPr="000E0566">
        <w:rPr>
          <w:rFonts w:ascii="宋体" w:hAnsi="宋体" w:cs="宋体" w:hint="eastAsia"/>
          <w:bCs/>
          <w:sz w:val="24"/>
        </w:rPr>
        <w:br/>
        <w:t>   修剪应掌握一看、二剪、三检查的原则，修剪前对树木的生长势、枝条的分布情况及需要的冠型,先了解一下,尤其对多年生枝条要慎重考虑后再下剪子。作业时由上而下，由外及内，由粗剪到细剪。从疏枝入手，把枯枝、密生枝、重叠枝等不需要的枝条剪去，再对留下的枝条进行短剪。剪口芽留在希望长出枝条的方向。最后检查修剪是否合理，有无漏剪与误剪，以便修正或重修。</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5、修剪时,要求剪锯必须锋利,剪口光滑平整、严禁树皮撕裂。上树机械和折（长）梯，使用前应检查各个部件是否灵活，有无松动，防止事故的发生。上树操作系好安全绳。作业时，特别是在行道树修剪时，必须有专人维护现场，以防锯落大枝砸伤过往行人和车辆。</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6、加强道路中分带的浇水工作，浇要浇透。</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7、加强除草。</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六月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1、本月进入梅雨季节，</w:t>
      </w:r>
      <w:r w:rsidRPr="000E0566">
        <w:rPr>
          <w:rFonts w:ascii="宋体" w:hAnsi="宋体" w:cs="宋体" w:hint="eastAsia"/>
          <w:kern w:val="0"/>
          <w:sz w:val="24"/>
        </w:rPr>
        <w:t>有大雨天气时要注意低洼处的排水工作。</w:t>
      </w:r>
      <w:r w:rsidRPr="000E0566">
        <w:rPr>
          <w:rFonts w:ascii="宋体" w:hAnsi="宋体" w:cs="宋体" w:hint="eastAsia"/>
          <w:sz w:val="24"/>
        </w:rPr>
        <w:t>气温高、湿度大，应抓紧进行缺孔苗木的补植工作。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w:t>
      </w:r>
      <w:r w:rsidRPr="000E0566">
        <w:rPr>
          <w:rFonts w:ascii="宋体" w:hAnsi="宋体" w:cs="宋体" w:hint="eastAsia"/>
          <w:kern w:val="0"/>
          <w:sz w:val="24"/>
        </w:rPr>
        <w:t>结合松土除草、施肥、浇水以达到最好的效果。</w:t>
      </w:r>
      <w:r w:rsidRPr="000E0566">
        <w:rPr>
          <w:rFonts w:ascii="宋体" w:hAnsi="宋体" w:cs="宋体" w:hint="eastAsia"/>
          <w:sz w:val="24"/>
        </w:rPr>
        <w:t>对开花灌木进行花后修剪、施肥，</w:t>
      </w:r>
      <w:r w:rsidRPr="000E0566">
        <w:rPr>
          <w:rFonts w:ascii="宋体" w:hAnsi="宋体" w:cs="宋体" w:hint="eastAsia"/>
          <w:kern w:val="0"/>
          <w:sz w:val="24"/>
        </w:rPr>
        <w:t>对行道树进行剥芽除蘖工作，</w:t>
      </w:r>
      <w:r w:rsidRPr="000E0566">
        <w:rPr>
          <w:rFonts w:ascii="宋体" w:hAnsi="宋体" w:cs="宋体" w:hint="eastAsia"/>
          <w:sz w:val="24"/>
        </w:rPr>
        <w:t>对小灌木、</w:t>
      </w:r>
      <w:r w:rsidRPr="000E0566">
        <w:rPr>
          <w:rFonts w:ascii="宋体" w:hAnsi="宋体" w:cs="宋体" w:hint="eastAsia"/>
          <w:kern w:val="0"/>
          <w:sz w:val="24"/>
        </w:rPr>
        <w:t>绿篱、球类实施修剪。</w:t>
      </w:r>
      <w:r w:rsidRPr="000E0566">
        <w:rPr>
          <w:rFonts w:ascii="宋体" w:hAnsi="宋体" w:cs="宋体" w:hint="eastAsia"/>
          <w:sz w:val="24"/>
        </w:rPr>
        <w:t>同时注意修剪要避开阴雨天气，避免伤口被病菌侵害而发生大面积的病害。</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3、草坪继续进行去除杂草、施肥，修剪一次高度控制在10cm以下，施肥以复合</w:t>
      </w:r>
      <w:r w:rsidRPr="000E0566">
        <w:rPr>
          <w:rFonts w:ascii="宋体" w:hAnsi="宋体" w:cs="宋体" w:hint="eastAsia"/>
          <w:sz w:val="24"/>
        </w:rPr>
        <w:lastRenderedPageBreak/>
        <w:t>肥为主，注意薄肥勤施。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做好病虫害防治工作，本月着重防治袋蛾、刺蛾、毒蛾、龟腊蚧、蚜虫等害虫和叶斑病、炭伹病、煤污病，以及树木蛀干天牛的防治工作，对虫害主要施速扑杀，杀灭菊酯进行防治，对病害主要采用多菌灵（800-1000倍液）、代森锰锌（500-800倍液）、托布津进行防治（1000-2000倍液）进行防治，喷药时要在晴朗、无风天气进行。</w:t>
      </w:r>
    </w:p>
    <w:p w:rsidR="00716891" w:rsidRPr="000E0566" w:rsidRDefault="0046668A">
      <w:pPr>
        <w:spacing w:line="360" w:lineRule="auto"/>
        <w:ind w:firstLine="570"/>
        <w:rPr>
          <w:rFonts w:ascii="宋体" w:hAnsi="宋体" w:cs="宋体"/>
          <w:kern w:val="0"/>
        </w:rPr>
      </w:pPr>
      <w:r w:rsidRPr="000E0566">
        <w:rPr>
          <w:rFonts w:ascii="宋体" w:hAnsi="宋体" w:cs="宋体" w:hint="eastAsia"/>
          <w:kern w:val="0"/>
          <w:sz w:val="24"/>
        </w:rPr>
        <w:t>5、 做好树木防汛防台前的检查工作，对松动、倾斜的树木进行扶正、加固及重新绑扎。</w:t>
      </w:r>
    </w:p>
    <w:p w:rsidR="00716891" w:rsidRPr="000E0566" w:rsidRDefault="0046668A">
      <w:pPr>
        <w:spacing w:line="360" w:lineRule="auto"/>
        <w:ind w:firstLine="570"/>
        <w:rPr>
          <w:rFonts w:ascii="宋体" w:hAnsi="宋体" w:cs="宋体"/>
          <w:bCs/>
        </w:rPr>
      </w:pPr>
      <w:r w:rsidRPr="000E0566">
        <w:rPr>
          <w:rFonts w:ascii="宋体" w:hAnsi="宋体" w:cs="宋体" w:hint="eastAsia"/>
          <w:kern w:val="0"/>
          <w:sz w:val="24"/>
        </w:rPr>
        <w:t>6、根据天气情况，对常绿树种和小灌木在雨前进行补种。</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1、加强杂草的清理拔除，本月雨水较为充沛，绿地内特别是色块内杂草长势旺盛，要及时除草。</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2、6月份是全国“安全文明月”，以开展“安全生产月”活动为契机，深入开展各项安全生产工作（检查）。</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3、防病除虫。</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七月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本月天气炎热，杂草生长快，要继续中耕除草、疏松土壤，除草主要在晴天施用除草剂，对杀死杂草效果明显，采用盖草能（1：1750倍液，除尖叶草），使用浓度不宜过大，和使它隆（1：2000倍液，除阔叶草）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2、进行防台剥芽修剪，对与电线有矛盾的树枝一律修剪，并对树桩逐个检查，发现松垮、不稳立即扶正绑紧。事先做好劳力组织、物资材料、工具设备等方面的准备，并随时派人检查，发现险情及时处理。</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kern w:val="0"/>
          <w:sz w:val="24"/>
        </w:rPr>
        <w:t>3、绿地植物病虫害为害量明显的增加，要加强防治，主要有：</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（1）以金龟子、刺蛾类、樟巢螟为主的食叶类害虫。</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（2）以网蝽、红蜘蛛为主的刺吸性害虫。；另外还有蔷薇（月季）白轮盾蚧为害。</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（3）以白蚁、天牛为主的蛀干性害虫，如杨柳天牛、白蚁为害。</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（4）月季黑斑病、白粉病等病害为害状明显，其中月季黑斑病极为普遍，多处发生大量落叶。</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4、对虫害主要施乙酰甲胺磷，杀灭菊酯进行防治，对病害主要采用多菌灵</w:t>
      </w:r>
      <w:r w:rsidRPr="000E0566">
        <w:rPr>
          <w:rFonts w:ascii="宋体" w:hAnsi="宋体" w:cs="宋体" w:hint="eastAsia"/>
          <w:sz w:val="24"/>
        </w:rPr>
        <w:lastRenderedPageBreak/>
        <w:t>（800-1000倍液）、代森锰锌（500-800倍液）、托布津进行防治（1000-2000倍液）进行防治，喷药时要在晴朗、无风天气进行，注意对杨树蛀干天牛的防治，防治方法为用80%敌敌畏500倍液注射入蛀孔内或浸药棉塞孔（外用粘泥封孔）。</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5、暑伏天气温高，雨少时要灌溉炕旱，注意浇水要在早、晚进行，一般早在9：00以前，下午在3：00以后进行；本月又是暴雨多发月份，又要注意防涝。</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6、本月进入台风、潮汛季节，要做好防台、防汛工作，检查、准备好树木支撑物，及时检查扶正风倒树木。</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7、对草坪进行一次修剪，在中旬进行。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8、对排水边沟用高浓度的盖草能进行杂草清除，沟底淤泥清理，便于排水。</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1、加强杂草的清理拔除，本月雨水较为充沛，绿地内特别是色块内杂草长势旺盛，要及时除草。</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为避免园林植物病虫害为害的进一步扩大甚至爆发，加强对管护绿地内园林植物病虫害的监测及防治工作，并应当切实贯彻“防早、治小”的原则，而不应在病虫害大量发生后才予处理，这样既使植物观赏效果受到严重影响，而且防治效果也将大打折扣。</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3、抗旱浇水。</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4、做好防暑降温工作，避免一线工人出现中暑现象。</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5、加强防台工作。</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八月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1、继续中耕除草、疏松土壤，对小灌木进行一次造型修剪，使高度平整。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2、继续做好防旱、防涝工作，早晚注意浇水，</w:t>
      </w:r>
      <w:r w:rsidRPr="000E0566">
        <w:rPr>
          <w:rFonts w:ascii="宋体" w:hAnsi="宋体" w:cs="宋体" w:hint="eastAsia"/>
          <w:kern w:val="0"/>
          <w:sz w:val="24"/>
        </w:rPr>
        <w:t>大雨过后，对低洼积水处要及时排涝</w:t>
      </w:r>
      <w:r w:rsidRPr="000E0566">
        <w:rPr>
          <w:rFonts w:ascii="宋体" w:hAnsi="宋体" w:cs="宋体" w:hint="eastAsia"/>
          <w:sz w:val="24"/>
        </w:rPr>
        <w:t>。</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3、本月苗木生长旺盛，要及时追施肥料，追肥以磷肥和复合肥为主，保证苗木正常生长。</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4、继续做好防台、防汛工作，检查苗木支撑，发现风倒苗木及时扶正，落实台风来临的值班保卫制度。</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5、继续做好病虫害防治工作，本月是锈病，白粉病及蚜虫、红蜘蛛多发季节，注意预防为主，对所有苗木、草坪喷洒一遍速扑杀和托布津，进行病虫害防治。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6、</w:t>
      </w:r>
      <w:r w:rsidRPr="000E0566">
        <w:rPr>
          <w:rFonts w:ascii="宋体" w:hAnsi="宋体" w:cs="宋体" w:hint="eastAsia"/>
          <w:kern w:val="0"/>
          <w:sz w:val="24"/>
        </w:rPr>
        <w:t>杂草生长也旺盛，要及时的除草，并可结合除草进行施肥。</w:t>
      </w:r>
      <w:r w:rsidRPr="000E0566">
        <w:rPr>
          <w:rFonts w:ascii="宋体" w:hAnsi="宋体" w:cs="宋体" w:hint="eastAsia"/>
          <w:sz w:val="24"/>
        </w:rPr>
        <w:t>对草坪进行一次</w:t>
      </w:r>
      <w:r w:rsidRPr="000E0566">
        <w:rPr>
          <w:rFonts w:ascii="宋体" w:hAnsi="宋体" w:cs="宋体" w:hint="eastAsia"/>
          <w:sz w:val="24"/>
        </w:rPr>
        <w:lastRenderedPageBreak/>
        <w:t>修剪，高度控制在10cm以下。</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1、注意草坪防病</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草坪在高温高湿条件下极易发病，且自8月份起草坪斜纹夜蛾将进入为害盛期。因此，一旦草坪出现斑秃，要注意观察并及时采取相应的防治措施。</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2、加强抗旱保苗工作，同时养护用水应当坚持节约、高效的原则，培养一线养护作业人员节水意识以及加强有效提高水源利用率的指导。</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3、加强对台风的观测和预防工作，落实防汛抗台预案，落实相应人员、机械，查漏补缺，严阵以待，尽可能地将台风带来的损失减少到最低限度。</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九月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1、迎接市容工作，行道树三级分叉以下剥芽。绿篱造型修剪。绿地内除草，草坪切边，及时清理死树，做到树木青枝绿叶，绿地干净整齐。</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w:t>
      </w:r>
      <w:r w:rsidRPr="000E0566">
        <w:rPr>
          <w:rFonts w:ascii="宋体" w:hAnsi="宋体" w:cs="宋体" w:hint="eastAsia"/>
          <w:sz w:val="24"/>
        </w:rPr>
        <w:t>继续做好除害灭病工作，特别注意检查蚜虫、木囊蛾发生情况，一经发现立即防治，防治采用马拉硫磷50%乳油1000-1500倍液喷杀。继续进行中耕除草、继续除去草坪杂草，对草坪各修剪一次，对球类、绿篱、色块植物进行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3、对</w:t>
      </w:r>
      <w:r w:rsidRPr="000E0566">
        <w:rPr>
          <w:rFonts w:ascii="宋体" w:hAnsi="宋体" w:cs="宋体" w:hint="eastAsia"/>
          <w:kern w:val="0"/>
          <w:sz w:val="24"/>
        </w:rPr>
        <w:t>一些生长较弱，枝条不够充实的树木</w:t>
      </w:r>
      <w:r w:rsidRPr="000E0566">
        <w:rPr>
          <w:rFonts w:ascii="宋体" w:hAnsi="宋体" w:cs="宋体" w:hint="eastAsia"/>
          <w:sz w:val="24"/>
        </w:rPr>
        <w:t>、草坪施一次磷、钾肥，促进春花苗木的花芽分化，为其提供充足的营养。</w:t>
      </w:r>
    </w:p>
    <w:p w:rsidR="00716891" w:rsidRPr="000E0566" w:rsidRDefault="0046668A">
      <w:pPr>
        <w:spacing w:line="360" w:lineRule="auto"/>
        <w:rPr>
          <w:rFonts w:ascii="宋体" w:hAnsi="宋体" w:cs="宋体"/>
        </w:rPr>
      </w:pPr>
      <w:r w:rsidRPr="000E0566">
        <w:rPr>
          <w:rFonts w:ascii="宋体" w:hAnsi="宋体" w:cs="宋体" w:hint="eastAsia"/>
          <w:sz w:val="24"/>
        </w:rPr>
        <w:t xml:space="preserve">    4、对排水沟杂草及沟底淤泥进行清理。</w:t>
      </w:r>
    </w:p>
    <w:p w:rsidR="00716891" w:rsidRPr="000E0566" w:rsidRDefault="0046668A">
      <w:pPr>
        <w:spacing w:line="360" w:lineRule="auto"/>
        <w:ind w:firstLineChars="50" w:firstLine="120"/>
        <w:rPr>
          <w:rFonts w:ascii="宋体" w:hAnsi="宋体" w:cs="宋体"/>
          <w:bCs/>
        </w:rPr>
      </w:pPr>
      <w:r w:rsidRPr="000E0566">
        <w:rPr>
          <w:rFonts w:ascii="宋体" w:hAnsi="宋体" w:cs="宋体" w:hint="eastAsia"/>
          <w:kern w:val="0"/>
          <w:sz w:val="24"/>
        </w:rPr>
        <w:t>   5、节前做好各类绿化设施的检查工作。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1、加强迎接国庆节的准备工作，加强绿地日常养护管理的基础工作。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2、加强病虫害防治工作。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白粉病、叶斑病、白锈病等叶部病害开始盛发。应及时定期喷施表面保护性杀真菌剂。本月也是天牛幼虫蛀干为害的旺季，特别是在江河边柳树上的受害状最为明显，要注意防治。目前蜡蚧类蜡层已相当厚，并盖满了整个身体，因此喷药效果甚微，可采取适当修枝，并有意识的剪除有虫枝（必须顾及株形、景观），以改变生态环境，可有效抑制虫害发生；其他剌吸性害虫，如网蝽、叶螨等都时有发生为害，应及时采取防治措施，少量发生时可摘除虫叶，成片发生时及时用渗透性、触杀性强的杀虫、杀螨剂喷杀，但喷药时间宜于早晚，以免产生药害。</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十月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lastRenderedPageBreak/>
        <w:t>1、</w:t>
      </w:r>
      <w:r w:rsidRPr="000E0566">
        <w:rPr>
          <w:rFonts w:ascii="宋体" w:hAnsi="宋体" w:cs="宋体" w:hint="eastAsia"/>
          <w:kern w:val="0"/>
          <w:sz w:val="24"/>
        </w:rPr>
        <w:t>继续捕捉根部天牛。香樟樟巢螟也要注意观察防治。</w:t>
      </w:r>
      <w:r w:rsidRPr="000E0566">
        <w:rPr>
          <w:rFonts w:ascii="宋体" w:hAnsi="宋体" w:cs="宋体" w:hint="eastAsia"/>
          <w:sz w:val="24"/>
        </w:rPr>
        <w:t>做好病虫害防治工作，消灭各种成虫和虫卵。</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w:t>
      </w:r>
      <w:r w:rsidRPr="000E0566">
        <w:rPr>
          <w:rFonts w:ascii="宋体" w:hAnsi="宋体" w:cs="宋体" w:hint="eastAsia"/>
          <w:kern w:val="0"/>
          <w:sz w:val="24"/>
        </w:rPr>
        <w:t>及时去除死树，及时浇水。绿地、草坪挑草切边工作要做好。草花生长不良的要施肥，</w:t>
      </w:r>
      <w:r w:rsidRPr="000E0566">
        <w:rPr>
          <w:rFonts w:ascii="宋体" w:hAnsi="宋体" w:cs="宋体" w:hint="eastAsia"/>
          <w:sz w:val="24"/>
        </w:rPr>
        <w:t>对草坪进行施磷肥</w:t>
      </w:r>
      <w:r w:rsidRPr="000E0566">
        <w:rPr>
          <w:rFonts w:ascii="宋体" w:hAnsi="宋体" w:cs="宋体" w:hint="eastAsia"/>
          <w:kern w:val="0"/>
          <w:sz w:val="24"/>
        </w:rPr>
        <w:t>。</w:t>
      </w:r>
      <w:r w:rsidRPr="000E0566">
        <w:rPr>
          <w:rFonts w:ascii="宋体" w:hAnsi="宋体" w:cs="宋体" w:hint="eastAsia"/>
          <w:sz w:val="24"/>
        </w:rPr>
        <w:t>继续中耕除草，上旬进行一次草坪修剪。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3、苗木停止生长，检查成活率，保证冬、春绿化工作的顺利进行。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4、对所有苗木、草坪喷洒一遍速扑杀和托布津，进行病虫害防治。</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sz w:val="24"/>
        </w:rPr>
        <w:t>5、</w:t>
      </w:r>
      <w:r w:rsidRPr="000E0566">
        <w:rPr>
          <w:rFonts w:ascii="宋体" w:hAnsi="宋体" w:cs="宋体" w:hint="eastAsia"/>
          <w:kern w:val="0"/>
          <w:sz w:val="24"/>
        </w:rPr>
        <w:t>做好秋季植树的准备，下旬耐寒树木一落叶，就可以开始栽植。        </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随着高温时期的结束，补种季节也即将到来。为尽快恢复前阶段因高温及其他原因造成苗木死亡（缺株）后的绿地景观效果，应当抓紧核查管护绿地的缺（死）株情况，并有针对性的落实苗源，根据天气状况，适时完成补种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2、初秋已至，持续高温的天气告一段落，雨水也逐渐增多，空气湿度明显改善，为园林病虫害的发生带来了适宜的生态环境。应加强病虫害防治工作.</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3、适时安排绿地秋季施肥工作。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bCs/>
          <w:sz w:val="24"/>
        </w:rPr>
        <w:t>秋季施肥对于植物的生长十分重要，首先在秋季及时追（施）肥，能及时补充树体营养，促进生根，恢复树势。其次，秋季施肥有利于改善土壤结构和培肥地力。再次，秋季施肥有利于树体内养分积累，增强防冻抗寒能力等。</w:t>
      </w:r>
      <w:r w:rsidRPr="000E0566">
        <w:rPr>
          <w:rFonts w:ascii="宋体" w:hAnsi="宋体" w:cs="宋体" w:hint="eastAsia"/>
          <w:sz w:val="24"/>
        </w:rPr>
        <w:br/>
      </w:r>
      <w:r w:rsidRPr="000E0566">
        <w:rPr>
          <w:rFonts w:ascii="宋体" w:hAnsi="宋体" w:cs="宋体" w:hint="eastAsia"/>
          <w:bCs/>
          <w:sz w:val="24"/>
        </w:rPr>
        <w:t>秋季施肥必须针对不同的植物采取不同的施肥管理方法：对于冬季休眠的植物，秋季追施大量的氮肥，会诱发秋梢的发生。发生秋梢不但会消耗植物体内贮藏的养分，第二年春季花卉的生长开花也会受到影响，而且由于发秋梢后花卉的休眠时间会向后推迟，遭遇低温时会出现冻害，故秋季应给冬季休眠的植物施用磷钾肥，磷钾肥能促进植物体内营养物质的积累，为第二年的生长和开花打下基础；冬季开花的植物如瓜叶菊、腊梅等在早秋是营养生长期，应施用以氮肥为主的肥料，晚秋大多是孕蕾期间，在给此类花卉施肥时应以磷钾肥为主，氮肥为辅，氮肥过多不利于冬季的开花</w:t>
      </w:r>
      <w:r w:rsidRPr="000E0566">
        <w:rPr>
          <w:rFonts w:ascii="宋体" w:hAnsi="宋体" w:cs="宋体" w:hint="eastAsia"/>
          <w:sz w:val="24"/>
        </w:rPr>
        <w:t>。</w:t>
      </w:r>
    </w:p>
    <w:p w:rsidR="00716891" w:rsidRPr="000E0566" w:rsidRDefault="0046668A">
      <w:pPr>
        <w:spacing w:line="360" w:lineRule="auto"/>
        <w:ind w:firstLineChars="196" w:firstLine="472"/>
        <w:rPr>
          <w:rFonts w:ascii="宋体" w:hAnsi="宋体" w:cs="宋体"/>
          <w:b/>
        </w:rPr>
      </w:pPr>
      <w:r w:rsidRPr="000E0566">
        <w:rPr>
          <w:rFonts w:ascii="宋体" w:hAnsi="宋体" w:cs="宋体" w:hint="eastAsia"/>
          <w:b/>
          <w:sz w:val="24"/>
        </w:rPr>
        <w:t>十一月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1、继续栽植耐寒植物，土壤冻结前完成。</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t>2、对干、板结的土壤浇水，要在封冻前完成。</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3、进行冬季树木修剪，剪去病枝、枯枝，有虫枝和竞争枝，过密枝等。</w:t>
      </w:r>
      <w:r w:rsidRPr="000E0566">
        <w:rPr>
          <w:rFonts w:ascii="宋体" w:hAnsi="宋体" w:cs="宋体" w:hint="eastAsia"/>
          <w:kern w:val="0"/>
          <w:sz w:val="24"/>
        </w:rPr>
        <w:t>对绿地土壤翻土，暴露准备越冬的害虫。</w:t>
      </w:r>
      <w:r w:rsidRPr="000E0566">
        <w:rPr>
          <w:rFonts w:ascii="宋体" w:hAnsi="宋体" w:cs="宋体" w:hint="eastAsia"/>
          <w:sz w:val="24"/>
        </w:rPr>
        <w:t xml:space="preserve">大规模修剪作业前必须安排对一线操作人员的集中培训及讲解。     </w:t>
      </w:r>
    </w:p>
    <w:p w:rsidR="00716891" w:rsidRPr="000E0566" w:rsidRDefault="0046668A">
      <w:pPr>
        <w:spacing w:line="360" w:lineRule="auto"/>
        <w:ind w:firstLineChars="200" w:firstLine="480"/>
        <w:rPr>
          <w:rFonts w:ascii="宋体" w:hAnsi="宋体" w:cs="宋体"/>
          <w:sz w:val="24"/>
        </w:rPr>
      </w:pPr>
      <w:r w:rsidRPr="000E0566">
        <w:rPr>
          <w:rFonts w:ascii="宋体" w:hAnsi="宋体" w:cs="宋体" w:hint="eastAsia"/>
          <w:sz w:val="24"/>
        </w:rPr>
        <w:lastRenderedPageBreak/>
        <w:t>4、继续做好除害灭病工作，各种害虫在下旬准备过冬，防治任务相对较轻。</w:t>
      </w:r>
    </w:p>
    <w:p w:rsidR="00716891" w:rsidRPr="000E0566" w:rsidRDefault="0046668A">
      <w:pPr>
        <w:spacing w:line="360" w:lineRule="auto"/>
        <w:ind w:firstLineChars="200" w:firstLine="480"/>
        <w:rPr>
          <w:rFonts w:ascii="宋体" w:hAnsi="宋体" w:cs="宋体"/>
          <w:sz w:val="24"/>
        </w:rPr>
      </w:pPr>
      <w:r w:rsidRPr="000E0566">
        <w:rPr>
          <w:rFonts w:ascii="宋体" w:hAnsi="宋体" w:cs="宋体" w:hint="eastAsia"/>
          <w:sz w:val="24"/>
        </w:rPr>
        <w:t>5、下旬对草坪进行休眠前的最后一次修剪。</w:t>
      </w:r>
    </w:p>
    <w:p w:rsidR="00716891" w:rsidRPr="000E0566" w:rsidRDefault="0046668A">
      <w:pPr>
        <w:spacing w:line="360" w:lineRule="auto"/>
        <w:ind w:firstLineChars="200" w:firstLine="480"/>
        <w:rPr>
          <w:rFonts w:ascii="宋体" w:hAnsi="宋体" w:cs="宋体"/>
          <w:sz w:val="24"/>
        </w:rPr>
      </w:pPr>
      <w:r w:rsidRPr="000E0566">
        <w:rPr>
          <w:rFonts w:ascii="宋体" w:hAnsi="宋体" w:cs="宋体" w:hint="eastAsia"/>
          <w:sz w:val="24"/>
        </w:rPr>
        <w:t>6、做好防寒工作，对高大乔木进行涂白和卷干，防寒和抑制虫卵发育。</w:t>
      </w:r>
    </w:p>
    <w:p w:rsidR="00716891" w:rsidRPr="000E0566" w:rsidRDefault="0046668A" w:rsidP="00D1139B">
      <w:pPr>
        <w:spacing w:line="360" w:lineRule="auto"/>
        <w:ind w:firstLineChars="200" w:firstLine="480"/>
        <w:rPr>
          <w:rFonts w:ascii="宋体" w:hAnsi="宋体" w:cs="宋体"/>
          <w:sz w:val="24"/>
        </w:rPr>
      </w:pPr>
      <w:r w:rsidRPr="000E0566">
        <w:rPr>
          <w:rFonts w:ascii="宋体" w:hAnsi="宋体" w:cs="宋体" w:hint="eastAsia"/>
          <w:sz w:val="24"/>
        </w:rPr>
        <w:t>7、对排水沟杂草及沟底淤泥进行清理。</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1、进行树木涂白工作</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bCs/>
          <w:sz w:val="24"/>
        </w:rPr>
        <w:t>树干涂白可有效减轻树木受冻、日灼伤害，如加入适量的杀虫剂和杀菌剂，则兼有防止病虫在树干上活动、侵害和陷藏的作用。乔木主干（胸径5cm以上的乔木）需进行涂白处理，（涂白材料配比：水:生石灰:硫磺:食盐=40:10:1:0.5，可加入适量杀虫剂和杀菌剂，涂白高度一般为1.3m-1.8m,具体根据树木大小和高度确定）。</w:t>
      </w:r>
    </w:p>
    <w:p w:rsidR="00716891" w:rsidRPr="000E0566" w:rsidRDefault="0046668A">
      <w:pPr>
        <w:spacing w:line="360" w:lineRule="auto"/>
        <w:ind w:firstLine="480"/>
        <w:rPr>
          <w:rFonts w:ascii="宋体" w:hAnsi="宋体" w:cs="宋体"/>
          <w:bCs/>
        </w:rPr>
      </w:pPr>
      <w:r w:rsidRPr="000E0566">
        <w:rPr>
          <w:rFonts w:ascii="宋体" w:hAnsi="宋体" w:cs="宋体" w:hint="eastAsia"/>
          <w:bCs/>
          <w:kern w:val="0"/>
          <w:sz w:val="24"/>
        </w:rPr>
        <w:t>2、</w:t>
      </w:r>
      <w:r w:rsidRPr="000E0566">
        <w:rPr>
          <w:rFonts w:ascii="宋体" w:hAnsi="宋体" w:cs="宋体" w:hint="eastAsia"/>
          <w:bCs/>
          <w:sz w:val="24"/>
        </w:rPr>
        <w:t>随着气温的下降，各类虫害也逐渐进入越冬休眠期。应当利用园林植物病虫害的越冬场所相对固定、集中的有利时机，注意做好以下几方面的工作，为来年园林绿化病虫害得到良好控制打好基础。</w:t>
      </w:r>
    </w:p>
    <w:p w:rsidR="00716891" w:rsidRPr="000E0566" w:rsidRDefault="0046668A">
      <w:pPr>
        <w:spacing w:line="360" w:lineRule="auto"/>
        <w:ind w:firstLine="480"/>
        <w:rPr>
          <w:rFonts w:ascii="宋体" w:hAnsi="宋体" w:cs="宋体"/>
          <w:bCs/>
        </w:rPr>
      </w:pPr>
      <w:r w:rsidRPr="000E0566">
        <w:rPr>
          <w:rFonts w:ascii="宋体" w:hAnsi="宋体" w:cs="宋体" w:hint="eastAsia"/>
          <w:bCs/>
          <w:sz w:val="24"/>
        </w:rPr>
        <w:t>（1）把绿地内带有病虫的落叶、杂草、病果处理干净，集中销毁，可减少大量病虫害。</w:t>
      </w:r>
    </w:p>
    <w:p w:rsidR="00716891" w:rsidRPr="000E0566" w:rsidRDefault="0046668A">
      <w:pPr>
        <w:spacing w:line="360" w:lineRule="auto"/>
        <w:ind w:firstLine="480"/>
        <w:rPr>
          <w:rFonts w:ascii="宋体" w:hAnsi="宋体" w:cs="宋体"/>
          <w:bCs/>
        </w:rPr>
      </w:pPr>
      <w:r w:rsidRPr="000E0566">
        <w:rPr>
          <w:rFonts w:ascii="宋体" w:hAnsi="宋体" w:cs="宋体" w:hint="eastAsia"/>
          <w:bCs/>
          <w:sz w:val="24"/>
        </w:rPr>
        <w:t>（2）对有病虫的植株，结合冬季修剪，消灭病虫。将病虫枝剪掉，集中烧毁；用牙签剔除受精雌介壳虫外壳，人工摘除枝条上的蓑蛾、樟巢螟等虫巢（茧）；刮除在树皮缝、树疤内、枝杈处的越冬害虫、病菌。</w:t>
      </w:r>
    </w:p>
    <w:p w:rsidR="00716891" w:rsidRPr="000E0566" w:rsidRDefault="0046668A">
      <w:pPr>
        <w:spacing w:line="360" w:lineRule="auto"/>
        <w:ind w:firstLine="480"/>
        <w:rPr>
          <w:rFonts w:ascii="宋体" w:hAnsi="宋体" w:cs="宋体"/>
          <w:bCs/>
          <w:kern w:val="0"/>
        </w:rPr>
      </w:pPr>
      <w:r w:rsidRPr="000E0566">
        <w:rPr>
          <w:rFonts w:ascii="宋体" w:hAnsi="宋体" w:cs="宋体" w:hint="eastAsia"/>
          <w:bCs/>
          <w:sz w:val="24"/>
        </w:rPr>
        <w:t>（3）防护绿地以及无地被草坪的林下，可在冷天来临时，对土壤翻耕，使在土壤中越冬的害虫受冻致死，降低土壤含虫、含菌量。翻耕深度以20-30厘米为宜。</w:t>
      </w:r>
    </w:p>
    <w:p w:rsidR="00716891" w:rsidRPr="000E0566" w:rsidRDefault="0046668A">
      <w:pPr>
        <w:spacing w:line="360" w:lineRule="auto"/>
        <w:rPr>
          <w:rFonts w:ascii="宋体" w:hAnsi="宋体" w:cs="宋体"/>
        </w:rPr>
      </w:pPr>
      <w:r w:rsidRPr="000E0566">
        <w:rPr>
          <w:rFonts w:ascii="宋体" w:hAnsi="宋体" w:cs="宋体" w:hint="eastAsia"/>
          <w:sz w:val="24"/>
        </w:rPr>
        <w:t>3、对植物进行入冬前修剪</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sz w:val="24"/>
        </w:rPr>
        <w:t xml:space="preserve">植物的修剪是绿地养护过程中重要的一环，也是一项技术性很强的工作，通过修剪可以加速树木生长、美化树形、调整树势、增加花枝的数量、改善树体内部通风透光条件、减少病虫害的发生。不同的植物由于生长习性的不同，其修剪的时期、技术也有所不同。 </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对各种行道树、乔灌木进行入冬前修剪应注意的事项：应根据实际情况，合理安排修剪作业，主要修剪植物的内膛枝，徒长枝、下垂枝、交叉枝、并生枝、病虫枝等整形修剪，减少其养分散失，促进植物树冠均衡形成。切记早春开花的植物不宜进行修剪；一般情况下，严禁对植物进行“平头”修剪。</w:t>
      </w:r>
    </w:p>
    <w:p w:rsidR="00716891" w:rsidRPr="000E0566" w:rsidRDefault="0046668A">
      <w:pPr>
        <w:spacing w:line="360" w:lineRule="auto"/>
        <w:ind w:firstLineChars="200" w:firstLine="482"/>
        <w:rPr>
          <w:rFonts w:ascii="宋体" w:hAnsi="宋体" w:cs="宋体"/>
          <w:b/>
        </w:rPr>
      </w:pPr>
      <w:r w:rsidRPr="000E0566">
        <w:rPr>
          <w:rFonts w:ascii="宋体" w:hAnsi="宋体" w:cs="宋体" w:hint="eastAsia"/>
          <w:b/>
          <w:sz w:val="24"/>
        </w:rPr>
        <w:t>十二月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kern w:val="0"/>
          <w:sz w:val="24"/>
        </w:rPr>
        <w:lastRenderedPageBreak/>
        <w:t>1、继续落叶乔木、灌木进行修剪。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2、做好防寒工作，继续抓好病虫害防治工作，剪除病虫枝、枯枝，消灭越冬病虫源，并结合冬季大扫除，搞好绿地卫生工作。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3、大量积肥，改良土壤。</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4、维修工具，保养机械设备。</w:t>
      </w:r>
    </w:p>
    <w:p w:rsidR="00716891" w:rsidRPr="000E0566" w:rsidRDefault="0046668A">
      <w:pPr>
        <w:spacing w:line="360" w:lineRule="auto"/>
        <w:ind w:leftChars="114" w:left="239" w:firstLineChars="100" w:firstLine="240"/>
        <w:rPr>
          <w:rFonts w:ascii="宋体" w:hAnsi="宋体" w:cs="宋体"/>
        </w:rPr>
      </w:pPr>
      <w:r w:rsidRPr="000E0566">
        <w:rPr>
          <w:rFonts w:ascii="宋体" w:hAnsi="宋体" w:cs="宋体" w:hint="eastAsia"/>
          <w:sz w:val="24"/>
        </w:rPr>
        <w:t>5、做好总结评比工作，制定次年工作计划。</w:t>
      </w:r>
    </w:p>
    <w:p w:rsidR="00716891" w:rsidRPr="000E0566" w:rsidRDefault="0046668A">
      <w:pPr>
        <w:spacing w:line="360" w:lineRule="auto"/>
        <w:ind w:leftChars="114" w:left="239" w:firstLineChars="100" w:firstLine="240"/>
        <w:rPr>
          <w:rFonts w:ascii="宋体" w:hAnsi="宋体" w:cs="宋体"/>
        </w:rPr>
      </w:pPr>
      <w:r w:rsidRPr="000E0566">
        <w:rPr>
          <w:rFonts w:ascii="宋体" w:hAnsi="宋体" w:cs="宋体" w:hint="eastAsia"/>
          <w:sz w:val="24"/>
        </w:rPr>
        <w:t>6、对苗木、草坪施冬肥，以磷肥为主。</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kern w:val="0"/>
          <w:sz w:val="24"/>
        </w:rPr>
        <w:t>7、做好明年调整工作准备：待落叶植物落叶以后，对养护区进行观察，绘制要调整的方位。</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本月养护重点：</w:t>
      </w:r>
    </w:p>
    <w:p w:rsidR="00716891" w:rsidRPr="000E0566" w:rsidRDefault="0046668A">
      <w:pPr>
        <w:spacing w:line="360" w:lineRule="auto"/>
        <w:ind w:firstLineChars="200" w:firstLine="480"/>
        <w:rPr>
          <w:rFonts w:ascii="宋体" w:hAnsi="宋体" w:cs="宋体"/>
          <w:kern w:val="0"/>
        </w:rPr>
      </w:pPr>
      <w:r w:rsidRPr="000E0566">
        <w:rPr>
          <w:rFonts w:ascii="宋体" w:hAnsi="宋体" w:cs="宋体" w:hint="eastAsia"/>
          <w:bCs/>
          <w:kern w:val="0"/>
          <w:sz w:val="24"/>
        </w:rPr>
        <w:t>1、</w:t>
      </w:r>
      <w:r w:rsidRPr="000E0566">
        <w:rPr>
          <w:rFonts w:ascii="宋体" w:hAnsi="宋体" w:cs="宋体" w:hint="eastAsia"/>
          <w:bCs/>
          <w:sz w:val="24"/>
        </w:rPr>
        <w:t>利用冬季休眠期对植物进行修剪、整型，剪除过密枝、徒长枝、病弱枝等。枝条上病虫明显的树种以及妨碍架空线和建筑物的枝杈。应当引起注意的是：天气特别寒冷时，不宜安排修剪作业</w:t>
      </w:r>
      <w:r w:rsidRPr="000E0566">
        <w:rPr>
          <w:rFonts w:ascii="宋体" w:hAnsi="宋体" w:cs="宋体" w:hint="eastAsia"/>
          <w:sz w:val="24"/>
        </w:rPr>
        <w:t>。</w:t>
      </w:r>
    </w:p>
    <w:p w:rsidR="00716891" w:rsidRPr="000E0566" w:rsidRDefault="0046668A">
      <w:pPr>
        <w:spacing w:line="360" w:lineRule="auto"/>
        <w:ind w:firstLineChars="200" w:firstLine="480"/>
        <w:rPr>
          <w:rFonts w:ascii="宋体" w:hAnsi="宋体" w:cs="宋体"/>
          <w:bCs/>
        </w:rPr>
      </w:pPr>
      <w:r w:rsidRPr="000E0566">
        <w:rPr>
          <w:rFonts w:ascii="宋体" w:hAnsi="宋体" w:cs="宋体" w:hint="eastAsia"/>
          <w:bCs/>
          <w:sz w:val="24"/>
        </w:rPr>
        <w:t>2、对草坪修剪机械进行彻底的维护保养，收入仓库保管。</w:t>
      </w:r>
    </w:p>
    <w:p w:rsidR="00716891" w:rsidRPr="000E0566" w:rsidRDefault="0046668A">
      <w:pPr>
        <w:spacing w:line="360" w:lineRule="auto"/>
        <w:ind w:firstLineChars="200" w:firstLine="480"/>
        <w:rPr>
          <w:rFonts w:ascii="宋体" w:hAnsi="宋体" w:cs="宋体"/>
          <w:b/>
          <w:bCs/>
        </w:rPr>
      </w:pPr>
      <w:r w:rsidRPr="000E0566">
        <w:rPr>
          <w:rFonts w:ascii="宋体" w:hAnsi="宋体" w:cs="宋体" w:hint="eastAsia"/>
          <w:bCs/>
          <w:sz w:val="24"/>
        </w:rPr>
        <w:t>3、总结一年的养护情况，整理养护记录和养护档案，总结经验，根据今年的养护情况和养护中遇到的问题，制定明年的养护计划。</w:t>
      </w:r>
    </w:p>
    <w:p w:rsidR="00716891" w:rsidRPr="000E0566" w:rsidRDefault="0046668A">
      <w:pPr>
        <w:autoSpaceDE w:val="0"/>
        <w:autoSpaceDN w:val="0"/>
        <w:adjustRightInd w:val="0"/>
        <w:spacing w:line="440" w:lineRule="exact"/>
        <w:ind w:firstLineChars="200" w:firstLine="482"/>
        <w:rPr>
          <w:rFonts w:ascii="宋体" w:hAnsi="宋体"/>
          <w:b/>
          <w:sz w:val="24"/>
        </w:rPr>
      </w:pPr>
      <w:r w:rsidRPr="000E0566">
        <w:rPr>
          <w:rFonts w:ascii="宋体" w:hAnsi="宋体" w:hint="eastAsia"/>
          <w:b/>
          <w:sz w:val="24"/>
        </w:rPr>
        <w:t>四、养护管理要求</w:t>
      </w:r>
    </w:p>
    <w:p w:rsidR="00716891" w:rsidRPr="000E0566" w:rsidRDefault="0046668A">
      <w:pPr>
        <w:spacing w:line="360" w:lineRule="auto"/>
        <w:ind w:firstLineChars="200" w:firstLine="482"/>
        <w:rPr>
          <w:rFonts w:ascii="宋体" w:hAnsi="宋体" w:cs="宋体"/>
          <w:b/>
          <w:bCs/>
        </w:rPr>
      </w:pPr>
      <w:r w:rsidRPr="000E0566">
        <w:rPr>
          <w:rFonts w:ascii="宋体" w:hAnsi="宋体" w:cs="宋体" w:hint="eastAsia"/>
          <w:b/>
          <w:bCs/>
          <w:sz w:val="24"/>
        </w:rPr>
        <w:t>一、乔木养护措施</w:t>
      </w:r>
    </w:p>
    <w:p w:rsidR="00716891" w:rsidRPr="000E0566" w:rsidRDefault="0046668A">
      <w:pPr>
        <w:spacing w:line="360" w:lineRule="auto"/>
        <w:ind w:firstLineChars="200" w:firstLine="482"/>
        <w:rPr>
          <w:rFonts w:ascii="宋体" w:hAnsi="宋体" w:cs="宋体"/>
          <w:b/>
          <w:bCs/>
        </w:rPr>
      </w:pPr>
      <w:r w:rsidRPr="000E0566">
        <w:rPr>
          <w:rFonts w:ascii="宋体" w:hAnsi="宋体" w:cs="宋体" w:hint="eastAsia"/>
          <w:b/>
          <w:bCs/>
          <w:sz w:val="24"/>
        </w:rPr>
        <w:t>1、土壤管理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1)、土壤改良</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土壤改良的方法有深耕熟化、客土改良、培土与掺沙、施有机肥等。</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深翻熟化：深翻结合施肥，可改善土壤结构和理化性质，促使土壤团粒结构的形成，增加孔隙度。深翻的时间一般以冬初为宜，这时伤口易愈合，易发出新根，经过冬季有利于土壤风化、积雪保墒。早春土壤化冻后应及时进行深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深翻的深度：粘重土壤应翻得较深，沙质土壤适当浅耕，地下水位高时宜浅，深层为砾石，也应深翻，并捡出砾石并换好土，最好距根系分布层较深，稍远些。深翻应结合施肥，灌溉同时进行。深翻后的土壤状况加以处理，通常维持原来的层次不变，就地耕松后掺合有机肥，再将新土放在下部，表土放在表层。</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b、客土栽培</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栀子、茶花等植物喜酸性土壤，应将局部地区的土壤全部换成酸性土，加大种植</w:t>
      </w:r>
      <w:r w:rsidRPr="000E0566">
        <w:rPr>
          <w:rFonts w:ascii="宋体" w:hAnsi="宋体" w:cs="宋体" w:hint="eastAsia"/>
          <w:sz w:val="24"/>
        </w:rPr>
        <w:lastRenderedPageBreak/>
        <w:t>坑，放入山泥、泥炭土、腐叶土等，并混拌有机肥。土壤贫瘠严重的地方也应换成肥沃的土壤。</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 xml:space="preserve">c、培土 </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雪松等不耐水湿的大树，在种植时抬高位置。但在多年降雨后会造成水土流失及根系暴露，所以要对它要一年一次进行培土，培土的厚度为5-10cm。</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2)、土壤管理措施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松土透气，控制杂草。时间在天气晴朗时，或初晴以后，要选土壤不过干或不过湿时进行。松土除草时不可碰伤树皮，每年松土除草2-3次，大苗松土深度为6-9cm，小苗松土深度为3cm。</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树木、灌木下若出现裸露的土壤，既会影响植物的生长又会破坏景观，可于春季利用已有生长繁茂的地被植物进行分株栽植。</w:t>
      </w:r>
    </w:p>
    <w:p w:rsidR="00716891" w:rsidRPr="000E0566" w:rsidRDefault="0046668A">
      <w:pPr>
        <w:spacing w:line="360" w:lineRule="auto"/>
        <w:ind w:firstLineChars="200" w:firstLine="482"/>
        <w:rPr>
          <w:rFonts w:ascii="宋体" w:hAnsi="宋体" w:cs="宋体"/>
          <w:b/>
          <w:bCs/>
        </w:rPr>
      </w:pPr>
      <w:r w:rsidRPr="000E0566">
        <w:rPr>
          <w:rFonts w:ascii="宋体" w:hAnsi="宋体" w:cs="宋体" w:hint="eastAsia"/>
          <w:b/>
          <w:bCs/>
          <w:sz w:val="24"/>
        </w:rPr>
        <w:t>2、追肥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施肥可供给植物生长发育所需营养素，并不断改善土壤理化性状，为植物创造良好的生长条件。</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1)、施肥量</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施肥量的确定，需依据植物的生长情况、土壤肥力、水分与光照条件等多种因素。</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落叶树的施肥根据是每3cm胸径施氮、磷、钾配比为10：6：4复合肥1.0kg，小于1.5cm胸径的小数按此剂量的一半使用。阔叶常绿树种按胸径每3cm胸径施氮、磷、钾配比为10：6：4复合肥0.9-1.0kg为标准。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草坪上的施肥,一般施N量为4.8g/m2,N于K的比例以2:1为宜。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2)、施肥时期</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 休眠期施肥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早春或晚秋休眠期施肥，所施肥料一般为迟性长效肥如堆肥、厩肥等有机肥，也可加少量速效肥料，总称为基肥。在晚秋于树木根基周围施以有机肥。一般落叶树根系在2月上旬开始活动生长，故以基肥结合试用氮肥，在早春发芽前2-3月最为有利。也可在冬翻时进行。</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 生长期施肥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在树木生长期内，还应及时施入适量的速效性肥料。花灌木宜在花前、花后、花芽分化等时期分别追肥，有些花期长或开花次数多的植物，追肥次数也应增加。如月季等，除施足了基肥外，每次开花后要及时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lastRenderedPageBreak/>
        <w:t>3）、施肥方法</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土壤施肥方法要与树木的根系分布特点相适应。把肥料施在距根系集中分布层较深较远的地方。具体施肥的深度范围与树种、树龄、土壤和肥料性质有关。银杏等树木根系强大，分布较远，施肥宜深，范围也要大一些。幼树根系浅，分布范围也小，一般施肥范围较小而浅。氮肥可浅施，磷肥应与有机肥混合施。基肥宜深施，追肥宜浅施。</w:t>
      </w:r>
    </w:p>
    <w:p w:rsidR="00716891" w:rsidRPr="000E0566" w:rsidRDefault="0046668A">
      <w:pPr>
        <w:spacing w:line="360" w:lineRule="auto"/>
        <w:ind w:firstLineChars="150" w:firstLine="360"/>
        <w:rPr>
          <w:rFonts w:ascii="宋体" w:hAnsi="宋体" w:cs="宋体"/>
        </w:rPr>
      </w:pPr>
      <w:r w:rsidRPr="000E0566">
        <w:rPr>
          <w:rFonts w:ascii="宋体" w:hAnsi="宋体" w:cs="宋体" w:hint="eastAsia"/>
          <w:sz w:val="24"/>
        </w:rPr>
        <w:t>我方常用的施肥方法有以下几点：</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a．沟施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1．环施。沿树冠正投影线外缘开挖30－40cm宽的环状沟，将肥料施入沟内，上面覆土适踩，使与地平。适用于青、壮龄树。</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2．放射状沟施。以树干为中心，距干不远处开始，由浅而深向外，挖4－6条分布均匀，呈放射状的沟，沟宽30－40cm，深30－40cm，沟长稍超出树冠正投影的外缘。将肥料施人沟内，上覆土适踩与地平。这种方法可保证内膛枝也能吸收肥分，对壮龄树适用。</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b．撒施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应用于较大面积的群植树坛，树丛或树体高大的孤植树树盘中，把肥料撒于土表，结合秋季深翻，把肥料翻入土中。雨后土壤潮湿或湿润时，直接撒施化肥，或先施化肥溶于水，再浇于根部。</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在树冠边缘内外，每隔50cm左右挖深度为40－50cm，直径约30cm的穴，施肥穴可挖成一环，也可交错成2－3环，把肥料施入穴内，然后覆土盖好。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 根外追肥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尿素、磷酸二氢钾、磷酸钙等滞制成为浓度0.5-1％的溶液进行叶面喷施。喷施时最好在上午10时以前和下午4时以后。</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4）、注意事项</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a.肥料的种类以有机肥为主，同时适当用化学肥料，施肥方式以基肥为主，基肥与追肥兼施。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b.根据不同物候期内需肥的特性施肥。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c.保证各营养的施用量，并根据生长阶段适当增加其中的某种元素。如在树木新梢生长阶段多加氮肥，在花芽分化阶段多施磷、钾肥，在生长后期应控制灌水和施肥。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d.施肥应结合灌水，防止肥料烧苗。</w:t>
      </w:r>
    </w:p>
    <w:p w:rsidR="00716891" w:rsidRPr="000E0566" w:rsidRDefault="0046668A">
      <w:pPr>
        <w:spacing w:line="360" w:lineRule="auto"/>
        <w:ind w:firstLineChars="150" w:firstLine="361"/>
        <w:rPr>
          <w:rFonts w:ascii="宋体" w:hAnsi="宋体" w:cs="宋体"/>
          <w:b/>
          <w:bCs/>
        </w:rPr>
      </w:pPr>
      <w:r w:rsidRPr="000E0566">
        <w:rPr>
          <w:rFonts w:ascii="宋体" w:hAnsi="宋体" w:cs="宋体" w:hint="eastAsia"/>
          <w:b/>
          <w:bCs/>
          <w:sz w:val="24"/>
        </w:rPr>
        <w:lastRenderedPageBreak/>
        <w:t>3 、修剪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植物生长到一定的程度，容易生长过密，使树木形成天棚形，开花结果集中在顶部，影响了观赏效果。同时，生长过密会形成繁殖病虫害的小环境，基于上述原因，需要对植物进行整形修剪。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修剪在树木养护中是相当重要的，它可以美化树型，改造树林，调整树势，平衡生长，防止自然灾害，减少病虫害，提高生存活力。</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整形修剪的原则：根据树木在绿化中的不同用途。根据树龄。成年树，修剪重；幼年树，修剪轻。根据生物学的特性，要顺其自然。根据具体的工程环境进行修剪。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修剪的时间可以有两种，一种是在落叶后萌芽前，即休眠期修剪。另一种是萌芽后落叶前，即生长期的修剪，树木进入休眠后至第二年萌芽前进行修剪，称为休眠期修剪。落叶树大多在冬季和早春进行修剪，常绿树宜在晚春进行修剪。生长期修剪是指树木萌芽后至新梢停止生长前这段时间进行的修剪，在这个时期对树木进行除芽、摘心、捻梢、摘叶、摘蕾等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修剪的方法：截：截去一年生枝条的部分、疏：一年生的枝条从基部去掉疏腐虫枝、伤残枝、细弱枝、开生枝、三叉枝。其他方法还有放、伤、变，根据具体情况才采用两种方法就已基本可行了。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同时修剪时应对所有种类植物全面进行，根据树木具体的应用情况进行合理的修剪。如对主要树种的修剪，除对落叶树进行美观性重修剪外，对常绿树进行疏枝疏叶即可，这样可以减少对道路景观的影响。</w:t>
      </w:r>
    </w:p>
    <w:p w:rsidR="00716891" w:rsidRPr="000E0566" w:rsidRDefault="0046668A">
      <w:pPr>
        <w:spacing w:line="360" w:lineRule="auto"/>
        <w:ind w:firstLineChars="150" w:firstLine="361"/>
        <w:rPr>
          <w:rFonts w:ascii="宋体" w:hAnsi="宋体" w:cs="宋体"/>
          <w:b/>
          <w:bCs/>
        </w:rPr>
      </w:pPr>
      <w:r w:rsidRPr="000E0566">
        <w:rPr>
          <w:rFonts w:ascii="宋体" w:hAnsi="宋体" w:cs="宋体" w:hint="eastAsia"/>
          <w:b/>
          <w:bCs/>
          <w:sz w:val="24"/>
        </w:rPr>
        <w:t>4、大树养护</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对于大树必须进行精心地养护工作，特别是香樟、桃树、银杏、柳树等，我方将采取下列措施：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A.浇水：养护期中，要注意浇水。在夏天，要多对地面和树冠喷洒清水，增加环境湿度，降低蒸腾作用。</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B.施肥：秋天施追肥。早春和秋季，也至少要施肥2~3次。</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C.生长素处理：为了促进根系生长，可在浇灌的水分中加入0.02%的生长素，使根系生长健全。</w:t>
      </w:r>
    </w:p>
    <w:p w:rsidR="00716891" w:rsidRPr="000E0566" w:rsidRDefault="0046668A">
      <w:pPr>
        <w:spacing w:line="360" w:lineRule="auto"/>
        <w:ind w:firstLineChars="182" w:firstLine="439"/>
        <w:rPr>
          <w:rFonts w:ascii="宋体" w:hAnsi="宋体" w:cs="宋体"/>
          <w:b/>
          <w:bCs/>
        </w:rPr>
      </w:pPr>
      <w:r w:rsidRPr="000E0566">
        <w:rPr>
          <w:rFonts w:ascii="宋体" w:hAnsi="宋体" w:cs="宋体" w:hint="eastAsia"/>
          <w:b/>
          <w:bCs/>
          <w:sz w:val="24"/>
        </w:rPr>
        <w:t>5、除草</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杂草是影响植物正常生长的因素之一，所有种植区的杂草，至少每月除草一次，除草的方法可以采用化学除草和人工除草。化学除草的优点：1）除草效果好，除草</w:t>
      </w:r>
      <w:r w:rsidRPr="000E0566">
        <w:rPr>
          <w:rFonts w:ascii="宋体" w:hAnsi="宋体" w:cs="宋体" w:hint="eastAsia"/>
          <w:sz w:val="24"/>
        </w:rPr>
        <w:lastRenderedPageBreak/>
        <w:t>效果一般在80-90％，有的可达100％。2）消除了杂草与苗木争夺肥、水、光的危害，提高苗木的质量和产量。3）省钱省力。4）化学除草使耕作减少到最低限度，有效地防止水肥的流失。但化学除草也有不利的一面，即容易污染环境。因此，化学除草和人工挑草两者相互结合，人工除草辅助化学除草，减少化学除草的次数。除草剂有除草醚，草甘酸等。</w:t>
      </w:r>
    </w:p>
    <w:p w:rsidR="00716891" w:rsidRPr="000E0566" w:rsidRDefault="0046668A">
      <w:pPr>
        <w:spacing w:line="360" w:lineRule="auto"/>
        <w:ind w:firstLineChars="150" w:firstLine="361"/>
        <w:rPr>
          <w:rFonts w:ascii="宋体" w:hAnsi="宋体" w:cs="宋体"/>
        </w:rPr>
      </w:pPr>
      <w:r w:rsidRPr="000E0566">
        <w:rPr>
          <w:rFonts w:ascii="宋体" w:hAnsi="宋体" w:cs="宋体" w:hint="eastAsia"/>
          <w:b/>
          <w:bCs/>
          <w:sz w:val="24"/>
        </w:rPr>
        <w:t>6、乔木具体养护管理措施安排</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一、二、三月份：由于气候较寒冷，温度低，养护管理工作的目的是要使它具备一个有利于春季发芽的良好条件：</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A松土：将树穴周围的泥土铲松，致使根部空气流通，土壤疏松，含有一定的水分，有利于树木春发。保证生长环境的不断改善。</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B施肥：拌部分营养土，既起加土的作用，又起施肥的功效。</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C疏枝：对常绿乔木进行必要的修剪。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四、五、六月份养护管理工作的目的是促进树木生长茂盛，树冠得以充分伸展的阶段。</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剥芽、去蘖：剥芽、去蘖工作，是乔木养护工作的一部分，由于生长较旺盛，树干上发出很多嫩枝，为使其生长得整齐美观，树叶茂盛，使养分集中在树冠上，五月下旬至六月上旬，进行剥芽、去蘖工作，长势强、角度佳、无病虫害、形成骨架树冠的芽留着，其余均剥除，一年内一般进行2-3次。</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B病虫害防治：香樟病虫害主要有香樟煤污病、青虫和黄化病，故需及时清除断枝、枯枝，发现广玉兰上的红腊蚧、雪松上的白腊蚧要及时的喷洒药水，并及时对上述的病虫害进行有效的防治。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C补救措施：香樟、广玉兰等乔木，发现叶萎缩下垂等现象，即采取各种技术措施，保持树体水分平衡，确保树木成活。</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D松土、除草：树坛周围的大型杂草要铲除，爬到树木上的蔓藤及时清除，以保证树木的生长。中耕除草应选晴天，不适应在潮湿的天气下进行，松土深度以不影响植物根系生长为宜。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E使土壤保持一定的湿度，五、六月份可逐步增加浇水次数，每隔一周浇水一次。浇水时，要松土，浇到土面潮湿而不见积水，水要浇透，时间安排在早晚进行，水渗透后，即复土，防止水分蒸发及阳光暴晒灼伤根部。</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F暴雨后，绿地积水要及时排除。</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lastRenderedPageBreak/>
        <w:t>七、八、九月份养护管理工作的目的是要达到使树木生长保持夏季的茂盛状态。</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A防台护树：本季是上海的台风季节，所以保护游客以及树木的安全和完整是这个时期的重点。</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B剥芽：与春季的操作相同，八月下旬至九月上旬进行一次，选枝条长势强，无病虫害，斜生角度好的培养形成骨架。</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C排水：由于阵雨、大雨、暴雨，树坛周围积水，要及时排水。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十、十一、十二月份养护管理工作：树木逐渐进入休眠期。</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A修剪、整形：达到调整树型，均衡树冠，应修剪去徒长枝、并行枝、交叉枝、下垂枝、扭伤枝、病虫枝及枯枝烂头。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B补植、调整，按照业主的要求和现有绿化种植现状，按品种、规格，进行适当适时地补植调整。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C施肥：为保证乔木和花灌木的第二年生长势头，因树、因时、因地进行施基肥，以有机肥为主，改善酸碱土的结构。</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D防护措施检查：对扎缚支撑松动的进行加固。</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E应注意的问题：及时修剪，把树冠的骨干枝定好、养护好；夏天的抗旱灌水，雨后的排水；台风季节的抗倒伏设施安置；休眠期的施肥、生长期肥水的管理。</w:t>
      </w:r>
    </w:p>
    <w:p w:rsidR="00716891" w:rsidRPr="000E0566" w:rsidRDefault="0046668A">
      <w:pPr>
        <w:spacing w:line="360" w:lineRule="auto"/>
        <w:ind w:firstLineChars="150" w:firstLine="361"/>
        <w:rPr>
          <w:rFonts w:ascii="宋体" w:hAnsi="宋体" w:cs="宋体"/>
          <w:b/>
          <w:bCs/>
        </w:rPr>
      </w:pPr>
      <w:r w:rsidRPr="000E0566">
        <w:rPr>
          <w:rFonts w:ascii="宋体" w:hAnsi="宋体" w:cs="宋体" w:hint="eastAsia"/>
          <w:b/>
          <w:bCs/>
          <w:sz w:val="24"/>
        </w:rPr>
        <w:t>二、花灌木的养护管理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①养护目标：花灌木生长健壮优良，树型完美，枝叶茂盛，季节分明，按时开花结实，及时合理整形修剪，使树势匀称，有利于促进短枝和花芽形成。注意中耕除草，施肥排灌，有效控制病虫害。</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 xml:space="preserve">②养护特点：养护管理好花灌木，特别应抓好花灌木的修剪、施肥、中耕除草、浇水以及病虫害的防治。 </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③具体做法：</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㈠以早春开花的树种如茶花、杜鹃等，除一般常规养护管理外，在修剪期应特别注意修剪时间，应严格控制在花后到5-6月的梅雨前，否则会影响第二年的开花。杜鹃、山茶喜酸性土，应适当施些酸性的复合肥。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A夏秋季开花的树种如夏鹃、金丝桃等，修剪安排在冬季进行，以促进来年春天多发枝，多开花。</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B秋冬开花的树种如桂花、腊梅等，除一般常规养护管理外，应适当施些的复合肥，以促进来年多发枝，多开花。</w:t>
      </w:r>
    </w:p>
    <w:p w:rsidR="00716891" w:rsidRPr="000E0566" w:rsidRDefault="0046668A">
      <w:pPr>
        <w:spacing w:line="360" w:lineRule="auto"/>
        <w:ind w:firstLineChars="100" w:firstLine="241"/>
        <w:rPr>
          <w:rFonts w:ascii="宋体" w:hAnsi="宋体" w:cs="宋体"/>
          <w:b/>
          <w:bCs/>
        </w:rPr>
      </w:pPr>
      <w:r w:rsidRPr="000E0566">
        <w:rPr>
          <w:rFonts w:ascii="宋体" w:hAnsi="宋体" w:cs="宋体" w:hint="eastAsia"/>
          <w:b/>
          <w:bCs/>
          <w:sz w:val="24"/>
        </w:rPr>
        <w:lastRenderedPageBreak/>
        <w:t>三、绿篱和球类植物的养护管理</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绿篱和球类植物应定期修剪，确保整齐，使其分枝枝叶丰满，并注意排水和病虫害预防。</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在日常养护中珊瑚应严防积水，正常情况每季修剪一次，以保持线条整齐、形状优美。</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各种球类每年修剪三次，确保整齐、美观。</w:t>
      </w:r>
    </w:p>
    <w:p w:rsidR="00716891" w:rsidRPr="000E0566" w:rsidRDefault="0046668A">
      <w:pPr>
        <w:spacing w:line="360" w:lineRule="auto"/>
        <w:ind w:firstLineChars="150" w:firstLine="361"/>
        <w:rPr>
          <w:rFonts w:ascii="宋体" w:hAnsi="宋体" w:cs="宋体"/>
          <w:b/>
          <w:bCs/>
        </w:rPr>
      </w:pPr>
      <w:r w:rsidRPr="000E0566">
        <w:rPr>
          <w:rFonts w:ascii="宋体" w:hAnsi="宋体" w:cs="宋体" w:hint="eastAsia"/>
          <w:b/>
          <w:bCs/>
          <w:sz w:val="24"/>
        </w:rPr>
        <w:t>四、草坪的养护措施</w:t>
      </w:r>
    </w:p>
    <w:p w:rsidR="00716891" w:rsidRPr="000E0566" w:rsidRDefault="0046668A">
      <w:pPr>
        <w:spacing w:line="360" w:lineRule="auto"/>
        <w:ind w:firstLineChars="150" w:firstLine="360"/>
        <w:rPr>
          <w:rFonts w:ascii="宋体" w:hAnsi="宋体" w:cs="宋体"/>
        </w:rPr>
      </w:pPr>
      <w:r w:rsidRPr="000E0566">
        <w:rPr>
          <w:rFonts w:ascii="宋体" w:hAnsi="宋体" w:cs="宋体" w:hint="eastAsia"/>
          <w:sz w:val="24"/>
        </w:rPr>
        <w:t>①灌溉和排水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灌溉要湿透根系层，湿浸的土层深度为10cm，灌溉量根据土质、生长期、品种等确定。</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灌溉的时期和时间，冷季型草，春秋两季充分浇水，保持生长。夏季适量浇水，宜早晨浇，安全越夏；暖季型草，夏季勤浇水，宜早、晚浇，保持生长。一般采取喷灌的方式，也可用浸灌的方式。</w:t>
      </w:r>
    </w:p>
    <w:p w:rsidR="00716891" w:rsidRPr="000E0566" w:rsidRDefault="0046668A">
      <w:pPr>
        <w:spacing w:line="360" w:lineRule="auto"/>
        <w:ind w:firstLineChars="150" w:firstLine="360"/>
        <w:rPr>
          <w:rFonts w:ascii="宋体" w:hAnsi="宋体" w:cs="宋体"/>
        </w:rPr>
      </w:pPr>
      <w:r w:rsidRPr="000E0566">
        <w:rPr>
          <w:rFonts w:ascii="宋体" w:hAnsi="宋体" w:cs="宋体" w:hint="eastAsia"/>
          <w:sz w:val="24"/>
        </w:rPr>
        <w:t>②施肥</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当温度、水分等条件有利草坪生长时应进行施肥，当环境不适或病虫害时应避免施肥。冷季型草最重要的施肥时间是夏末；早秋（10月）或秋末（11月）施肥能促进根系生长和春季提前返青。暖季型草最重要的施肥时间是春末；其次是夏季。</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用滴式或旋转式撒布机施颗粒肥料，通过其离地面几厘米的小孔，将肥料直接落在地上，可调节孔大小来改变施肥量。施颗粒肥料时叶面应是干的。液体肥料通过喷雾设备进行喷施，每100平方使用12－20L的水肥混合液。施肥后应立即浇水，使肥料离开叶子，以防灼伤。如果施肥过量，应大水灌溉。</w:t>
      </w:r>
    </w:p>
    <w:p w:rsidR="00716891" w:rsidRPr="000E0566" w:rsidRDefault="0046668A">
      <w:pPr>
        <w:spacing w:line="360" w:lineRule="auto"/>
        <w:ind w:firstLineChars="150" w:firstLine="360"/>
        <w:rPr>
          <w:rFonts w:ascii="宋体" w:hAnsi="宋体" w:cs="宋体"/>
        </w:rPr>
      </w:pPr>
      <w:r w:rsidRPr="000E0566">
        <w:rPr>
          <w:rFonts w:ascii="宋体" w:hAnsi="宋体" w:cs="宋体" w:hint="eastAsia"/>
          <w:sz w:val="24"/>
        </w:rPr>
        <w:t>③修剪</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A高度</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每次剪草量不能超过叶子的1/3，也不能伤害根茎。当受不良影响时，应提高修剪高度。如：夏季的几个月内，冷地型草可剪得高些；以提高耐热、耐旱性；暖地型草在生长季节的草期和晚期出现低温时，可剪得高一些；病虫害等使草坪受伤害时应剪得高一些；树下生长的草坪，因遮荫常处于瘦弱状态，应剪得较高，以适应遮荫条件。有时则须修剪得低些，如：休眠期可剪得比可耐最低高度略低些；生长季节开始以前，可剪得很低并运走枯叶，以加速春季返青。</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B次数</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lastRenderedPageBreak/>
        <w:t>取决于草的生长速度、环境条件。养护程度等。春季，冷季型草每周期剪2次。夏季，冷季型草每2周剪1次；暖季型草要经常剪。其它较冷时间，减少次数。施肥量大、灌溉多的草坪，生长较快，修剪次数要多。如果草长得过高，要一次剪到正常高度，应定期间隔剪草。</w:t>
      </w:r>
    </w:p>
    <w:p w:rsidR="00716891" w:rsidRPr="000E0566" w:rsidRDefault="0046668A">
      <w:pPr>
        <w:spacing w:line="360" w:lineRule="auto"/>
        <w:ind w:firstLineChars="150" w:firstLine="361"/>
        <w:rPr>
          <w:rFonts w:ascii="宋体" w:hAnsi="宋体" w:cs="宋体"/>
          <w:b/>
          <w:bCs/>
        </w:rPr>
      </w:pPr>
      <w:r w:rsidRPr="000E0566">
        <w:rPr>
          <w:rFonts w:ascii="宋体" w:hAnsi="宋体" w:cs="宋体" w:hint="eastAsia"/>
          <w:b/>
          <w:bCs/>
          <w:sz w:val="24"/>
        </w:rPr>
        <w:t>五、地被的养护管理措施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A.天气干旱，土壤干燥时要适时、适量进行浇水，早春发芽前期普遍进行施肥，采取薄肥勤施的方法。</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B.及时除草、中耕。除草、中耕时要防止损伤根系和地下茎。</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C.空秃地块应及时补植，枯枝残花要随时整理清除。地被生长季节，适时进行除草。草坪在生长季节，应适时进行中耕、加土、镇压，保持土壤平整和良好透气性。</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D.对萌发能力强的木本地被植物，应在冬季休眠期进行修剪，应使植株在生长期始终保持低矮状态。</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7、花坛的养护、管理措施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A.根据天气情况，保证水分供应，宜清晨浇水，浇水时应防止将泥土冲到植物的茎、叶上。</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B.做好排水措施，严禁雨季的积水。</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C.花卉生长旺盛期应追肥1—2次，施肥量根据花卉种类而定。施肥后直立即喷洒清水，严禁肥料沾污、叶面。</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D.应及时做好病虫害防治工作。</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E.花坛保护设施应经常保持清洁完好。</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F.花坛换花期间，每年必须有1-2次土壤改良和土壤消毒。</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G.花卉应生长健壮、花型正、花色艳、花期长。做好各种节日及活动期间的花坛设计，施工计划。</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H.花坛内应及时清除枯萎的花蒂、黄叶、杂草、垃圾；及时补种、换苗。</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J.用花选择生长健壮、无病虫害、大小均匀的草花。</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K.冬季需要挖掘养护的宿根花卉在地上部分枯萎后，及时挖掘养护，同时作好露天越冬宿根花卉的保暖工作。</w:t>
      </w:r>
    </w:p>
    <w:p w:rsidR="00716891" w:rsidRPr="000E0566" w:rsidRDefault="0046668A">
      <w:pPr>
        <w:spacing w:line="360" w:lineRule="auto"/>
        <w:jc w:val="left"/>
        <w:rPr>
          <w:rFonts w:ascii="宋体" w:hAnsi="宋体" w:cs="宋体"/>
          <w:b/>
          <w:bCs/>
        </w:rPr>
      </w:pPr>
      <w:r w:rsidRPr="000E0566">
        <w:rPr>
          <w:rFonts w:ascii="宋体" w:hAnsi="宋体" w:cs="宋体" w:hint="eastAsia"/>
          <w:b/>
          <w:bCs/>
          <w:sz w:val="24"/>
        </w:rPr>
        <w:t>六、病虫害防治</w:t>
      </w:r>
    </w:p>
    <w:p w:rsidR="00716891" w:rsidRPr="000E0566" w:rsidRDefault="0046668A">
      <w:pPr>
        <w:spacing w:line="360" w:lineRule="auto"/>
        <w:rPr>
          <w:rFonts w:ascii="宋体" w:hAnsi="宋体" w:cs="宋体"/>
          <w:b/>
          <w:bCs/>
        </w:rPr>
      </w:pPr>
      <w:r w:rsidRPr="000E0566">
        <w:rPr>
          <w:rFonts w:ascii="宋体" w:hAnsi="宋体" w:cs="宋体" w:hint="eastAsia"/>
          <w:b/>
          <w:bCs/>
          <w:sz w:val="24"/>
        </w:rPr>
        <w:t>（一）病害</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3200"/>
        <w:gridCol w:w="2996"/>
      </w:tblGrid>
      <w:tr w:rsidR="00716891" w:rsidRPr="000E0566">
        <w:trPr>
          <w:jc w:val="center"/>
        </w:trPr>
        <w:tc>
          <w:tcPr>
            <w:tcW w:w="1188" w:type="dxa"/>
          </w:tcPr>
          <w:p w:rsidR="00716891" w:rsidRPr="000E0566" w:rsidRDefault="0046668A">
            <w:pPr>
              <w:spacing w:line="360" w:lineRule="auto"/>
              <w:rPr>
                <w:rFonts w:ascii="宋体" w:hAnsi="宋体" w:cs="宋体"/>
              </w:rPr>
            </w:pPr>
            <w:r w:rsidRPr="000E0566">
              <w:rPr>
                <w:rFonts w:ascii="宋体" w:hAnsi="宋体" w:cs="宋体" w:hint="eastAsia"/>
                <w:sz w:val="24"/>
              </w:rPr>
              <w:t>序号</w:t>
            </w:r>
          </w:p>
        </w:tc>
        <w:tc>
          <w:tcPr>
            <w:tcW w:w="1620" w:type="dxa"/>
          </w:tcPr>
          <w:p w:rsidR="00716891" w:rsidRPr="000E0566" w:rsidRDefault="0046668A">
            <w:pPr>
              <w:spacing w:line="360" w:lineRule="auto"/>
              <w:rPr>
                <w:rFonts w:ascii="宋体" w:hAnsi="宋体" w:cs="宋体"/>
              </w:rPr>
            </w:pPr>
            <w:r w:rsidRPr="000E0566">
              <w:rPr>
                <w:rFonts w:ascii="宋体" w:hAnsi="宋体" w:cs="宋体" w:hint="eastAsia"/>
                <w:sz w:val="24"/>
              </w:rPr>
              <w:t>病害名称</w:t>
            </w:r>
          </w:p>
        </w:tc>
        <w:tc>
          <w:tcPr>
            <w:tcW w:w="3200" w:type="dxa"/>
          </w:tcPr>
          <w:p w:rsidR="00716891" w:rsidRPr="000E0566" w:rsidRDefault="0046668A">
            <w:pPr>
              <w:spacing w:line="360" w:lineRule="auto"/>
              <w:rPr>
                <w:rFonts w:ascii="宋体" w:hAnsi="宋体" w:cs="宋体"/>
              </w:rPr>
            </w:pPr>
            <w:r w:rsidRPr="000E0566">
              <w:rPr>
                <w:rFonts w:ascii="宋体" w:hAnsi="宋体" w:cs="宋体" w:hint="eastAsia"/>
                <w:sz w:val="24"/>
              </w:rPr>
              <w:t>症状</w:t>
            </w:r>
          </w:p>
        </w:tc>
        <w:tc>
          <w:tcPr>
            <w:tcW w:w="2996" w:type="dxa"/>
          </w:tcPr>
          <w:p w:rsidR="00716891" w:rsidRPr="000E0566" w:rsidRDefault="0046668A">
            <w:pPr>
              <w:spacing w:line="360" w:lineRule="auto"/>
              <w:rPr>
                <w:rFonts w:ascii="宋体" w:hAnsi="宋体" w:cs="宋体"/>
              </w:rPr>
            </w:pPr>
            <w:r w:rsidRPr="000E0566">
              <w:rPr>
                <w:rFonts w:ascii="宋体" w:hAnsi="宋体" w:cs="宋体" w:hint="eastAsia"/>
                <w:sz w:val="24"/>
              </w:rPr>
              <w:t>措施</w:t>
            </w:r>
          </w:p>
        </w:tc>
      </w:tr>
      <w:tr w:rsidR="00716891" w:rsidRPr="000E0566">
        <w:trPr>
          <w:jc w:val="center"/>
        </w:trPr>
        <w:tc>
          <w:tcPr>
            <w:tcW w:w="1188" w:type="dxa"/>
          </w:tcPr>
          <w:p w:rsidR="00716891" w:rsidRPr="000E0566" w:rsidRDefault="0046668A">
            <w:pPr>
              <w:spacing w:line="360" w:lineRule="auto"/>
              <w:rPr>
                <w:rFonts w:ascii="宋体" w:hAnsi="宋体" w:cs="宋体"/>
              </w:rPr>
            </w:pPr>
            <w:r w:rsidRPr="000E0566">
              <w:rPr>
                <w:rFonts w:ascii="宋体" w:hAnsi="宋体" w:cs="宋体" w:hint="eastAsia"/>
                <w:sz w:val="24"/>
              </w:rPr>
              <w:lastRenderedPageBreak/>
              <w:t>1</w:t>
            </w:r>
          </w:p>
        </w:tc>
        <w:tc>
          <w:tcPr>
            <w:tcW w:w="1620" w:type="dxa"/>
          </w:tcPr>
          <w:p w:rsidR="00716891" w:rsidRPr="000E0566" w:rsidRDefault="0046668A">
            <w:pPr>
              <w:spacing w:line="360" w:lineRule="auto"/>
              <w:rPr>
                <w:rFonts w:ascii="宋体" w:hAnsi="宋体" w:cs="宋体"/>
              </w:rPr>
            </w:pPr>
            <w:r w:rsidRPr="000E0566">
              <w:rPr>
                <w:rFonts w:ascii="宋体" w:hAnsi="宋体" w:cs="宋体" w:hint="eastAsia"/>
                <w:sz w:val="24"/>
              </w:rPr>
              <w:t>炭疽病</w:t>
            </w:r>
          </w:p>
        </w:tc>
        <w:tc>
          <w:tcPr>
            <w:tcW w:w="3200" w:type="dxa"/>
          </w:tcPr>
          <w:p w:rsidR="00716891" w:rsidRPr="000E0566" w:rsidRDefault="0046668A">
            <w:pPr>
              <w:spacing w:line="360" w:lineRule="auto"/>
              <w:rPr>
                <w:rFonts w:ascii="宋体" w:hAnsi="宋体" w:cs="宋体"/>
              </w:rPr>
            </w:pPr>
            <w:r w:rsidRPr="000E0566">
              <w:rPr>
                <w:rFonts w:ascii="宋体" w:hAnsi="宋体" w:cs="宋体" w:hint="eastAsia"/>
                <w:sz w:val="24"/>
              </w:rPr>
              <w:t>不规则褪绿，呈黄色小片→红棕色草斑→大量黑色刺状分生孢子盘。</w:t>
            </w:r>
          </w:p>
        </w:tc>
        <w:tc>
          <w:tcPr>
            <w:tcW w:w="2996" w:type="dxa"/>
          </w:tcPr>
          <w:p w:rsidR="00716891" w:rsidRPr="000E0566" w:rsidRDefault="0046668A">
            <w:pPr>
              <w:spacing w:line="360" w:lineRule="auto"/>
              <w:rPr>
                <w:rFonts w:ascii="宋体" w:hAnsi="宋体" w:cs="宋体"/>
              </w:rPr>
            </w:pPr>
            <w:r w:rsidRPr="000E0566">
              <w:rPr>
                <w:rFonts w:ascii="宋体" w:hAnsi="宋体" w:cs="宋体" w:hint="eastAsia"/>
                <w:sz w:val="24"/>
              </w:rPr>
              <w:t>50％褪菌特可湿性粉剂600-800倍；80％代森锌粉剂100倍；1：1：200尔多液15ml/m2</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2</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褐斑病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叶有云斑状黄褐斑，直立茎褐色腐败→叶卷萎；果岭草坪棕褐圆斑→淡褐色，边缘灰黑色菌丝“烟雾”环。</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50％多菌灵可湿性粉剂1000倍，2-4次，7-10天1次；1％等量式波尔多液；2％多俊素可湿粉剂100-200倍。</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3</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铜斑病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叶浅红小斑→铜色或粉色大斑，直径2-7cm。</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50％多菌特可湿性粉剂800-1000倍；50％托布津可湿性粉剂1000倍。</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4</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腐霉枯萎病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直径5-15cm圆斑或长条纹→黑色油污斑→早晨可见白色蛛网状菌丝体。</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25％多菌灵可湿性粉剂600-800倍，50％托布津可湿性粉剂1000倍</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5</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银元斑块病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叶淡黄色条纹或斑块，边缘浅红棕色→白色圆斑，银元大小→  早晨可见白色蛛网状菌丝体。</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50％多菌灵可湿性粉剂800倍；50％代森锌可湿性粉剂600倍；增施肥。</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6</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锈病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叶有小黄点→大斑，且沿叶脉伸展→病斑突起，散出黄褐色夏孢子→锈色→干枯死亡。</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25％粉锈宁可湿性粉剂1000-2000倍；70％甲基托布津可湿性粉剂1000倍；25％多菌灵可湿性粉剂800倍。</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7</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白粉病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叶表白色菌丝体→叶褪绿死亡，病株灰色如面粉。</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25％粉锈宁可湿性粉剂2000-3000倍；25％甲基托布津可湿性粉剂1000倍</w:t>
            </w:r>
          </w:p>
        </w:tc>
      </w:tr>
      <w:tr w:rsidR="00716891" w:rsidRPr="000E0566">
        <w:trPr>
          <w:jc w:val="center"/>
        </w:trPr>
        <w:tc>
          <w:tcPr>
            <w:tcW w:w="1188"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8</w:t>
            </w:r>
          </w:p>
        </w:tc>
        <w:tc>
          <w:tcPr>
            <w:tcW w:w="162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黑粉病</w:t>
            </w:r>
          </w:p>
        </w:tc>
        <w:tc>
          <w:tcPr>
            <w:tcW w:w="3200"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叶黄色长条纹→灰色→黑色→ 表皮破裂，叶端下卷。</w:t>
            </w:r>
          </w:p>
        </w:tc>
        <w:tc>
          <w:tcPr>
            <w:tcW w:w="2996" w:type="dxa"/>
            <w:tcBorders>
              <w:top w:val="single" w:sz="4" w:space="0" w:color="auto"/>
              <w:left w:val="single" w:sz="4" w:space="0" w:color="auto"/>
              <w:bottom w:val="single" w:sz="4" w:space="0" w:color="auto"/>
              <w:right w:val="single" w:sz="4" w:space="0" w:color="auto"/>
            </w:tcBorders>
          </w:tcPr>
          <w:p w:rsidR="00716891" w:rsidRPr="000E0566" w:rsidRDefault="0046668A">
            <w:pPr>
              <w:spacing w:line="360" w:lineRule="auto"/>
              <w:rPr>
                <w:rFonts w:ascii="宋体" w:hAnsi="宋体" w:cs="宋体"/>
              </w:rPr>
            </w:pPr>
            <w:r w:rsidRPr="000E0566">
              <w:rPr>
                <w:rFonts w:ascii="宋体" w:hAnsi="宋体" w:cs="宋体" w:hint="eastAsia"/>
                <w:sz w:val="24"/>
              </w:rPr>
              <w:t>90％CuSO41000倍；50％福美双可湿性粉剂500-800倍；清除枯草层。</w:t>
            </w:r>
          </w:p>
        </w:tc>
      </w:tr>
    </w:tbl>
    <w:p w:rsidR="00716891" w:rsidRPr="000E0566" w:rsidRDefault="0046668A">
      <w:pPr>
        <w:spacing w:line="360" w:lineRule="auto"/>
        <w:rPr>
          <w:rFonts w:ascii="宋体" w:hAnsi="宋体" w:cs="宋体"/>
          <w:b/>
          <w:bCs/>
        </w:rPr>
      </w:pPr>
      <w:r w:rsidRPr="000E0566">
        <w:rPr>
          <w:rFonts w:ascii="宋体" w:hAnsi="宋体" w:cs="宋体" w:hint="eastAsia"/>
          <w:b/>
          <w:bCs/>
          <w:sz w:val="24"/>
        </w:rPr>
        <w:lastRenderedPageBreak/>
        <w:t>（二）虫害</w:t>
      </w:r>
    </w:p>
    <w:p w:rsidR="00716891" w:rsidRPr="000E0566" w:rsidRDefault="0046668A">
      <w:pPr>
        <w:spacing w:line="360" w:lineRule="auto"/>
        <w:rPr>
          <w:rFonts w:ascii="宋体" w:hAnsi="宋体" w:cs="宋体"/>
        </w:rPr>
      </w:pPr>
      <w:r w:rsidRPr="000E0566">
        <w:rPr>
          <w:rFonts w:ascii="宋体" w:hAnsi="宋体" w:cs="宋体" w:hint="eastAsia"/>
          <w:sz w:val="24"/>
        </w:rPr>
        <w:t>1、蝼姑</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生活在土壤中食草根、匍匐茎、根状茎，尤其对新种子危害更大。以春秋季危害严重。由于食根和打洞，使草干枯而死。打洞时会连根掀起植株，一般深达15cm或更深。夜间特别是下雨或灌溉后，爬到靠近土壤表面处进食。成、若虫均夜间活动，趋光性强，喜湿，对香、甜等嗜好，喜在温暖、腐殖质多的砂壤土中生活，故低湿洼地放生量多。</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防治方法：</w:t>
      </w:r>
    </w:p>
    <w:p w:rsidR="00716891" w:rsidRPr="000E0566" w:rsidRDefault="0046668A">
      <w:pPr>
        <w:spacing w:line="360" w:lineRule="auto"/>
        <w:rPr>
          <w:rFonts w:ascii="宋体" w:hAnsi="宋体" w:cs="宋体"/>
        </w:rPr>
      </w:pPr>
      <w:r w:rsidRPr="000E0566">
        <w:rPr>
          <w:rFonts w:ascii="宋体" w:hAnsi="宋体" w:cs="宋体" w:hint="eastAsia"/>
          <w:sz w:val="24"/>
        </w:rPr>
        <w:t>l）使用肥料必须腐熟，可避免蝼姑产卵。</w:t>
      </w:r>
    </w:p>
    <w:p w:rsidR="00716891" w:rsidRPr="000E0566" w:rsidRDefault="0046668A">
      <w:pPr>
        <w:spacing w:line="360" w:lineRule="auto"/>
        <w:rPr>
          <w:rFonts w:ascii="宋体" w:hAnsi="宋体" w:cs="宋体"/>
        </w:rPr>
      </w:pPr>
      <w:r w:rsidRPr="000E0566">
        <w:rPr>
          <w:rFonts w:ascii="宋体" w:hAnsi="宋体" w:cs="宋体" w:hint="eastAsia"/>
          <w:sz w:val="24"/>
        </w:rPr>
        <w:t>2）灯光诱杀成虫。</w:t>
      </w:r>
    </w:p>
    <w:p w:rsidR="00716891" w:rsidRPr="000E0566" w:rsidRDefault="0046668A">
      <w:pPr>
        <w:spacing w:line="360" w:lineRule="auto"/>
        <w:rPr>
          <w:rFonts w:ascii="宋体" w:hAnsi="宋体" w:cs="宋体"/>
        </w:rPr>
      </w:pPr>
      <w:r w:rsidRPr="000E0566">
        <w:rPr>
          <w:rFonts w:ascii="宋体" w:hAnsi="宋体" w:cs="宋体" w:hint="eastAsia"/>
          <w:sz w:val="24"/>
        </w:rPr>
        <w:t>2、地老虎</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老熟幼虫、蛹、成虫均可在土中越冬。3月中下旬至4月上旬盛发，19—22时活动最盛，有趋光性，对糖、醋和酒有明显趋性。夜晚爬出咬食根茎，天明前施入洞口。幼虫有假死性。</w:t>
      </w:r>
    </w:p>
    <w:p w:rsidR="00716891" w:rsidRPr="000E0566" w:rsidRDefault="0046668A">
      <w:pPr>
        <w:spacing w:line="360" w:lineRule="auto"/>
        <w:rPr>
          <w:rFonts w:ascii="宋体" w:hAnsi="宋体" w:cs="宋体"/>
        </w:rPr>
      </w:pPr>
      <w:r w:rsidRPr="000E0566">
        <w:rPr>
          <w:rFonts w:ascii="宋体" w:hAnsi="宋体" w:cs="宋体" w:hint="eastAsia"/>
          <w:sz w:val="24"/>
        </w:rPr>
        <w:t>防治方法：</w:t>
      </w:r>
    </w:p>
    <w:p w:rsidR="00716891" w:rsidRPr="000E0566" w:rsidRDefault="0046668A">
      <w:pPr>
        <w:spacing w:line="360" w:lineRule="auto"/>
        <w:rPr>
          <w:rFonts w:ascii="宋体" w:hAnsi="宋体" w:cs="宋体"/>
        </w:rPr>
      </w:pPr>
      <w:r w:rsidRPr="000E0566">
        <w:rPr>
          <w:rFonts w:ascii="宋体" w:hAnsi="宋体" w:cs="宋体" w:hint="eastAsia"/>
          <w:sz w:val="24"/>
        </w:rPr>
        <w:t>l）初春清除杂草及草和土块中的卵和幼虫。</w:t>
      </w:r>
    </w:p>
    <w:p w:rsidR="00716891" w:rsidRPr="000E0566" w:rsidRDefault="0046668A">
      <w:pPr>
        <w:spacing w:line="360" w:lineRule="auto"/>
        <w:rPr>
          <w:rFonts w:ascii="宋体" w:hAnsi="宋体" w:cs="宋体"/>
        </w:rPr>
      </w:pPr>
      <w:r w:rsidRPr="000E0566">
        <w:rPr>
          <w:rFonts w:ascii="宋体" w:hAnsi="宋体" w:cs="宋体" w:hint="eastAsia"/>
          <w:sz w:val="24"/>
        </w:rPr>
        <w:t>2）早春诱杀成虫，可用灯光和糖醋液（红糖：酒：醋：水=6：1：3：10，并加90%辛硫酸，放入盆内置于3—4Cm高处，每200—300m2处放置一盆，次晨取回）诱杀成虫。</w:t>
      </w:r>
    </w:p>
    <w:p w:rsidR="00716891" w:rsidRPr="000E0566" w:rsidRDefault="0046668A">
      <w:pPr>
        <w:spacing w:line="360" w:lineRule="auto"/>
        <w:rPr>
          <w:rFonts w:ascii="宋体" w:hAnsi="宋体" w:cs="宋体"/>
        </w:rPr>
      </w:pPr>
      <w:r w:rsidRPr="000E0566">
        <w:rPr>
          <w:rFonts w:ascii="宋体" w:hAnsi="宋体" w:cs="宋体" w:hint="eastAsia"/>
          <w:sz w:val="24"/>
        </w:rPr>
        <w:t>3）清晨在断苗附近依拖入洞内而梢头外露的被害苗寻找幼虫，加以杀灭。</w:t>
      </w:r>
    </w:p>
    <w:p w:rsidR="00716891" w:rsidRPr="000E0566" w:rsidRDefault="0046668A">
      <w:pPr>
        <w:spacing w:line="360" w:lineRule="auto"/>
        <w:rPr>
          <w:rFonts w:ascii="宋体" w:hAnsi="宋体" w:cs="宋体"/>
        </w:rPr>
      </w:pPr>
      <w:r w:rsidRPr="000E0566">
        <w:rPr>
          <w:rFonts w:ascii="宋体" w:hAnsi="宋体" w:cs="宋体" w:hint="eastAsia"/>
          <w:sz w:val="24"/>
        </w:rPr>
        <w:t>4）幼虫危害期喷施50％辛硫磷1000倍液。</w:t>
      </w:r>
    </w:p>
    <w:p w:rsidR="00716891" w:rsidRPr="000E0566" w:rsidRDefault="0046668A">
      <w:pPr>
        <w:spacing w:line="360" w:lineRule="auto"/>
        <w:rPr>
          <w:rFonts w:ascii="宋体" w:hAnsi="宋体" w:cs="宋体"/>
        </w:rPr>
      </w:pPr>
      <w:r w:rsidRPr="000E0566">
        <w:rPr>
          <w:rFonts w:ascii="宋体" w:hAnsi="宋体" w:cs="宋体" w:hint="eastAsia"/>
          <w:sz w:val="24"/>
        </w:rPr>
        <w:t>3 .蛴螬</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虫孵化后即在上中啃食草根。春秋季土壤温度适宜，呈现危害高峰。疏松湿润、有机质丰富的土壤，特别是未充分腐熟的有机肥浅施外露，都会使其数量增大。</w:t>
      </w:r>
    </w:p>
    <w:p w:rsidR="00716891" w:rsidRPr="000E0566" w:rsidRDefault="0046668A">
      <w:pPr>
        <w:spacing w:line="360" w:lineRule="auto"/>
        <w:ind w:firstLineChars="200" w:firstLine="480"/>
        <w:rPr>
          <w:rFonts w:ascii="宋体" w:hAnsi="宋体" w:cs="宋体"/>
        </w:rPr>
      </w:pPr>
      <w:r w:rsidRPr="000E0566">
        <w:rPr>
          <w:rFonts w:ascii="宋体" w:hAnsi="宋体" w:cs="宋体" w:hint="eastAsia"/>
          <w:sz w:val="24"/>
        </w:rPr>
        <w:t>防治方法：</w:t>
      </w:r>
    </w:p>
    <w:p w:rsidR="00716891" w:rsidRPr="000E0566" w:rsidRDefault="0046668A">
      <w:pPr>
        <w:spacing w:line="360" w:lineRule="auto"/>
        <w:rPr>
          <w:rFonts w:ascii="宋体" w:hAnsi="宋体" w:cs="宋体"/>
        </w:rPr>
      </w:pPr>
      <w:r w:rsidRPr="000E0566">
        <w:rPr>
          <w:rFonts w:ascii="宋体" w:hAnsi="宋体" w:cs="宋体" w:hint="eastAsia"/>
          <w:sz w:val="24"/>
        </w:rPr>
        <w:t>l）施用有机肥必须充分腐熟，避免成虫产卵。</w:t>
      </w:r>
    </w:p>
    <w:p w:rsidR="00716891" w:rsidRPr="000E0566" w:rsidRDefault="0046668A">
      <w:pPr>
        <w:spacing w:line="360" w:lineRule="auto"/>
        <w:rPr>
          <w:rFonts w:ascii="宋体" w:hAnsi="宋体" w:cs="宋体"/>
        </w:rPr>
      </w:pPr>
      <w:r w:rsidRPr="000E0566">
        <w:rPr>
          <w:rFonts w:ascii="宋体" w:hAnsi="宋体" w:cs="宋体" w:hint="eastAsia"/>
          <w:sz w:val="24"/>
        </w:rPr>
        <w:t>2）灯光或燃火堆诱杀成虫。</w:t>
      </w:r>
    </w:p>
    <w:p w:rsidR="00716891" w:rsidRPr="000E0566" w:rsidRDefault="0046668A">
      <w:pPr>
        <w:spacing w:line="360" w:lineRule="auto"/>
        <w:jc w:val="left"/>
        <w:rPr>
          <w:rFonts w:ascii="宋体" w:hAnsi="宋体" w:cs="宋体"/>
          <w:b/>
          <w:bCs/>
        </w:rPr>
      </w:pPr>
      <w:r w:rsidRPr="000E0566">
        <w:rPr>
          <w:rFonts w:ascii="宋体" w:hAnsi="宋体" w:cs="宋体" w:hint="eastAsia"/>
          <w:b/>
          <w:bCs/>
          <w:sz w:val="24"/>
        </w:rPr>
        <w:t>七、抗击自然灾害的具体措施</w:t>
      </w:r>
    </w:p>
    <w:p w:rsidR="00716891" w:rsidRPr="000E0566" w:rsidRDefault="0046668A">
      <w:pPr>
        <w:spacing w:line="360" w:lineRule="auto"/>
        <w:ind w:firstLineChars="200" w:firstLine="480"/>
        <w:jc w:val="left"/>
        <w:rPr>
          <w:rFonts w:ascii="宋体" w:hAnsi="宋体" w:cs="宋体"/>
        </w:rPr>
      </w:pPr>
      <w:r w:rsidRPr="000E0566">
        <w:rPr>
          <w:rFonts w:ascii="宋体" w:hAnsi="宋体" w:cs="宋体" w:hint="eastAsia"/>
          <w:sz w:val="24"/>
        </w:rPr>
        <w:t>遇到灾害性气候，应及时组织人员进行抗旱浇水，抗台扶树，抗雪防冻保绿。对台风高发季节，要求预防措施到位，抢救及时；事先及时组织支撑、修剪等措施，事</w:t>
      </w:r>
      <w:r w:rsidRPr="000E0566">
        <w:rPr>
          <w:rFonts w:ascii="宋体" w:hAnsi="宋体" w:cs="宋体" w:hint="eastAsia"/>
          <w:sz w:val="24"/>
        </w:rPr>
        <w:lastRenderedPageBreak/>
        <w:t>中事后及时组织应急抢险队进行抢救。</w:t>
      </w:r>
    </w:p>
    <w:p w:rsidR="00716891" w:rsidRPr="000E0566" w:rsidRDefault="0046668A">
      <w:pPr>
        <w:widowControl/>
        <w:spacing w:line="360" w:lineRule="auto"/>
        <w:jc w:val="left"/>
        <w:rPr>
          <w:rFonts w:ascii="宋体" w:hAnsi="宋体" w:cs="宋体"/>
        </w:rPr>
      </w:pPr>
      <w:r w:rsidRPr="000E0566">
        <w:rPr>
          <w:rFonts w:ascii="宋体" w:hAnsi="宋体" w:cs="宋体" w:hint="eastAsia"/>
          <w:sz w:val="24"/>
        </w:rPr>
        <w:t>目前主要自然灾害有：寒冻，干旱，台汛天。</w:t>
      </w:r>
    </w:p>
    <w:p w:rsidR="00716891" w:rsidRPr="000E0566" w:rsidRDefault="0046668A">
      <w:pPr>
        <w:spacing w:line="360" w:lineRule="auto"/>
        <w:rPr>
          <w:rFonts w:ascii="宋体" w:hAnsi="宋体" w:cs="宋体"/>
          <w:bCs/>
        </w:rPr>
      </w:pPr>
      <w:r w:rsidRPr="000E0566">
        <w:rPr>
          <w:rFonts w:ascii="宋体" w:hAnsi="宋体" w:cs="宋体" w:hint="eastAsia"/>
          <w:bCs/>
          <w:sz w:val="24"/>
        </w:rPr>
        <w:t>寒冻：</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1、低温危害部位及其原因：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（1）根系冻害：原因在于根系无自然休眠，抗冻能力较差，尤其冬季少雪，干旱的沙土之地更易受冻。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（2）根颈冻害：原因在于根颈停止生长最晚，而开始活动较早，抗寒力差；同时接近地表温度变化大，易使皮层受冻。常用培土防寒。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（3）主干、枝杈冻害：一是向阳面的冬季日灼。由于初冬气温骤降，皮层组织迅速冷缩。本质部产生应力将树皮撑开，细胞简介结冰而产生的张力，也可造成裂缝。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2、目前常用的防寒措施：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（1）灌冻水：晚秋树木进入休眠期到土地封冻前，灌足一次冻水。灌冻水的时间掌握在霜降以后，小雪之前。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（2）覆土：在11月中、下旬土地封冻以前，将枝干柔软，树身不高的灌木压倒覆土。或者先盖一层干树叶，在覆40－50厘米的细沙，防止抽条。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（3）根部培土：冻水灌完后结合封堰，在树根部培起直径80～100厘米，高30～50厘米的土堰，防治冻伤树根。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（4）架风障：假设于上风方向。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（5）喷白涂白：用石灰硫磺粉对树身喷白涂白，可以碱地温差骤变的危害，海可以杀死一些越冬病虫害。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（6）春灌：早春土地开始解冻时及时灌水，经常保持土地湿润，供给树木足够的水分。 </w:t>
      </w:r>
    </w:p>
    <w:p w:rsidR="00716891" w:rsidRPr="000E0566" w:rsidRDefault="0046668A">
      <w:pPr>
        <w:spacing w:line="360" w:lineRule="auto"/>
        <w:ind w:firstLineChars="150" w:firstLine="360"/>
        <w:rPr>
          <w:rFonts w:ascii="宋体" w:hAnsi="宋体" w:cs="宋体"/>
          <w:bCs/>
        </w:rPr>
      </w:pPr>
      <w:r w:rsidRPr="000E0566">
        <w:rPr>
          <w:rFonts w:ascii="宋体" w:hAnsi="宋体" w:cs="宋体" w:hint="eastAsia"/>
          <w:bCs/>
          <w:sz w:val="24"/>
        </w:rPr>
        <w:t xml:space="preserve">（7）卷干、包草：新植小数和冬季湿冷之地，不耐寒的树木，可用草绳卷干或用稻草包主干和部分分枝来防寒。 </w:t>
      </w:r>
    </w:p>
    <w:p w:rsidR="00716891" w:rsidRPr="000E0566" w:rsidRDefault="0046668A">
      <w:pPr>
        <w:autoSpaceDE w:val="0"/>
        <w:autoSpaceDN w:val="0"/>
        <w:adjustRightInd w:val="0"/>
        <w:spacing w:line="440" w:lineRule="exact"/>
        <w:ind w:firstLineChars="200" w:firstLine="480"/>
        <w:rPr>
          <w:rFonts w:ascii="宋体" w:hAnsi="宋体" w:cs="宋体"/>
          <w:bCs/>
          <w:sz w:val="24"/>
        </w:rPr>
      </w:pPr>
      <w:r w:rsidRPr="000E0566">
        <w:rPr>
          <w:rFonts w:ascii="宋体" w:hAnsi="宋体" w:cs="宋体" w:hint="eastAsia"/>
          <w:bCs/>
          <w:sz w:val="24"/>
        </w:rPr>
        <w:t>（8）积雪：可以保持一定的低温，免除过冷大风侵袭，早春可增湿，降低土温，防止芽过早的萌动，免受晚霜危害</w:t>
      </w:r>
    </w:p>
    <w:p w:rsidR="00716891" w:rsidRPr="000E0566" w:rsidRDefault="0046668A">
      <w:pPr>
        <w:autoSpaceDE w:val="0"/>
        <w:autoSpaceDN w:val="0"/>
        <w:adjustRightInd w:val="0"/>
        <w:spacing w:line="440" w:lineRule="exact"/>
        <w:ind w:firstLineChars="200" w:firstLine="480"/>
        <w:rPr>
          <w:rFonts w:ascii="宋体" w:hAnsi="宋体" w:cs="宋体"/>
          <w:bCs/>
          <w:sz w:val="24"/>
        </w:rPr>
      </w:pPr>
      <w:r w:rsidRPr="000E0566">
        <w:rPr>
          <w:rFonts w:ascii="宋体" w:hAnsi="宋体" w:cs="宋体" w:hint="eastAsia"/>
          <w:bCs/>
          <w:sz w:val="24"/>
        </w:rPr>
        <w:t>五、人员配备</w:t>
      </w:r>
    </w:p>
    <w:p w:rsidR="00716891" w:rsidRPr="000E0566" w:rsidRDefault="0046668A">
      <w:pPr>
        <w:autoSpaceDE w:val="0"/>
        <w:autoSpaceDN w:val="0"/>
        <w:adjustRightInd w:val="0"/>
        <w:spacing w:line="440" w:lineRule="atLeast"/>
        <w:ind w:firstLineChars="200" w:firstLine="480"/>
        <w:rPr>
          <w:rFonts w:ascii="宋体" w:hAnsi="宋体" w:cs="宋体"/>
          <w:bCs/>
          <w:sz w:val="24"/>
        </w:rPr>
      </w:pPr>
      <w:r w:rsidRPr="000E0566">
        <w:rPr>
          <w:rFonts w:asciiTheme="majorEastAsia" w:eastAsiaTheme="majorEastAsia" w:hAnsiTheme="majorEastAsia" w:cs="仿宋_GB2312" w:hint="eastAsia"/>
          <w:kern w:val="0"/>
          <w:sz w:val="24"/>
          <w:lang w:val="zh-CN"/>
        </w:rPr>
        <w:t>本项目须配专职绿化人员</w:t>
      </w:r>
      <w:r w:rsidRPr="000E0566">
        <w:rPr>
          <w:rFonts w:asciiTheme="majorEastAsia" w:eastAsiaTheme="majorEastAsia" w:hAnsiTheme="majorEastAsia" w:cs="仿宋_GB2312" w:hint="eastAsia"/>
          <w:kern w:val="0"/>
          <w:sz w:val="24"/>
        </w:rPr>
        <w:t>4名，</w:t>
      </w:r>
      <w:r w:rsidRPr="000E0566">
        <w:rPr>
          <w:rFonts w:asciiTheme="majorEastAsia" w:eastAsiaTheme="majorEastAsia" w:hAnsiTheme="majorEastAsia" w:cs="仿宋_GB2312" w:hint="eastAsia"/>
          <w:kern w:val="0"/>
          <w:sz w:val="24"/>
          <w:lang w:val="zh-CN"/>
        </w:rPr>
        <w:t>年龄</w:t>
      </w:r>
      <w:r w:rsidRPr="000E0566">
        <w:rPr>
          <w:rFonts w:asciiTheme="majorEastAsia" w:eastAsiaTheme="majorEastAsia" w:hAnsiTheme="majorEastAsia" w:cs="仿宋_GB2312"/>
          <w:kern w:val="0"/>
          <w:sz w:val="24"/>
          <w:lang w:val="zh-CN"/>
        </w:rPr>
        <w:t>18-</w:t>
      </w:r>
      <w:r w:rsidRPr="000E0566">
        <w:rPr>
          <w:rFonts w:asciiTheme="majorEastAsia" w:eastAsiaTheme="majorEastAsia" w:hAnsiTheme="majorEastAsia" w:cs="仿宋_GB2312" w:hint="eastAsia"/>
          <w:kern w:val="0"/>
          <w:sz w:val="24"/>
        </w:rPr>
        <w:t>60</w:t>
      </w:r>
      <w:r w:rsidRPr="000E0566">
        <w:rPr>
          <w:rFonts w:asciiTheme="majorEastAsia" w:eastAsiaTheme="majorEastAsia" w:hAnsiTheme="majorEastAsia" w:cs="仿宋_GB2312" w:hint="eastAsia"/>
          <w:kern w:val="0"/>
          <w:sz w:val="24"/>
          <w:lang w:val="zh-CN"/>
        </w:rPr>
        <w:t>周岁，身体健康，统一着装，</w:t>
      </w:r>
      <w:r w:rsidRPr="000E0566">
        <w:rPr>
          <w:rFonts w:asciiTheme="majorEastAsia" w:eastAsiaTheme="majorEastAsia" w:hAnsiTheme="majorEastAsia" w:cs="仿宋_GB2312"/>
          <w:kern w:val="0"/>
          <w:sz w:val="24"/>
          <w:lang w:val="zh-CN"/>
        </w:rPr>
        <w:t>佩带胸牌</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其中主管1人</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须有5年以上从事</w:t>
      </w:r>
      <w:r w:rsidRPr="000E0566">
        <w:rPr>
          <w:rFonts w:asciiTheme="majorEastAsia" w:eastAsiaTheme="majorEastAsia" w:hAnsiTheme="majorEastAsia" w:cs="仿宋_GB2312" w:hint="eastAsia"/>
          <w:kern w:val="0"/>
          <w:sz w:val="24"/>
          <w:lang w:val="zh-CN"/>
        </w:rPr>
        <w:t>绿化</w:t>
      </w:r>
      <w:r w:rsidRPr="000E0566">
        <w:rPr>
          <w:rFonts w:asciiTheme="majorEastAsia" w:eastAsiaTheme="majorEastAsia" w:hAnsiTheme="majorEastAsia" w:cs="仿宋_GB2312"/>
          <w:kern w:val="0"/>
          <w:sz w:val="24"/>
          <w:lang w:val="zh-CN"/>
        </w:rPr>
        <w:t>工作经验</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在服务过程中</w:t>
      </w:r>
      <w:r w:rsidRPr="000E0566">
        <w:rPr>
          <w:rFonts w:asciiTheme="majorEastAsia" w:eastAsiaTheme="majorEastAsia" w:hAnsiTheme="majorEastAsia" w:cs="仿宋_GB2312" w:hint="eastAsia"/>
          <w:kern w:val="0"/>
          <w:sz w:val="24"/>
          <w:lang w:val="zh-CN"/>
        </w:rPr>
        <w:t>须</w:t>
      </w:r>
      <w:r w:rsidRPr="000E0566">
        <w:rPr>
          <w:rFonts w:asciiTheme="majorEastAsia" w:eastAsiaTheme="majorEastAsia" w:hAnsiTheme="majorEastAsia" w:cs="仿宋_GB2312"/>
          <w:kern w:val="0"/>
          <w:sz w:val="24"/>
          <w:lang w:val="zh-CN"/>
        </w:rPr>
        <w:t>保持良好的精神状态</w:t>
      </w:r>
      <w:r w:rsidRPr="000E0566">
        <w:rPr>
          <w:rFonts w:asciiTheme="majorEastAsia" w:eastAsiaTheme="majorEastAsia" w:hAnsiTheme="majorEastAsia" w:cs="仿宋_GB2312" w:hint="eastAsia"/>
          <w:kern w:val="0"/>
          <w:sz w:val="24"/>
          <w:lang w:val="zh-CN"/>
        </w:rPr>
        <w:t>，</w:t>
      </w:r>
      <w:r w:rsidRPr="000E0566">
        <w:rPr>
          <w:rFonts w:asciiTheme="majorEastAsia" w:eastAsiaTheme="majorEastAsia" w:hAnsiTheme="majorEastAsia" w:cs="仿宋_GB2312"/>
          <w:kern w:val="0"/>
          <w:sz w:val="24"/>
          <w:lang w:val="zh-CN"/>
        </w:rPr>
        <w:t>举止文明得体，遵循工作规范。</w:t>
      </w:r>
    </w:p>
    <w:p w:rsidR="00716891" w:rsidRPr="000E0566" w:rsidRDefault="0046668A">
      <w:pPr>
        <w:autoSpaceDE w:val="0"/>
        <w:autoSpaceDN w:val="0"/>
        <w:adjustRightInd w:val="0"/>
        <w:spacing w:line="440" w:lineRule="exact"/>
        <w:ind w:firstLineChars="200" w:firstLine="480"/>
        <w:rPr>
          <w:rFonts w:ascii="宋体" w:hAnsi="宋体" w:cs="宋体"/>
          <w:bCs/>
          <w:sz w:val="24"/>
        </w:rPr>
      </w:pPr>
      <w:r w:rsidRPr="000E0566">
        <w:rPr>
          <w:rFonts w:ascii="宋体" w:hAnsi="宋体" w:cs="宋体" w:hint="eastAsia"/>
          <w:bCs/>
          <w:sz w:val="24"/>
        </w:rPr>
        <w:lastRenderedPageBreak/>
        <w:t>六、付款方式</w:t>
      </w:r>
    </w:p>
    <w:p w:rsidR="00716891" w:rsidRPr="000E0566" w:rsidRDefault="00015EC4">
      <w:pPr>
        <w:autoSpaceDE w:val="0"/>
        <w:autoSpaceDN w:val="0"/>
        <w:adjustRightInd w:val="0"/>
        <w:spacing w:line="500" w:lineRule="atLeast"/>
        <w:ind w:left="141" w:firstLineChars="150" w:firstLine="360"/>
        <w:rPr>
          <w:rFonts w:asciiTheme="majorEastAsia" w:eastAsiaTheme="majorEastAsia" w:hAnsiTheme="majorEastAsia" w:cs="宋体"/>
          <w:kern w:val="0"/>
          <w:sz w:val="24"/>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,1)</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合同签订后先支付合同价的20%，第二个月起每月按剩余合同价平均</w:t>
      </w:r>
      <w:r w:rsidR="0046668A" w:rsidRPr="000E0566">
        <w:rPr>
          <w:rFonts w:asciiTheme="majorEastAsia" w:eastAsiaTheme="majorEastAsia" w:hAnsiTheme="majorEastAsia" w:cs="宋体" w:hint="eastAsia"/>
          <w:kern w:val="0"/>
          <w:sz w:val="24"/>
        </w:rPr>
        <w:t>9</w:t>
      </w:r>
      <w:r w:rsidR="0046668A" w:rsidRPr="000E0566">
        <w:rPr>
          <w:rFonts w:asciiTheme="majorEastAsia" w:eastAsiaTheme="majorEastAsia" w:hAnsiTheme="majorEastAsia" w:cs="宋体" w:hint="eastAsia"/>
          <w:kern w:val="0"/>
          <w:sz w:val="24"/>
          <w:lang w:val="zh-CN"/>
        </w:rPr>
        <w:t>个月支付，当月25日为结算日。</w:t>
      </w:r>
    </w:p>
    <w:p w:rsidR="00716891" w:rsidRPr="000E0566" w:rsidRDefault="00015EC4">
      <w:pPr>
        <w:autoSpaceDE w:val="0"/>
        <w:autoSpaceDN w:val="0"/>
        <w:adjustRightInd w:val="0"/>
        <w:spacing w:line="500" w:lineRule="atLeast"/>
        <w:ind w:firstLine="480"/>
        <w:rPr>
          <w:rFonts w:asciiTheme="majorEastAsia" w:eastAsiaTheme="majorEastAsia" w:hAnsiTheme="majorEastAsia" w:cs="宋体"/>
          <w:kern w:val="0"/>
          <w:sz w:val="24"/>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,2)</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经考核扣除的相关罚款，在当月管理费用中扣除。</w:t>
      </w:r>
    </w:p>
    <w:p w:rsidR="00716891" w:rsidRPr="000E0566" w:rsidRDefault="00015EC4">
      <w:pPr>
        <w:autoSpaceDE w:val="0"/>
        <w:autoSpaceDN w:val="0"/>
        <w:adjustRightInd w:val="0"/>
        <w:spacing w:line="500" w:lineRule="atLeast"/>
        <w:ind w:firstLine="480"/>
        <w:rPr>
          <w:rFonts w:asciiTheme="majorEastAsia" w:eastAsiaTheme="majorEastAsia" w:hAnsiTheme="majorEastAsia" w:cs="宋体"/>
          <w:kern w:val="0"/>
          <w:sz w:val="24"/>
          <w:u w:val="single"/>
          <w:lang w:val="zh-CN"/>
        </w:rPr>
      </w:pPr>
      <w:r w:rsidRPr="000E0566">
        <w:rPr>
          <w:rFonts w:asciiTheme="majorEastAsia" w:eastAsiaTheme="majorEastAsia" w:hAnsiTheme="majorEastAsia" w:cs="宋体"/>
          <w:kern w:val="0"/>
          <w:sz w:val="24"/>
          <w:lang w:val="zh-CN"/>
        </w:rPr>
        <w:fldChar w:fldCharType="begin"/>
      </w:r>
      <w:r w:rsidR="0046668A" w:rsidRPr="000E0566">
        <w:rPr>
          <w:rFonts w:asciiTheme="majorEastAsia" w:eastAsiaTheme="majorEastAsia" w:hAnsiTheme="majorEastAsia" w:cs="宋体"/>
          <w:kern w:val="0"/>
          <w:sz w:val="24"/>
          <w:lang w:val="zh-CN"/>
        </w:rPr>
        <w:instrText xml:space="preserve"> </w:instrText>
      </w:r>
      <w:r w:rsidR="0046668A" w:rsidRPr="000E0566">
        <w:rPr>
          <w:rFonts w:asciiTheme="majorEastAsia" w:eastAsiaTheme="majorEastAsia" w:hAnsiTheme="majorEastAsia" w:cs="宋体" w:hint="eastAsia"/>
          <w:kern w:val="0"/>
          <w:sz w:val="24"/>
          <w:lang w:val="zh-CN"/>
        </w:rPr>
        <w:instrText>eq \o\ac(</w:instrText>
      </w:r>
      <w:r w:rsidR="0046668A" w:rsidRPr="000E0566">
        <w:rPr>
          <w:rFonts w:ascii="宋体" w:eastAsiaTheme="majorEastAsia" w:hAnsiTheme="majorEastAsia" w:cs="宋体" w:hint="eastAsia"/>
          <w:kern w:val="0"/>
          <w:position w:val="-4"/>
          <w:sz w:val="36"/>
          <w:lang w:val="zh-CN"/>
        </w:rPr>
        <w:instrText>○</w:instrText>
      </w:r>
      <w:r w:rsidR="0046668A" w:rsidRPr="000E0566">
        <w:rPr>
          <w:rFonts w:asciiTheme="majorEastAsia" w:eastAsiaTheme="majorEastAsia" w:hAnsiTheme="majorEastAsia" w:cs="宋体" w:hint="eastAsia"/>
          <w:kern w:val="0"/>
          <w:sz w:val="24"/>
          <w:lang w:val="zh-CN"/>
        </w:rPr>
        <w:instrText>,3)</w:instrText>
      </w:r>
      <w:r w:rsidRPr="000E0566">
        <w:rPr>
          <w:rFonts w:asciiTheme="majorEastAsia" w:eastAsiaTheme="majorEastAsia" w:hAnsiTheme="majorEastAsia" w:cs="宋体"/>
          <w:kern w:val="0"/>
          <w:sz w:val="24"/>
          <w:lang w:val="zh-CN"/>
        </w:rPr>
        <w:fldChar w:fldCharType="end"/>
      </w:r>
      <w:r w:rsidR="0046668A" w:rsidRPr="000E0566">
        <w:rPr>
          <w:rFonts w:asciiTheme="majorEastAsia" w:eastAsiaTheme="majorEastAsia" w:hAnsiTheme="majorEastAsia" w:cs="宋体" w:hint="eastAsia"/>
          <w:kern w:val="0"/>
          <w:sz w:val="24"/>
          <w:lang w:val="zh-CN"/>
        </w:rPr>
        <w:t>如合同期内甲方需要增加服务项目或服务深度，双方另行协商管理服务费用标准。</w:t>
      </w:r>
    </w:p>
    <w:p w:rsidR="00716891" w:rsidRPr="000E0566" w:rsidRDefault="00716891">
      <w:pPr>
        <w:autoSpaceDE w:val="0"/>
        <w:autoSpaceDN w:val="0"/>
        <w:adjustRightInd w:val="0"/>
        <w:spacing w:line="440" w:lineRule="exact"/>
        <w:ind w:firstLineChars="200" w:firstLine="480"/>
        <w:rPr>
          <w:rFonts w:ascii="宋体" w:hAnsi="宋体"/>
          <w:sz w:val="24"/>
        </w:rPr>
      </w:pPr>
    </w:p>
    <w:p w:rsidR="00716891" w:rsidRPr="000E0566" w:rsidRDefault="00716891">
      <w:pPr>
        <w:pStyle w:val="a"/>
        <w:widowControl w:val="0"/>
        <w:numPr>
          <w:ilvl w:val="0"/>
          <w:numId w:val="0"/>
        </w:numPr>
        <w:spacing w:afterLines="0" w:line="440" w:lineRule="exact"/>
        <w:ind w:left="360" w:hangingChars="150" w:hanging="360"/>
        <w:rPr>
          <w:rFonts w:asciiTheme="majorEastAsia" w:eastAsiaTheme="majorEastAsia" w:hAnsiTheme="majorEastAsia"/>
          <w:bdr w:val="single" w:sz="4" w:space="0" w:color="auto"/>
        </w:rPr>
      </w:pPr>
    </w:p>
    <w:p w:rsidR="00716891" w:rsidRPr="000E0566" w:rsidRDefault="00716891">
      <w:pPr>
        <w:pStyle w:val="a"/>
        <w:widowControl w:val="0"/>
        <w:numPr>
          <w:ilvl w:val="0"/>
          <w:numId w:val="0"/>
        </w:numPr>
        <w:spacing w:afterLines="0" w:line="440" w:lineRule="exact"/>
        <w:ind w:left="360" w:hangingChars="150" w:hanging="360"/>
        <w:rPr>
          <w:rFonts w:asciiTheme="majorEastAsia" w:eastAsiaTheme="majorEastAsia" w:hAnsiTheme="majorEastAsia"/>
          <w:bdr w:val="single" w:sz="4" w:space="0" w:color="auto"/>
        </w:rPr>
      </w:pPr>
    </w:p>
    <w:p w:rsidR="00716891" w:rsidRPr="000E0566" w:rsidRDefault="00716891">
      <w:pPr>
        <w:pStyle w:val="a"/>
        <w:widowControl w:val="0"/>
        <w:numPr>
          <w:ilvl w:val="0"/>
          <w:numId w:val="0"/>
        </w:numPr>
        <w:spacing w:afterLines="0" w:line="440" w:lineRule="exact"/>
        <w:ind w:left="360" w:hangingChars="150" w:hanging="360"/>
        <w:rPr>
          <w:rFonts w:asciiTheme="majorEastAsia" w:eastAsiaTheme="majorEastAsia" w:hAnsiTheme="majorEastAsia"/>
          <w:bdr w:val="single" w:sz="4" w:space="0" w:color="auto"/>
        </w:rPr>
      </w:pPr>
    </w:p>
    <w:p w:rsidR="00716891" w:rsidRPr="000E0566" w:rsidRDefault="00716891">
      <w:pPr>
        <w:pStyle w:val="a"/>
        <w:widowControl w:val="0"/>
        <w:numPr>
          <w:ilvl w:val="0"/>
          <w:numId w:val="0"/>
        </w:numPr>
        <w:spacing w:afterLines="0" w:line="440" w:lineRule="exact"/>
        <w:ind w:left="360" w:hangingChars="150" w:hanging="360"/>
        <w:rPr>
          <w:rFonts w:asciiTheme="majorEastAsia" w:eastAsiaTheme="majorEastAsia" w:hAnsiTheme="majorEastAsia"/>
          <w:bdr w:val="single" w:sz="4" w:space="0" w:color="auto"/>
        </w:rPr>
      </w:pPr>
    </w:p>
    <w:p w:rsidR="00716891" w:rsidRPr="000E0566" w:rsidRDefault="00716891">
      <w:pPr>
        <w:pStyle w:val="a"/>
        <w:widowControl w:val="0"/>
        <w:numPr>
          <w:ilvl w:val="0"/>
          <w:numId w:val="0"/>
        </w:numPr>
        <w:spacing w:afterLines="0" w:line="440" w:lineRule="exact"/>
        <w:rPr>
          <w:rFonts w:asciiTheme="majorEastAsia" w:eastAsiaTheme="majorEastAsia" w:hAnsiTheme="majorEastAsia"/>
          <w:bdr w:val="single" w:sz="4" w:space="0" w:color="auto"/>
        </w:rPr>
      </w:pPr>
    </w:p>
    <w:p w:rsidR="00716891" w:rsidRPr="000E0566" w:rsidRDefault="00716891">
      <w:pPr>
        <w:pStyle w:val="a"/>
        <w:widowControl w:val="0"/>
        <w:numPr>
          <w:ilvl w:val="0"/>
          <w:numId w:val="0"/>
        </w:numPr>
        <w:spacing w:afterLines="0" w:line="440" w:lineRule="exact"/>
        <w:rPr>
          <w:rFonts w:asciiTheme="majorEastAsia" w:eastAsiaTheme="majorEastAsia" w:hAnsiTheme="majorEastAsia"/>
          <w:bdr w:val="single" w:sz="4" w:space="0" w:color="auto"/>
        </w:rPr>
      </w:pPr>
    </w:p>
    <w:p w:rsidR="00716891" w:rsidRPr="000E0566" w:rsidRDefault="0046668A">
      <w:pPr>
        <w:rPr>
          <w:rFonts w:asciiTheme="majorEastAsia" w:eastAsiaTheme="majorEastAsia" w:hAnsiTheme="majorEastAsia"/>
          <w:b/>
          <w:sz w:val="24"/>
        </w:rPr>
      </w:pPr>
      <w:r w:rsidRPr="000E0566">
        <w:rPr>
          <w:rFonts w:asciiTheme="majorEastAsia" w:eastAsiaTheme="majorEastAsia" w:hAnsiTheme="majorEastAsia" w:hint="eastAsia"/>
          <w:b/>
          <w:sz w:val="24"/>
        </w:rPr>
        <w:t>附件1：绿植租摆清单（共600盆，其中代管学校植物210盆）</w:t>
      </w:r>
    </w:p>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sz w:val="24"/>
        </w:rPr>
      </w:pPr>
    </w:p>
    <w:p w:rsidR="00716891" w:rsidRPr="000E0566" w:rsidRDefault="0046668A">
      <w:pPr>
        <w:spacing w:line="500" w:lineRule="exact"/>
        <w:jc w:val="center"/>
        <w:rPr>
          <w:rFonts w:asciiTheme="majorEastAsia" w:eastAsiaTheme="majorEastAsia" w:hAnsiTheme="majorEastAsia"/>
          <w:b/>
          <w:sz w:val="24"/>
        </w:rPr>
      </w:pPr>
      <w:r w:rsidRPr="000E0566">
        <w:rPr>
          <w:rFonts w:asciiTheme="majorEastAsia" w:eastAsiaTheme="majorEastAsia" w:hAnsiTheme="majorEastAsia" w:hint="eastAsia"/>
          <w:b/>
          <w:sz w:val="24"/>
        </w:rPr>
        <w:t>绍兴市委党校校园绿植租摆分布情况</w:t>
      </w:r>
    </w:p>
    <w:tbl>
      <w:tblPr>
        <w:tblW w:w="92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2268"/>
        <w:gridCol w:w="851"/>
        <w:gridCol w:w="850"/>
        <w:gridCol w:w="851"/>
        <w:gridCol w:w="3827"/>
      </w:tblGrid>
      <w:tr w:rsidR="00716891" w:rsidRPr="000E0566">
        <w:tc>
          <w:tcPr>
            <w:tcW w:w="2912" w:type="dxa"/>
            <w:gridSpan w:val="2"/>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区域</w:t>
            </w:r>
          </w:p>
        </w:tc>
        <w:tc>
          <w:tcPr>
            <w:tcW w:w="851"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数量</w:t>
            </w:r>
          </w:p>
        </w:tc>
        <w:tc>
          <w:tcPr>
            <w:tcW w:w="1701" w:type="dxa"/>
            <w:gridSpan w:val="2"/>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其中</w:t>
            </w:r>
          </w:p>
        </w:tc>
        <w:tc>
          <w:tcPr>
            <w:tcW w:w="3827"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代管备注</w:t>
            </w:r>
          </w:p>
        </w:tc>
      </w:tr>
      <w:tr w:rsidR="00716891" w:rsidRPr="000E0566">
        <w:tc>
          <w:tcPr>
            <w:tcW w:w="2912" w:type="dxa"/>
            <w:gridSpan w:val="2"/>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851"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租摆</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代管</w:t>
            </w:r>
          </w:p>
        </w:tc>
        <w:tc>
          <w:tcPr>
            <w:tcW w:w="3827" w:type="dxa"/>
            <w:vAlign w:val="center"/>
          </w:tcPr>
          <w:p w:rsidR="00716891" w:rsidRPr="000E0566" w:rsidRDefault="00716891">
            <w:pPr>
              <w:spacing w:line="320" w:lineRule="exact"/>
              <w:jc w:val="center"/>
              <w:rPr>
                <w:rFonts w:asciiTheme="majorEastAsia" w:eastAsiaTheme="majorEastAsia" w:hAnsiTheme="majorEastAsia"/>
                <w:sz w:val="24"/>
              </w:rPr>
            </w:pPr>
          </w:p>
        </w:tc>
      </w:tr>
      <w:tr w:rsidR="00716891" w:rsidRPr="000E0566">
        <w:tc>
          <w:tcPr>
            <w:tcW w:w="644"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行</w:t>
            </w:r>
          </w:p>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政</w:t>
            </w:r>
          </w:p>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楼</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一楼北面走廊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18</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棕竹</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一楼北面门口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二楼楼梯</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二楼走廊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三楼楼梯</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四楼楼梯</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四楼走廊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7</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7</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一楼南面东门口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一楼南面南门口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茶梅</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南边大厅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教育楼</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大厅周边</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100</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64</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36</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棕竹</w:t>
            </w:r>
            <w:r w:rsidRPr="000E0566">
              <w:rPr>
                <w:rFonts w:asciiTheme="majorEastAsia" w:eastAsiaTheme="majorEastAsia" w:hAnsiTheme="majorEastAsia"/>
                <w:sz w:val="24"/>
              </w:rPr>
              <w:t>36</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乒乓球场</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18</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18</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广场台阶</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广场四周</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8</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36</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20</w:t>
            </w: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10</w:t>
            </w:r>
            <w:r w:rsidRPr="000E0566">
              <w:rPr>
                <w:rFonts w:asciiTheme="majorEastAsia" w:eastAsiaTheme="majorEastAsia" w:hAnsiTheme="majorEastAsia" w:hint="eastAsia"/>
                <w:sz w:val="24"/>
              </w:rPr>
              <w:t>、龙柏</w:t>
            </w:r>
            <w:r w:rsidRPr="000E0566">
              <w:rPr>
                <w:rFonts w:asciiTheme="majorEastAsia" w:eastAsiaTheme="majorEastAsia" w:hAnsiTheme="majorEastAsia"/>
                <w:sz w:val="24"/>
              </w:rPr>
              <w:t>6</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学校大门口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龙柏</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9</w:t>
            </w: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6</w:t>
            </w:r>
          </w:p>
        </w:tc>
      </w:tr>
      <w:tr w:rsidR="00716891" w:rsidRPr="000E0566">
        <w:tc>
          <w:tcPr>
            <w:tcW w:w="644" w:type="dxa"/>
            <w:vMerge w:val="restart"/>
            <w:vAlign w:val="center"/>
          </w:tcPr>
          <w:p w:rsidR="00716891" w:rsidRPr="000E0566" w:rsidRDefault="0046668A">
            <w:pPr>
              <w:spacing w:line="28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文</w:t>
            </w:r>
            <w:r w:rsidRPr="000E0566">
              <w:rPr>
                <w:rFonts w:asciiTheme="majorEastAsia" w:eastAsiaTheme="majorEastAsia" w:hAnsiTheme="majorEastAsia" w:hint="eastAsia"/>
                <w:sz w:val="24"/>
              </w:rPr>
              <w:lastRenderedPageBreak/>
              <w:t>体楼</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lastRenderedPageBreak/>
              <w:t>前门</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4</w:t>
            </w:r>
          </w:p>
        </w:tc>
      </w:tr>
      <w:tr w:rsidR="00716891" w:rsidRPr="000E0566">
        <w:trPr>
          <w:trHeight w:val="197"/>
        </w:trPr>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网球场周边</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16</w:t>
            </w:r>
          </w:p>
        </w:tc>
      </w:tr>
      <w:tr w:rsidR="00716891" w:rsidRPr="000E0566">
        <w:tc>
          <w:tcPr>
            <w:tcW w:w="644"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lastRenderedPageBreak/>
              <w:t>学苑宾馆</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大堂吧门口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大堂吧</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27</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27</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大堂吧二楼</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一号楼北门</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五号楼门口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五号楼大厅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21</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21</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五号楼二楼</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餐厅</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东边门口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中门口</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2</w:t>
            </w: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一楼电梯厅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7</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7</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二楼楼梯</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二楼大厅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9</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三楼楼梯</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三楼大厅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14</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三楼露台</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24</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0</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24</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龙柏</w:t>
            </w:r>
            <w:r w:rsidRPr="000E0566">
              <w:rPr>
                <w:rFonts w:asciiTheme="majorEastAsia" w:eastAsiaTheme="majorEastAsia" w:hAnsiTheme="majorEastAsia"/>
                <w:sz w:val="24"/>
              </w:rPr>
              <w:t>24</w:t>
            </w:r>
          </w:p>
        </w:tc>
      </w:tr>
      <w:tr w:rsidR="00716891" w:rsidRPr="000E0566">
        <w:trPr>
          <w:trHeight w:val="265"/>
        </w:trPr>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三楼走廊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10</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10</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一楼大厅</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16</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restart"/>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图书馆</w:t>
            </w: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阅览室</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32</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26</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走廊</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15</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15</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644" w:type="dxa"/>
            <w:vMerge/>
            <w:vAlign w:val="center"/>
          </w:tcPr>
          <w:p w:rsidR="00716891" w:rsidRPr="000E0566" w:rsidRDefault="00716891">
            <w:pPr>
              <w:spacing w:line="320" w:lineRule="exact"/>
              <w:jc w:val="center"/>
              <w:rPr>
                <w:rFonts w:asciiTheme="majorEastAsia" w:eastAsiaTheme="majorEastAsia" w:hAnsiTheme="majorEastAsia"/>
                <w:sz w:val="24"/>
              </w:rPr>
            </w:pPr>
          </w:p>
        </w:tc>
        <w:tc>
          <w:tcPr>
            <w:tcW w:w="2268" w:type="dxa"/>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书吧</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20</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18</w:t>
            </w:r>
          </w:p>
        </w:tc>
        <w:tc>
          <w:tcPr>
            <w:tcW w:w="851" w:type="dxa"/>
            <w:vAlign w:val="center"/>
          </w:tcPr>
          <w:p w:rsidR="00716891" w:rsidRPr="000E0566" w:rsidRDefault="00716891">
            <w:pPr>
              <w:spacing w:line="320" w:lineRule="exact"/>
              <w:jc w:val="center"/>
              <w:rPr>
                <w:rFonts w:asciiTheme="majorEastAsia" w:eastAsiaTheme="majorEastAsia" w:hAnsiTheme="majorEastAsia"/>
                <w:sz w:val="24"/>
              </w:rPr>
            </w:pPr>
          </w:p>
        </w:tc>
        <w:tc>
          <w:tcPr>
            <w:tcW w:w="3827"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2912" w:type="dxa"/>
            <w:gridSpan w:val="2"/>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合计</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475</w:t>
            </w:r>
          </w:p>
        </w:tc>
        <w:tc>
          <w:tcPr>
            <w:tcW w:w="850"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331</w:t>
            </w:r>
          </w:p>
        </w:tc>
        <w:tc>
          <w:tcPr>
            <w:tcW w:w="85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sz w:val="24"/>
              </w:rPr>
              <w:t>146</w:t>
            </w:r>
          </w:p>
        </w:tc>
        <w:tc>
          <w:tcPr>
            <w:tcW w:w="3827"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铁树</w:t>
            </w:r>
            <w:r w:rsidRPr="000E0566">
              <w:rPr>
                <w:rFonts w:asciiTheme="majorEastAsia" w:eastAsiaTheme="majorEastAsia" w:hAnsiTheme="majorEastAsia"/>
                <w:sz w:val="24"/>
              </w:rPr>
              <w:t>53</w:t>
            </w:r>
            <w:r w:rsidRPr="000E0566">
              <w:rPr>
                <w:rFonts w:asciiTheme="majorEastAsia" w:eastAsiaTheme="majorEastAsia" w:hAnsiTheme="majorEastAsia" w:hint="eastAsia"/>
                <w:sz w:val="24"/>
              </w:rPr>
              <w:t>、黄杨</w:t>
            </w:r>
            <w:r w:rsidRPr="000E0566">
              <w:rPr>
                <w:rFonts w:asciiTheme="majorEastAsia" w:eastAsiaTheme="majorEastAsia" w:hAnsiTheme="majorEastAsia"/>
                <w:sz w:val="24"/>
              </w:rPr>
              <w:t>22</w:t>
            </w:r>
            <w:r w:rsidRPr="000E0566">
              <w:rPr>
                <w:rFonts w:asciiTheme="majorEastAsia" w:eastAsiaTheme="majorEastAsia" w:hAnsiTheme="majorEastAsia" w:hint="eastAsia"/>
                <w:sz w:val="24"/>
              </w:rPr>
              <w:t>、龙柏</w:t>
            </w:r>
            <w:r w:rsidRPr="000E0566">
              <w:rPr>
                <w:rFonts w:asciiTheme="majorEastAsia" w:eastAsiaTheme="majorEastAsia" w:hAnsiTheme="majorEastAsia"/>
                <w:sz w:val="24"/>
              </w:rPr>
              <w:t>31</w:t>
            </w:r>
            <w:r w:rsidRPr="000E0566">
              <w:rPr>
                <w:rFonts w:asciiTheme="majorEastAsia" w:eastAsiaTheme="majorEastAsia" w:hAnsiTheme="majorEastAsia" w:hint="eastAsia"/>
                <w:sz w:val="24"/>
              </w:rPr>
              <w:t>、棕竹</w:t>
            </w:r>
            <w:r w:rsidRPr="000E0566">
              <w:rPr>
                <w:rFonts w:asciiTheme="majorEastAsia" w:eastAsiaTheme="majorEastAsia" w:hAnsiTheme="majorEastAsia"/>
                <w:sz w:val="24"/>
              </w:rPr>
              <w:t>38</w:t>
            </w:r>
          </w:p>
        </w:tc>
      </w:tr>
    </w:tbl>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716891">
      <w:pPr>
        <w:spacing w:line="500" w:lineRule="exact"/>
        <w:jc w:val="center"/>
        <w:rPr>
          <w:rFonts w:asciiTheme="majorEastAsia" w:eastAsiaTheme="majorEastAsia" w:hAnsiTheme="majorEastAsia"/>
          <w:b/>
          <w:sz w:val="24"/>
        </w:rPr>
      </w:pPr>
    </w:p>
    <w:p w:rsidR="00716891" w:rsidRPr="000E0566" w:rsidRDefault="0046668A">
      <w:pPr>
        <w:spacing w:line="500" w:lineRule="exact"/>
        <w:jc w:val="center"/>
        <w:rPr>
          <w:rFonts w:asciiTheme="majorEastAsia" w:eastAsiaTheme="majorEastAsia" w:hAnsiTheme="majorEastAsia"/>
          <w:b/>
          <w:sz w:val="24"/>
        </w:rPr>
      </w:pPr>
      <w:r w:rsidRPr="000E0566">
        <w:rPr>
          <w:rFonts w:asciiTheme="majorEastAsia" w:eastAsiaTheme="majorEastAsia" w:hAnsiTheme="majorEastAsia" w:hint="eastAsia"/>
          <w:b/>
          <w:sz w:val="24"/>
        </w:rPr>
        <w:t>委托管理绿植明细</w:t>
      </w:r>
    </w:p>
    <w:p w:rsidR="00716891" w:rsidRPr="000E0566" w:rsidRDefault="00716891">
      <w:pPr>
        <w:spacing w:line="300" w:lineRule="exact"/>
        <w:jc w:val="center"/>
        <w:rPr>
          <w:rFonts w:asciiTheme="majorEastAsia" w:eastAsiaTheme="majorEastAsia" w:hAnsiTheme="majorEastAsia"/>
          <w:sz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
        <w:gridCol w:w="947"/>
        <w:gridCol w:w="909"/>
        <w:gridCol w:w="1134"/>
        <w:gridCol w:w="992"/>
        <w:gridCol w:w="850"/>
        <w:gridCol w:w="1134"/>
        <w:gridCol w:w="709"/>
        <w:gridCol w:w="1276"/>
      </w:tblGrid>
      <w:tr w:rsidR="00716891" w:rsidRPr="000E0566">
        <w:tc>
          <w:tcPr>
            <w:tcW w:w="946"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品种</w:t>
            </w:r>
          </w:p>
        </w:tc>
        <w:tc>
          <w:tcPr>
            <w:tcW w:w="947"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棕竹</w:t>
            </w:r>
          </w:p>
        </w:tc>
        <w:tc>
          <w:tcPr>
            <w:tcW w:w="909"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铁树</w:t>
            </w:r>
          </w:p>
        </w:tc>
        <w:tc>
          <w:tcPr>
            <w:tcW w:w="1134"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白兰花</w:t>
            </w:r>
          </w:p>
        </w:tc>
        <w:tc>
          <w:tcPr>
            <w:tcW w:w="992"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黄杨</w:t>
            </w:r>
          </w:p>
        </w:tc>
        <w:tc>
          <w:tcPr>
            <w:tcW w:w="850"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茶梅</w:t>
            </w:r>
          </w:p>
        </w:tc>
        <w:tc>
          <w:tcPr>
            <w:tcW w:w="1134"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龙柏</w:t>
            </w:r>
          </w:p>
        </w:tc>
        <w:tc>
          <w:tcPr>
            <w:tcW w:w="709"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三角梅</w:t>
            </w:r>
          </w:p>
        </w:tc>
        <w:tc>
          <w:tcPr>
            <w:tcW w:w="1276"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合计</w:t>
            </w:r>
          </w:p>
        </w:tc>
      </w:tr>
      <w:tr w:rsidR="00716891" w:rsidRPr="000E0566">
        <w:tc>
          <w:tcPr>
            <w:tcW w:w="946"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数量</w:t>
            </w:r>
          </w:p>
        </w:tc>
        <w:tc>
          <w:tcPr>
            <w:tcW w:w="947"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40</w:t>
            </w:r>
          </w:p>
        </w:tc>
        <w:tc>
          <w:tcPr>
            <w:tcW w:w="909"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58</w:t>
            </w:r>
          </w:p>
        </w:tc>
        <w:tc>
          <w:tcPr>
            <w:tcW w:w="1134"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p>
        </w:tc>
        <w:tc>
          <w:tcPr>
            <w:tcW w:w="992"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28</w:t>
            </w:r>
          </w:p>
        </w:tc>
        <w:tc>
          <w:tcPr>
            <w:tcW w:w="850"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11</w:t>
            </w:r>
          </w:p>
        </w:tc>
        <w:tc>
          <w:tcPr>
            <w:tcW w:w="1134"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sz w:val="24"/>
              </w:rPr>
              <w:t>30</w:t>
            </w:r>
          </w:p>
        </w:tc>
        <w:tc>
          <w:tcPr>
            <w:tcW w:w="709"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40</w:t>
            </w:r>
            <w:r w:rsidRPr="000E0566">
              <w:rPr>
                <w:rFonts w:asciiTheme="majorEastAsia" w:eastAsiaTheme="majorEastAsia" w:hAnsiTheme="majorEastAsia" w:hint="eastAsia"/>
                <w:sz w:val="24"/>
              </w:rPr>
              <w:lastRenderedPageBreak/>
              <w:t>（大2）</w:t>
            </w:r>
          </w:p>
        </w:tc>
        <w:tc>
          <w:tcPr>
            <w:tcW w:w="1276" w:type="dxa"/>
          </w:tcPr>
          <w:p w:rsidR="00716891" w:rsidRPr="000E0566" w:rsidRDefault="0046668A">
            <w:pPr>
              <w:spacing w:line="50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lastRenderedPageBreak/>
              <w:t>2</w:t>
            </w:r>
            <w:r w:rsidRPr="000E0566">
              <w:rPr>
                <w:rFonts w:asciiTheme="majorEastAsia" w:eastAsiaTheme="majorEastAsia" w:hAnsiTheme="majorEastAsia"/>
                <w:sz w:val="24"/>
              </w:rPr>
              <w:t>10</w:t>
            </w:r>
          </w:p>
        </w:tc>
      </w:tr>
    </w:tbl>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sz w:val="24"/>
        </w:rPr>
      </w:pPr>
    </w:p>
    <w:p w:rsidR="00716891" w:rsidRPr="000E0566" w:rsidRDefault="00716891">
      <w:pPr>
        <w:rPr>
          <w:rFonts w:asciiTheme="majorEastAsia" w:eastAsiaTheme="majorEastAsia" w:hAnsiTheme="majorEastAsia"/>
          <w:b/>
          <w:sz w:val="24"/>
        </w:rPr>
        <w:sectPr w:rsidR="00716891" w:rsidRPr="000E0566">
          <w:pgSz w:w="11906" w:h="16838"/>
          <w:pgMar w:top="1247" w:right="1531" w:bottom="1400" w:left="1531" w:header="851" w:footer="992" w:gutter="0"/>
          <w:cols w:space="425"/>
          <w:docGrid w:type="lines" w:linePitch="312"/>
        </w:sectPr>
      </w:pPr>
    </w:p>
    <w:p w:rsidR="00716891" w:rsidRPr="000E0566" w:rsidRDefault="0046668A">
      <w:pPr>
        <w:rPr>
          <w:rFonts w:asciiTheme="majorEastAsia" w:eastAsiaTheme="majorEastAsia" w:hAnsiTheme="majorEastAsia"/>
          <w:b/>
          <w:sz w:val="24"/>
        </w:rPr>
      </w:pPr>
      <w:r w:rsidRPr="000E0566">
        <w:rPr>
          <w:rFonts w:asciiTheme="majorEastAsia" w:eastAsiaTheme="majorEastAsia" w:hAnsiTheme="majorEastAsia" w:hint="eastAsia"/>
          <w:b/>
          <w:sz w:val="24"/>
        </w:rPr>
        <w:lastRenderedPageBreak/>
        <w:t>附件2：绍兴市委党校绿化养护、租摆等月度考核评分表</w:t>
      </w:r>
    </w:p>
    <w:p w:rsidR="00716891" w:rsidRPr="000E0566" w:rsidRDefault="0046668A">
      <w:pPr>
        <w:jc w:val="center"/>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6</w:t>
      </w:r>
      <w:r w:rsidRPr="000E0566">
        <w:rPr>
          <w:rFonts w:asciiTheme="majorEastAsia" w:eastAsiaTheme="majorEastAsia" w:hAnsiTheme="majorEastAsia" w:hint="eastAsia"/>
          <w:sz w:val="24"/>
        </w:rPr>
        <w:t>大类共</w:t>
      </w:r>
      <w:r w:rsidRPr="000E0566">
        <w:rPr>
          <w:rFonts w:asciiTheme="majorEastAsia" w:eastAsiaTheme="majorEastAsia" w:hAnsiTheme="majorEastAsia"/>
          <w:sz w:val="24"/>
        </w:rPr>
        <w:t>100</w:t>
      </w:r>
      <w:r w:rsidRPr="000E0566">
        <w:rPr>
          <w:rFonts w:asciiTheme="majorEastAsia" w:eastAsiaTheme="majorEastAsia" w:hAnsiTheme="majorEastAsia" w:hint="eastAsia"/>
          <w:sz w:val="24"/>
        </w:rPr>
        <w:t>分）</w:t>
      </w:r>
    </w:p>
    <w:tbl>
      <w:tblPr>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4689"/>
        <w:gridCol w:w="4049"/>
        <w:gridCol w:w="2188"/>
        <w:gridCol w:w="2290"/>
      </w:tblGrid>
      <w:tr w:rsidR="00716891" w:rsidRPr="000E0566">
        <w:trPr>
          <w:trHeight w:val="362"/>
        </w:trPr>
        <w:tc>
          <w:tcPr>
            <w:tcW w:w="1265" w:type="dxa"/>
            <w:vAlign w:val="center"/>
          </w:tcPr>
          <w:p w:rsidR="00716891" w:rsidRPr="000E0566" w:rsidRDefault="0046668A">
            <w:pPr>
              <w:spacing w:line="2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考核项目</w:t>
            </w:r>
          </w:p>
        </w:tc>
        <w:tc>
          <w:tcPr>
            <w:tcW w:w="4689" w:type="dxa"/>
            <w:vAlign w:val="center"/>
          </w:tcPr>
          <w:p w:rsidR="00716891" w:rsidRPr="000E0566" w:rsidRDefault="0046668A">
            <w:pPr>
              <w:spacing w:line="240" w:lineRule="exact"/>
              <w:ind w:firstLineChars="128" w:firstLine="307"/>
              <w:jc w:val="center"/>
              <w:rPr>
                <w:rFonts w:asciiTheme="majorEastAsia" w:eastAsiaTheme="majorEastAsia" w:hAnsiTheme="majorEastAsia"/>
                <w:sz w:val="24"/>
              </w:rPr>
            </w:pPr>
            <w:r w:rsidRPr="000E0566">
              <w:rPr>
                <w:rFonts w:asciiTheme="majorEastAsia" w:eastAsiaTheme="majorEastAsia" w:hAnsiTheme="majorEastAsia" w:hint="eastAsia"/>
                <w:sz w:val="24"/>
              </w:rPr>
              <w:t>考核细则及要求</w:t>
            </w:r>
          </w:p>
        </w:tc>
        <w:tc>
          <w:tcPr>
            <w:tcW w:w="4049" w:type="dxa"/>
            <w:vAlign w:val="center"/>
          </w:tcPr>
          <w:p w:rsidR="00716891" w:rsidRPr="000E0566" w:rsidRDefault="0046668A">
            <w:pPr>
              <w:spacing w:line="240" w:lineRule="exact"/>
              <w:ind w:firstLineChars="128" w:firstLine="307"/>
              <w:jc w:val="center"/>
              <w:rPr>
                <w:rFonts w:asciiTheme="majorEastAsia" w:eastAsiaTheme="majorEastAsia" w:hAnsiTheme="majorEastAsia"/>
                <w:sz w:val="24"/>
              </w:rPr>
            </w:pPr>
            <w:r w:rsidRPr="000E0566">
              <w:rPr>
                <w:rFonts w:asciiTheme="majorEastAsia" w:eastAsiaTheme="majorEastAsia" w:hAnsiTheme="majorEastAsia" w:hint="eastAsia"/>
                <w:sz w:val="24"/>
              </w:rPr>
              <w:t>评分标准</w:t>
            </w:r>
          </w:p>
        </w:tc>
        <w:tc>
          <w:tcPr>
            <w:tcW w:w="2188" w:type="dxa"/>
            <w:vAlign w:val="center"/>
          </w:tcPr>
          <w:p w:rsidR="00716891" w:rsidRPr="000E0566" w:rsidRDefault="0046668A">
            <w:pPr>
              <w:spacing w:line="24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扣分</w:t>
            </w:r>
          </w:p>
        </w:tc>
        <w:tc>
          <w:tcPr>
            <w:tcW w:w="2290" w:type="dxa"/>
            <w:vAlign w:val="center"/>
          </w:tcPr>
          <w:p w:rsidR="00716891" w:rsidRPr="000E0566" w:rsidRDefault="0046668A">
            <w:pPr>
              <w:spacing w:line="240" w:lineRule="exact"/>
              <w:ind w:firstLineChars="128" w:firstLine="307"/>
              <w:jc w:val="center"/>
              <w:rPr>
                <w:rFonts w:asciiTheme="majorEastAsia" w:eastAsiaTheme="majorEastAsia" w:hAnsiTheme="majorEastAsia"/>
                <w:sz w:val="24"/>
              </w:rPr>
            </w:pPr>
            <w:r w:rsidRPr="000E0566">
              <w:rPr>
                <w:rFonts w:asciiTheme="majorEastAsia" w:eastAsiaTheme="majorEastAsia" w:hAnsiTheme="majorEastAsia" w:hint="eastAsia"/>
                <w:sz w:val="24"/>
              </w:rPr>
              <w:t>原因</w:t>
            </w:r>
          </w:p>
        </w:tc>
      </w:tr>
      <w:tr w:rsidR="00716891" w:rsidRPr="000E0566">
        <w:trPr>
          <w:trHeight w:val="1066"/>
        </w:trPr>
        <w:tc>
          <w:tcPr>
            <w:tcW w:w="1265" w:type="dxa"/>
            <w:vMerge w:val="restart"/>
            <w:vAlign w:val="center"/>
          </w:tcPr>
          <w:p w:rsidR="00716891" w:rsidRPr="000E0566" w:rsidRDefault="0046668A">
            <w:pPr>
              <w:spacing w:line="240" w:lineRule="exact"/>
              <w:ind w:firstLineChars="150" w:firstLine="360"/>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、乔木</w:t>
            </w:r>
          </w:p>
          <w:p w:rsidR="00716891" w:rsidRPr="000E0566" w:rsidRDefault="0046668A">
            <w:pPr>
              <w:spacing w:line="240" w:lineRule="exact"/>
              <w:ind w:leftChars="50" w:left="105"/>
              <w:rPr>
                <w:rFonts w:asciiTheme="majorEastAsia" w:eastAsiaTheme="majorEastAsia" w:hAnsiTheme="majorEastAsia"/>
                <w:sz w:val="24"/>
              </w:rPr>
            </w:pPr>
            <w:r w:rsidRPr="000E0566">
              <w:rPr>
                <w:rFonts w:asciiTheme="majorEastAsia" w:eastAsiaTheme="majorEastAsia" w:hAnsiTheme="majorEastAsia" w:hint="eastAsia"/>
                <w:sz w:val="24"/>
              </w:rPr>
              <w:t>（25分）</w:t>
            </w:r>
          </w:p>
        </w:tc>
        <w:tc>
          <w:tcPr>
            <w:tcW w:w="4689" w:type="dxa"/>
          </w:tcPr>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修剪、剥芽（除萌）（</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）、根据树种要求，及时修剪定型，树木主冠以下不得有明显丛枝。</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）、枝条分布均匀，无死杈枯杈，生长季节无异常黄叶。</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）、根据树种确定剥芽次数及剥芽部位，剥芽需及时，芽长不超过</w:t>
            </w:r>
            <w:r w:rsidRPr="000E0566">
              <w:rPr>
                <w:rFonts w:asciiTheme="majorEastAsia" w:eastAsiaTheme="majorEastAsia" w:hAnsiTheme="majorEastAsia"/>
                <w:sz w:val="24"/>
              </w:rPr>
              <w:t>10cm</w:t>
            </w:r>
            <w:r w:rsidRPr="000E0566">
              <w:rPr>
                <w:rFonts w:asciiTheme="majorEastAsia" w:eastAsiaTheme="majorEastAsia" w:hAnsiTheme="majorEastAsia" w:hint="eastAsia"/>
                <w:sz w:val="24"/>
              </w:rPr>
              <w:t>。</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）、修剪、剥芽时不允许拉伤树皮。</w:t>
            </w:r>
          </w:p>
        </w:tc>
        <w:tc>
          <w:tcPr>
            <w:tcW w:w="404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）、末按树种要求修剪，主冠以下有明显丛枝。扣1-2分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）、死杈枯杈未及时处理。扣1-2分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）、发现剥芽未剥清或未剥到位。扣1份</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）、发现树皮有拉伤现象。扣1分</w:t>
            </w:r>
          </w:p>
          <w:p w:rsidR="00716891" w:rsidRPr="000E0566" w:rsidRDefault="00716891">
            <w:pPr>
              <w:spacing w:line="280" w:lineRule="exact"/>
              <w:rPr>
                <w:rFonts w:asciiTheme="majorEastAsia" w:eastAsiaTheme="majorEastAsia" w:hAnsiTheme="majorEastAsia"/>
                <w:sz w:val="24"/>
              </w:rPr>
            </w:pPr>
          </w:p>
        </w:tc>
        <w:tc>
          <w:tcPr>
            <w:tcW w:w="2188"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c>
          <w:tcPr>
            <w:tcW w:w="2290"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r>
      <w:tr w:rsidR="00716891" w:rsidRPr="000E0566">
        <w:trPr>
          <w:trHeight w:val="638"/>
        </w:trPr>
        <w:tc>
          <w:tcPr>
            <w:tcW w:w="1265" w:type="dxa"/>
            <w:vMerge/>
          </w:tcPr>
          <w:p w:rsidR="00716891" w:rsidRPr="000E0566" w:rsidRDefault="00716891">
            <w:pPr>
              <w:spacing w:line="240" w:lineRule="exact"/>
              <w:ind w:firstLineChars="128" w:firstLine="307"/>
              <w:jc w:val="center"/>
              <w:rPr>
                <w:rFonts w:asciiTheme="majorEastAsia" w:eastAsiaTheme="majorEastAsia" w:hAnsiTheme="majorEastAsia"/>
                <w:sz w:val="24"/>
              </w:rPr>
            </w:pPr>
          </w:p>
        </w:tc>
        <w:tc>
          <w:tcPr>
            <w:tcW w:w="468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病虫害防冶（</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）、及时防冶和控制病虫害的发生。</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）、发现病虫害及时处理。</w:t>
            </w:r>
          </w:p>
        </w:tc>
        <w:tc>
          <w:tcPr>
            <w:tcW w:w="404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）发现有病虫害，感染率达较大区域，达到</w:t>
            </w: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分，超过</w:t>
            </w:r>
            <w:r w:rsidRPr="000E0566">
              <w:rPr>
                <w:rFonts w:asciiTheme="majorEastAsia" w:eastAsiaTheme="majorEastAsia" w:hAnsiTheme="majorEastAsia"/>
                <w:sz w:val="24"/>
              </w:rPr>
              <w:t>10%</w:t>
            </w:r>
            <w:r w:rsidRPr="000E0566">
              <w:rPr>
                <w:rFonts w:asciiTheme="majorEastAsia" w:eastAsiaTheme="majorEastAsia" w:hAnsiTheme="majorEastAsia" w:hint="eastAsia"/>
                <w:sz w:val="24"/>
              </w:rPr>
              <w:t>以上扣</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分。</w:t>
            </w:r>
          </w:p>
          <w:p w:rsidR="00716891" w:rsidRPr="000E0566" w:rsidRDefault="0046668A">
            <w:pPr>
              <w:pStyle w:val="1f9"/>
              <w:numPr>
                <w:ilvl w:val="0"/>
                <w:numId w:val="33"/>
              </w:numPr>
              <w:spacing w:line="280" w:lineRule="exact"/>
              <w:ind w:firstLineChars="0"/>
              <w:rPr>
                <w:rFonts w:asciiTheme="majorEastAsia" w:eastAsiaTheme="majorEastAsia" w:hAnsiTheme="majorEastAsia"/>
                <w:sz w:val="24"/>
                <w:szCs w:val="24"/>
              </w:rPr>
            </w:pPr>
            <w:r w:rsidRPr="000E0566">
              <w:rPr>
                <w:rFonts w:asciiTheme="majorEastAsia" w:eastAsiaTheme="majorEastAsia" w:hAnsiTheme="majorEastAsia" w:hint="eastAsia"/>
                <w:sz w:val="24"/>
                <w:szCs w:val="24"/>
              </w:rPr>
              <w:t>病虫害未及时处理扣</w:t>
            </w:r>
            <w:r w:rsidRPr="000E0566">
              <w:rPr>
                <w:rFonts w:asciiTheme="majorEastAsia" w:eastAsiaTheme="majorEastAsia" w:hAnsiTheme="majorEastAsia"/>
                <w:sz w:val="24"/>
                <w:szCs w:val="24"/>
              </w:rPr>
              <w:t>2</w:t>
            </w:r>
            <w:r w:rsidRPr="000E0566">
              <w:rPr>
                <w:rFonts w:asciiTheme="majorEastAsia" w:eastAsiaTheme="majorEastAsia" w:hAnsiTheme="majorEastAsia" w:hint="eastAsia"/>
                <w:sz w:val="24"/>
                <w:szCs w:val="24"/>
              </w:rPr>
              <w:t>分。</w:t>
            </w:r>
          </w:p>
        </w:tc>
        <w:tc>
          <w:tcPr>
            <w:tcW w:w="2188"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c>
          <w:tcPr>
            <w:tcW w:w="2290"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r>
      <w:tr w:rsidR="00716891" w:rsidRPr="000E0566">
        <w:trPr>
          <w:trHeight w:val="1810"/>
        </w:trPr>
        <w:tc>
          <w:tcPr>
            <w:tcW w:w="1265" w:type="dxa"/>
            <w:vMerge/>
          </w:tcPr>
          <w:p w:rsidR="00716891" w:rsidRPr="000E0566" w:rsidRDefault="00716891">
            <w:pPr>
              <w:spacing w:line="240" w:lineRule="exact"/>
              <w:ind w:firstLineChars="128" w:firstLine="307"/>
              <w:jc w:val="center"/>
              <w:rPr>
                <w:rFonts w:asciiTheme="majorEastAsia" w:eastAsiaTheme="majorEastAsia" w:hAnsiTheme="majorEastAsia"/>
                <w:sz w:val="24"/>
              </w:rPr>
            </w:pPr>
          </w:p>
        </w:tc>
        <w:tc>
          <w:tcPr>
            <w:tcW w:w="468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树木长势（</w:t>
            </w:r>
            <w:r w:rsidRPr="000E0566">
              <w:rPr>
                <w:rFonts w:asciiTheme="majorEastAsia" w:eastAsiaTheme="majorEastAsia" w:hAnsiTheme="majorEastAsia"/>
                <w:sz w:val="24"/>
              </w:rPr>
              <w:t>0-</w:t>
            </w:r>
            <w:r w:rsidRPr="000E0566">
              <w:rPr>
                <w:rFonts w:asciiTheme="majorEastAsia" w:eastAsiaTheme="majorEastAsia" w:hAnsiTheme="majorEastAsia" w:hint="eastAsia"/>
                <w:sz w:val="24"/>
              </w:rPr>
              <w:t>8）分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）、视树木生长势，及时施肥、追肥。</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）、树木及时扶正，灾害性天气季节及时检查清理断枝、倒伏树木。</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）、及时抗旱、排涝，冬季易冻害的树木及时做防冻处理。</w:t>
            </w:r>
          </w:p>
        </w:tc>
        <w:tc>
          <w:tcPr>
            <w:tcW w:w="404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）、发现树木长势衰弱、歪斜，每株扣</w:t>
            </w:r>
            <w:r w:rsidRPr="000E0566">
              <w:rPr>
                <w:rFonts w:asciiTheme="majorEastAsia" w:eastAsiaTheme="majorEastAsia" w:hAnsiTheme="majorEastAsia"/>
                <w:sz w:val="24"/>
              </w:rPr>
              <w:t>0.25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）、发现树木严重缺水或积水，每株扣</w:t>
            </w:r>
            <w:r w:rsidRPr="000E0566">
              <w:rPr>
                <w:rFonts w:asciiTheme="majorEastAsia" w:eastAsiaTheme="majorEastAsia" w:hAnsiTheme="majorEastAsia"/>
                <w:sz w:val="24"/>
              </w:rPr>
              <w:t>0.25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）、发现未及时做防冻处理扣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）发现大树、名树、重要区域位置的树濒临死亡或已死亡的，每株扣</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分，上不封顶。而且按照市价赔偿或补种。</w:t>
            </w:r>
          </w:p>
        </w:tc>
        <w:tc>
          <w:tcPr>
            <w:tcW w:w="2188"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c>
          <w:tcPr>
            <w:tcW w:w="2290"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r>
      <w:tr w:rsidR="00716891" w:rsidRPr="000E0566">
        <w:trPr>
          <w:trHeight w:val="1168"/>
        </w:trPr>
        <w:tc>
          <w:tcPr>
            <w:tcW w:w="1265" w:type="dxa"/>
            <w:vMerge/>
          </w:tcPr>
          <w:p w:rsidR="00716891" w:rsidRPr="000E0566" w:rsidRDefault="00716891">
            <w:pPr>
              <w:spacing w:line="240" w:lineRule="exact"/>
              <w:ind w:firstLineChars="128" w:firstLine="307"/>
              <w:jc w:val="center"/>
              <w:rPr>
                <w:rFonts w:asciiTheme="majorEastAsia" w:eastAsiaTheme="majorEastAsia" w:hAnsiTheme="majorEastAsia"/>
                <w:sz w:val="24"/>
              </w:rPr>
            </w:pPr>
          </w:p>
        </w:tc>
        <w:tc>
          <w:tcPr>
            <w:tcW w:w="468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树池、树下除草（</w:t>
            </w:r>
            <w:r w:rsidRPr="000E0566">
              <w:rPr>
                <w:rFonts w:asciiTheme="majorEastAsia" w:eastAsiaTheme="majorEastAsia" w:hAnsiTheme="majorEastAsia"/>
                <w:sz w:val="24"/>
              </w:rPr>
              <w:t>0-</w:t>
            </w:r>
            <w:r w:rsidRPr="000E0566">
              <w:rPr>
                <w:rFonts w:asciiTheme="majorEastAsia" w:eastAsiaTheme="majorEastAsia" w:hAnsiTheme="majorEastAsia" w:hint="eastAsia"/>
                <w:sz w:val="24"/>
              </w:rPr>
              <w:t>2）分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树池、树下无明显杂草，地被修剪一致</w:t>
            </w:r>
            <w:r w:rsidRPr="000E0566">
              <w:rPr>
                <w:rFonts w:asciiTheme="majorEastAsia" w:eastAsiaTheme="majorEastAsia" w:hAnsiTheme="majorEastAsia"/>
                <w:sz w:val="24"/>
              </w:rPr>
              <w:t>4-8cm</w:t>
            </w:r>
            <w:r w:rsidRPr="000E0566">
              <w:rPr>
                <w:rFonts w:asciiTheme="majorEastAsia" w:eastAsiaTheme="majorEastAsia" w:hAnsiTheme="majorEastAsia" w:hint="eastAsia"/>
                <w:sz w:val="24"/>
              </w:rPr>
              <w:t>，并松土。</w:t>
            </w:r>
          </w:p>
        </w:tc>
        <w:tc>
          <w:tcPr>
            <w:tcW w:w="4049"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）树池、树下有明显杂草。扣1分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）地被未修剪。扣1份</w:t>
            </w:r>
          </w:p>
        </w:tc>
        <w:tc>
          <w:tcPr>
            <w:tcW w:w="2188"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c>
          <w:tcPr>
            <w:tcW w:w="2290" w:type="dxa"/>
          </w:tcPr>
          <w:p w:rsidR="00716891" w:rsidRPr="000E0566" w:rsidRDefault="00716891">
            <w:pPr>
              <w:spacing w:line="280" w:lineRule="exact"/>
              <w:ind w:firstLineChars="128" w:firstLine="307"/>
              <w:jc w:val="center"/>
              <w:rPr>
                <w:rFonts w:asciiTheme="majorEastAsia" w:eastAsiaTheme="majorEastAsia" w:hAnsiTheme="majorEastAsia"/>
                <w:sz w:val="24"/>
              </w:rPr>
            </w:pPr>
          </w:p>
        </w:tc>
      </w:tr>
    </w:tbl>
    <w:p w:rsidR="00716891" w:rsidRPr="000E0566" w:rsidRDefault="00716891">
      <w:pPr>
        <w:spacing w:line="280" w:lineRule="exact"/>
        <w:jc w:val="center"/>
        <w:rPr>
          <w:rFonts w:asciiTheme="majorEastAsia" w:eastAsiaTheme="majorEastAsia" w:hAnsiTheme="majorEastAsia"/>
          <w:sz w:val="24"/>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4663"/>
        <w:gridCol w:w="4068"/>
        <w:gridCol w:w="2151"/>
        <w:gridCol w:w="2402"/>
      </w:tblGrid>
      <w:tr w:rsidR="00716891" w:rsidRPr="000E0566">
        <w:trPr>
          <w:trHeight w:val="520"/>
        </w:trPr>
        <w:tc>
          <w:tcPr>
            <w:tcW w:w="1272" w:type="dxa"/>
          </w:tcPr>
          <w:p w:rsidR="00716891" w:rsidRPr="000E0566" w:rsidRDefault="00716891">
            <w:pPr>
              <w:spacing w:line="280" w:lineRule="exact"/>
              <w:jc w:val="center"/>
              <w:rPr>
                <w:rFonts w:asciiTheme="majorEastAsia" w:eastAsiaTheme="majorEastAsia" w:hAnsiTheme="majorEastAsia"/>
                <w:sz w:val="24"/>
              </w:rPr>
            </w:pP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成活率（</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）、要求成活率</w:t>
            </w:r>
            <w:r w:rsidRPr="000E0566">
              <w:rPr>
                <w:rFonts w:asciiTheme="majorEastAsia" w:eastAsiaTheme="majorEastAsia" w:hAnsiTheme="majorEastAsia"/>
                <w:sz w:val="24"/>
              </w:rPr>
              <w:t>100%</w:t>
            </w:r>
            <w:r w:rsidRPr="000E0566">
              <w:rPr>
                <w:rFonts w:asciiTheme="majorEastAsia" w:eastAsiaTheme="majorEastAsia" w:hAnsiTheme="majorEastAsia" w:hint="eastAsia"/>
                <w:sz w:val="24"/>
              </w:rPr>
              <w:t>。</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）、视种植季节，及时补植，并确保成活率。</w:t>
            </w:r>
          </w:p>
        </w:tc>
        <w:tc>
          <w:tcPr>
            <w:tcW w:w="4068" w:type="dxa"/>
          </w:tcPr>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）成活率每降低</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扣</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2）不及时补植扣1-3分。</w:t>
            </w:r>
          </w:p>
          <w:p w:rsidR="00716891" w:rsidRPr="000E0566" w:rsidRDefault="00716891">
            <w:pPr>
              <w:spacing w:line="280" w:lineRule="exact"/>
              <w:jc w:val="left"/>
              <w:rPr>
                <w:rFonts w:asciiTheme="majorEastAsia" w:eastAsiaTheme="majorEastAsia" w:hAnsiTheme="majorEastAsia"/>
                <w:sz w:val="24"/>
              </w:rPr>
            </w:pP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280" w:lineRule="exact"/>
              <w:jc w:val="center"/>
              <w:rPr>
                <w:rFonts w:asciiTheme="majorEastAsia" w:eastAsiaTheme="majorEastAsia" w:hAnsiTheme="majorEastAsia"/>
                <w:sz w:val="24"/>
              </w:rPr>
            </w:pPr>
          </w:p>
        </w:tc>
      </w:tr>
      <w:tr w:rsidR="00716891" w:rsidRPr="000E0566">
        <w:trPr>
          <w:trHeight w:val="976"/>
        </w:trPr>
        <w:tc>
          <w:tcPr>
            <w:tcW w:w="1272" w:type="dxa"/>
            <w:vMerge w:val="restart"/>
            <w:vAlign w:val="center"/>
          </w:tcPr>
          <w:p w:rsidR="00716891" w:rsidRPr="000E0566" w:rsidRDefault="0046668A">
            <w:pPr>
              <w:spacing w:line="280" w:lineRule="exact"/>
              <w:jc w:val="center"/>
              <w:rPr>
                <w:rFonts w:asciiTheme="majorEastAsia" w:eastAsiaTheme="majorEastAsia" w:hAnsiTheme="majorEastAsia"/>
                <w:sz w:val="24"/>
              </w:rPr>
            </w:pPr>
            <w:r w:rsidRPr="000E0566">
              <w:rPr>
                <w:rFonts w:asciiTheme="majorEastAsia" w:eastAsiaTheme="majorEastAsia" w:hAnsiTheme="majorEastAsia"/>
                <w:sz w:val="24"/>
              </w:rPr>
              <w:t xml:space="preserve"> 2</w:t>
            </w:r>
            <w:r w:rsidRPr="000E0566">
              <w:rPr>
                <w:rFonts w:asciiTheme="majorEastAsia" w:eastAsiaTheme="majorEastAsia" w:hAnsiTheme="majorEastAsia" w:hint="eastAsia"/>
                <w:sz w:val="24"/>
              </w:rPr>
              <w:t>、灌木</w:t>
            </w:r>
          </w:p>
          <w:p w:rsidR="00716891" w:rsidRPr="000E0566" w:rsidRDefault="0046668A">
            <w:pPr>
              <w:spacing w:line="28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0）分</w:t>
            </w: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修剪（</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）、根据花灌木品种生长习性进行修剪，修剪面整齐划一，目测一条线或光滑曲面。</w:t>
            </w:r>
          </w:p>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）、日常修剪及时到位，不脱脚，不得出现单枝芽超出</w:t>
            </w:r>
            <w:r w:rsidRPr="000E0566">
              <w:rPr>
                <w:rFonts w:asciiTheme="majorEastAsia" w:eastAsiaTheme="majorEastAsia" w:hAnsiTheme="majorEastAsia"/>
                <w:sz w:val="24"/>
              </w:rPr>
              <w:t>5cm</w:t>
            </w:r>
            <w:r w:rsidRPr="000E0566">
              <w:rPr>
                <w:rFonts w:asciiTheme="majorEastAsia" w:eastAsiaTheme="majorEastAsia" w:hAnsiTheme="majorEastAsia" w:hint="eastAsia"/>
                <w:sz w:val="24"/>
              </w:rPr>
              <w:t>未剪现象，无死枝死丫。</w:t>
            </w:r>
          </w:p>
        </w:tc>
        <w:tc>
          <w:tcPr>
            <w:tcW w:w="4068"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）、修剪面不整齐。扣1-2分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）、单枝芽超出</w:t>
            </w:r>
            <w:r w:rsidRPr="000E0566">
              <w:rPr>
                <w:rFonts w:asciiTheme="majorEastAsia" w:eastAsiaTheme="majorEastAsia" w:hAnsiTheme="majorEastAsia"/>
                <w:sz w:val="24"/>
              </w:rPr>
              <w:t>5cm</w:t>
            </w:r>
            <w:r w:rsidRPr="000E0566">
              <w:rPr>
                <w:rFonts w:asciiTheme="majorEastAsia" w:eastAsiaTheme="majorEastAsia" w:hAnsiTheme="majorEastAsia" w:hint="eastAsia"/>
                <w:sz w:val="24"/>
              </w:rPr>
              <w:t>未剪，死枝死丫及枯枝败叶未及时清理。扣1-3</w:t>
            </w:r>
          </w:p>
          <w:p w:rsidR="00716891" w:rsidRPr="000E0566" w:rsidRDefault="00716891">
            <w:pPr>
              <w:spacing w:line="280" w:lineRule="exact"/>
              <w:jc w:val="left"/>
              <w:rPr>
                <w:rFonts w:asciiTheme="majorEastAsia" w:eastAsiaTheme="majorEastAsia" w:hAnsiTheme="majorEastAsia"/>
                <w:sz w:val="24"/>
              </w:rPr>
            </w:pP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280" w:lineRule="exact"/>
              <w:jc w:val="center"/>
              <w:rPr>
                <w:rFonts w:asciiTheme="majorEastAsia" w:eastAsiaTheme="majorEastAsia" w:hAnsiTheme="majorEastAsia"/>
                <w:sz w:val="24"/>
              </w:rPr>
            </w:pPr>
          </w:p>
        </w:tc>
      </w:tr>
      <w:tr w:rsidR="00716891" w:rsidRPr="000E0566">
        <w:trPr>
          <w:trHeight w:val="450"/>
        </w:trPr>
        <w:tc>
          <w:tcPr>
            <w:tcW w:w="1272" w:type="dxa"/>
            <w:vMerge/>
          </w:tcPr>
          <w:p w:rsidR="00716891" w:rsidRPr="000E0566" w:rsidRDefault="00716891">
            <w:pPr>
              <w:spacing w:line="340" w:lineRule="exact"/>
              <w:jc w:val="center"/>
              <w:rPr>
                <w:rFonts w:asciiTheme="majorEastAsia" w:eastAsiaTheme="majorEastAsia" w:hAnsiTheme="majorEastAsia"/>
                <w:sz w:val="24"/>
              </w:rPr>
            </w:pP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 xml:space="preserve">2. </w:t>
            </w:r>
            <w:r w:rsidRPr="000E0566">
              <w:rPr>
                <w:rFonts w:asciiTheme="majorEastAsia" w:eastAsiaTheme="majorEastAsia" w:hAnsiTheme="majorEastAsia" w:hint="eastAsia"/>
                <w:sz w:val="24"/>
              </w:rPr>
              <w:t>病虫害防冶（</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）、及时防冶和控制病虫害的发生。</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）、发现病虫害及时处理。</w:t>
            </w:r>
          </w:p>
          <w:p w:rsidR="00716891" w:rsidRPr="000E0566" w:rsidRDefault="00716891">
            <w:pPr>
              <w:spacing w:line="280" w:lineRule="exact"/>
              <w:ind w:leftChars="-253" w:left="76" w:hangingChars="253" w:hanging="607"/>
              <w:jc w:val="center"/>
              <w:rPr>
                <w:rFonts w:asciiTheme="majorEastAsia" w:eastAsiaTheme="majorEastAsia" w:hAnsiTheme="majorEastAsia"/>
                <w:sz w:val="24"/>
              </w:rPr>
            </w:pPr>
          </w:p>
        </w:tc>
        <w:tc>
          <w:tcPr>
            <w:tcW w:w="4068"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）发现有病虫害，感染率较大，到达</w:t>
            </w: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分，超过</w:t>
            </w:r>
            <w:r w:rsidRPr="000E0566">
              <w:rPr>
                <w:rFonts w:asciiTheme="majorEastAsia" w:eastAsiaTheme="majorEastAsia" w:hAnsiTheme="majorEastAsia"/>
                <w:sz w:val="24"/>
              </w:rPr>
              <w:t>10%</w:t>
            </w:r>
            <w:r w:rsidRPr="000E0566">
              <w:rPr>
                <w:rFonts w:asciiTheme="majorEastAsia" w:eastAsiaTheme="majorEastAsia" w:hAnsiTheme="majorEastAsia" w:hint="eastAsia"/>
                <w:sz w:val="24"/>
              </w:rPr>
              <w:t>以上扣</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）、病虫害未及时处理扣</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分</w:t>
            </w: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340" w:lineRule="exact"/>
              <w:jc w:val="center"/>
              <w:rPr>
                <w:rFonts w:asciiTheme="majorEastAsia" w:eastAsiaTheme="majorEastAsia" w:hAnsiTheme="majorEastAsia"/>
                <w:sz w:val="24"/>
              </w:rPr>
            </w:pPr>
          </w:p>
        </w:tc>
      </w:tr>
      <w:tr w:rsidR="00716891" w:rsidRPr="000E0566">
        <w:trPr>
          <w:trHeight w:val="407"/>
        </w:trPr>
        <w:tc>
          <w:tcPr>
            <w:tcW w:w="1272" w:type="dxa"/>
            <w:vMerge/>
          </w:tcPr>
          <w:p w:rsidR="00716891" w:rsidRPr="000E0566" w:rsidRDefault="00716891">
            <w:pPr>
              <w:spacing w:line="340" w:lineRule="exact"/>
              <w:jc w:val="center"/>
              <w:rPr>
                <w:rFonts w:asciiTheme="majorEastAsia" w:eastAsiaTheme="majorEastAsia" w:hAnsiTheme="majorEastAsia"/>
                <w:sz w:val="24"/>
              </w:rPr>
            </w:pP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灌木长势（</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）、视树木生长势，及时施肥、追肥。</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）、叶面无蒙尘及粘滞物。</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）、及时抗旱、排涝等。</w:t>
            </w:r>
          </w:p>
        </w:tc>
        <w:tc>
          <w:tcPr>
            <w:tcW w:w="4068"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）、发现树木长势衰弱，视衰弱程度扣</w:t>
            </w:r>
            <w:r w:rsidRPr="000E0566">
              <w:rPr>
                <w:rFonts w:asciiTheme="majorEastAsia" w:eastAsiaTheme="majorEastAsia" w:hAnsiTheme="majorEastAsia"/>
                <w:sz w:val="24"/>
              </w:rPr>
              <w:t>1-2</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）、发现叶面有蒙尘及粘滞物不及时处理扣</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）、发现严重缺水或积水，叶片枯萎扣</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分。</w:t>
            </w: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340" w:lineRule="exact"/>
              <w:jc w:val="center"/>
              <w:rPr>
                <w:rFonts w:asciiTheme="majorEastAsia" w:eastAsiaTheme="majorEastAsia" w:hAnsiTheme="majorEastAsia"/>
                <w:sz w:val="24"/>
              </w:rPr>
            </w:pPr>
          </w:p>
        </w:tc>
      </w:tr>
      <w:tr w:rsidR="00716891" w:rsidRPr="000E0566">
        <w:trPr>
          <w:trHeight w:val="422"/>
        </w:trPr>
        <w:tc>
          <w:tcPr>
            <w:tcW w:w="1272" w:type="dxa"/>
            <w:vMerge/>
          </w:tcPr>
          <w:p w:rsidR="00716891" w:rsidRPr="000E0566" w:rsidRDefault="00716891">
            <w:pPr>
              <w:spacing w:line="340" w:lineRule="exact"/>
              <w:jc w:val="center"/>
              <w:rPr>
                <w:rFonts w:asciiTheme="majorEastAsia" w:eastAsiaTheme="majorEastAsia" w:hAnsiTheme="majorEastAsia"/>
                <w:sz w:val="24"/>
              </w:rPr>
            </w:pP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灌木清除杂草、垃圾（</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灌木丛中无明显杂草。</w:t>
            </w:r>
          </w:p>
        </w:tc>
        <w:tc>
          <w:tcPr>
            <w:tcW w:w="4068" w:type="dxa"/>
          </w:tcPr>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目视灌木丛中明显杂草在视其严重程度扣1-5分</w:t>
            </w: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340" w:lineRule="exact"/>
              <w:jc w:val="center"/>
              <w:rPr>
                <w:rFonts w:asciiTheme="majorEastAsia" w:eastAsiaTheme="majorEastAsia" w:hAnsiTheme="majorEastAsia"/>
                <w:sz w:val="24"/>
              </w:rPr>
            </w:pPr>
          </w:p>
        </w:tc>
      </w:tr>
      <w:tr w:rsidR="00716891" w:rsidRPr="000E0566">
        <w:trPr>
          <w:trHeight w:val="568"/>
        </w:trPr>
        <w:tc>
          <w:tcPr>
            <w:tcW w:w="1272" w:type="dxa"/>
            <w:vMerge/>
          </w:tcPr>
          <w:p w:rsidR="00716891" w:rsidRPr="000E0566" w:rsidRDefault="00716891">
            <w:pPr>
              <w:spacing w:line="340" w:lineRule="exact"/>
              <w:jc w:val="center"/>
              <w:rPr>
                <w:rFonts w:asciiTheme="majorEastAsia" w:eastAsiaTheme="majorEastAsia" w:hAnsiTheme="majorEastAsia"/>
                <w:sz w:val="24"/>
              </w:rPr>
            </w:pPr>
          </w:p>
        </w:tc>
        <w:tc>
          <w:tcPr>
            <w:tcW w:w="4663" w:type="dxa"/>
          </w:tcPr>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、成活率（</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280" w:lineRule="exac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）、要求成活率大于</w:t>
            </w:r>
            <w:r w:rsidRPr="000E0566">
              <w:rPr>
                <w:rFonts w:asciiTheme="majorEastAsia" w:eastAsiaTheme="majorEastAsia" w:hAnsiTheme="majorEastAsia"/>
                <w:sz w:val="24"/>
              </w:rPr>
              <w:t>96%</w:t>
            </w:r>
            <w:r w:rsidRPr="000E0566">
              <w:rPr>
                <w:rFonts w:asciiTheme="majorEastAsia" w:eastAsiaTheme="majorEastAsia" w:hAnsiTheme="majorEastAsia" w:hint="eastAsia"/>
                <w:sz w:val="24"/>
              </w:rPr>
              <w:t>。</w:t>
            </w:r>
          </w:p>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）、缺株视种植季节，及时补植同品种同规格苗木，并确保成活。</w:t>
            </w:r>
          </w:p>
        </w:tc>
        <w:tc>
          <w:tcPr>
            <w:tcW w:w="4068" w:type="dxa"/>
          </w:tcPr>
          <w:p w:rsidR="00716891" w:rsidRPr="000E0566" w:rsidRDefault="0046668A">
            <w:pPr>
              <w:spacing w:line="28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成活率低于</w:t>
            </w:r>
            <w:r w:rsidRPr="000E0566">
              <w:rPr>
                <w:rFonts w:asciiTheme="majorEastAsia" w:eastAsiaTheme="majorEastAsia" w:hAnsiTheme="majorEastAsia"/>
                <w:sz w:val="24"/>
              </w:rPr>
              <w:t>96%</w:t>
            </w:r>
            <w:r w:rsidRPr="000E0566">
              <w:rPr>
                <w:rFonts w:asciiTheme="majorEastAsia" w:eastAsiaTheme="majorEastAsia" w:hAnsiTheme="majorEastAsia" w:hint="eastAsia"/>
                <w:sz w:val="24"/>
              </w:rPr>
              <w:t>的，每降低</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扣</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tc>
        <w:tc>
          <w:tcPr>
            <w:tcW w:w="2151" w:type="dxa"/>
          </w:tcPr>
          <w:p w:rsidR="00716891" w:rsidRPr="000E0566" w:rsidRDefault="00716891">
            <w:pPr>
              <w:spacing w:line="280" w:lineRule="exact"/>
              <w:jc w:val="center"/>
              <w:rPr>
                <w:rFonts w:asciiTheme="majorEastAsia" w:eastAsiaTheme="majorEastAsia" w:hAnsiTheme="majorEastAsia"/>
                <w:sz w:val="24"/>
              </w:rPr>
            </w:pPr>
          </w:p>
        </w:tc>
        <w:tc>
          <w:tcPr>
            <w:tcW w:w="2402" w:type="dxa"/>
          </w:tcPr>
          <w:p w:rsidR="00716891" w:rsidRPr="000E0566" w:rsidRDefault="00716891">
            <w:pPr>
              <w:spacing w:line="340" w:lineRule="exact"/>
              <w:jc w:val="center"/>
              <w:rPr>
                <w:rFonts w:asciiTheme="majorEastAsia" w:eastAsiaTheme="majorEastAsia" w:hAnsiTheme="majorEastAsia"/>
                <w:sz w:val="24"/>
              </w:rPr>
            </w:pPr>
          </w:p>
        </w:tc>
      </w:tr>
    </w:tbl>
    <w:p w:rsidR="00716891" w:rsidRPr="000E0566" w:rsidRDefault="00716891">
      <w:pPr>
        <w:spacing w:line="340" w:lineRule="exact"/>
        <w:jc w:val="center"/>
        <w:rPr>
          <w:rFonts w:asciiTheme="majorEastAsia" w:eastAsiaTheme="majorEastAsia" w:hAnsiTheme="majorEastAsia"/>
          <w:sz w:val="24"/>
        </w:rPr>
      </w:pPr>
    </w:p>
    <w:p w:rsidR="00716891" w:rsidRPr="000E0566" w:rsidRDefault="00716891">
      <w:pPr>
        <w:spacing w:line="320" w:lineRule="exact"/>
        <w:jc w:val="center"/>
        <w:rPr>
          <w:rFonts w:asciiTheme="majorEastAsia" w:eastAsiaTheme="majorEastAsia" w:hAnsiTheme="majorEastAsia"/>
          <w:sz w:val="24"/>
        </w:rPr>
        <w:sectPr w:rsidR="00716891" w:rsidRPr="000E0566">
          <w:pgSz w:w="16838" w:h="11906" w:orient="landscape"/>
          <w:pgMar w:top="1531" w:right="1247" w:bottom="1531" w:left="1400" w:header="851" w:footer="992" w:gutter="0"/>
          <w:cols w:space="425"/>
          <w:docGrid w:type="lines" w:linePitch="312"/>
        </w:sectPr>
      </w:pP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4697"/>
        <w:gridCol w:w="4025"/>
        <w:gridCol w:w="2238"/>
        <w:gridCol w:w="2452"/>
      </w:tblGrid>
      <w:tr w:rsidR="00716891" w:rsidRPr="000E0566">
        <w:trPr>
          <w:trHeight w:val="583"/>
        </w:trPr>
        <w:tc>
          <w:tcPr>
            <w:tcW w:w="1281"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lastRenderedPageBreak/>
              <w:t>考核项目</w:t>
            </w:r>
          </w:p>
        </w:tc>
        <w:tc>
          <w:tcPr>
            <w:tcW w:w="4697"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考核细则及要求</w:t>
            </w:r>
          </w:p>
        </w:tc>
        <w:tc>
          <w:tcPr>
            <w:tcW w:w="4025"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评分标准</w:t>
            </w:r>
          </w:p>
        </w:tc>
        <w:tc>
          <w:tcPr>
            <w:tcW w:w="2238"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扣分</w:t>
            </w:r>
          </w:p>
        </w:tc>
        <w:tc>
          <w:tcPr>
            <w:tcW w:w="2452"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原因</w:t>
            </w:r>
          </w:p>
        </w:tc>
      </w:tr>
      <w:tr w:rsidR="00716891" w:rsidRPr="000E0566">
        <w:trPr>
          <w:trHeight w:val="1667"/>
        </w:trPr>
        <w:tc>
          <w:tcPr>
            <w:tcW w:w="1281" w:type="dxa"/>
            <w:vMerge w:val="restart"/>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、地被、草坪（</w:t>
            </w:r>
            <w:r w:rsidRPr="000E0566">
              <w:rPr>
                <w:rFonts w:asciiTheme="majorEastAsia" w:eastAsiaTheme="majorEastAsia" w:hAnsiTheme="majorEastAsia"/>
                <w:sz w:val="24"/>
              </w:rPr>
              <w:t>10</w:t>
            </w:r>
            <w:r w:rsidRPr="000E0566">
              <w:rPr>
                <w:rFonts w:asciiTheme="majorEastAsia" w:eastAsiaTheme="majorEastAsia" w:hAnsiTheme="majorEastAsia" w:hint="eastAsia"/>
                <w:sz w:val="24"/>
              </w:rPr>
              <w:t>分）</w:t>
            </w:r>
          </w:p>
        </w:tc>
        <w:tc>
          <w:tcPr>
            <w:tcW w:w="4697"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修剪（</w:t>
            </w:r>
            <w:r w:rsidRPr="000E0566">
              <w:rPr>
                <w:rFonts w:asciiTheme="majorEastAsia" w:eastAsiaTheme="majorEastAsia" w:hAnsiTheme="majorEastAsia"/>
                <w:sz w:val="24"/>
              </w:rPr>
              <w:t>0-3</w:t>
            </w:r>
            <w:r w:rsidRPr="000E0566">
              <w:rPr>
                <w:rFonts w:asciiTheme="majorEastAsia" w:eastAsiaTheme="majorEastAsia" w:hAnsiTheme="majorEastAsia" w:hint="eastAsia"/>
                <w:sz w:val="24"/>
              </w:rPr>
              <w:t>）</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、根据不同地被、草坪品种，及时修剪。</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）草坪中的树坑、花坛边缘就切边，保持线条清晰</w:t>
            </w:r>
          </w:p>
        </w:tc>
        <w:tc>
          <w:tcPr>
            <w:tcW w:w="4025"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、未修剪或修剪高度不一致。扣1分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、发现草坪中的树坑、花坛边缘切边不平，</w:t>
            </w:r>
            <w:r w:rsidRPr="000E0566">
              <w:rPr>
                <w:rFonts w:asciiTheme="majorEastAsia" w:eastAsiaTheme="majorEastAsia" w:hAnsiTheme="majorEastAsia"/>
                <w:sz w:val="24"/>
              </w:rPr>
              <w:t xml:space="preserve"> </w:t>
            </w:r>
            <w:r w:rsidRPr="000E0566">
              <w:rPr>
                <w:rFonts w:asciiTheme="majorEastAsia" w:eastAsiaTheme="majorEastAsia" w:hAnsiTheme="majorEastAsia" w:hint="eastAsia"/>
                <w:sz w:val="24"/>
              </w:rPr>
              <w:t>扣1-2分</w:t>
            </w:r>
          </w:p>
        </w:tc>
        <w:tc>
          <w:tcPr>
            <w:tcW w:w="2238" w:type="dxa"/>
          </w:tcPr>
          <w:p w:rsidR="00716891" w:rsidRPr="000E0566" w:rsidRDefault="00716891">
            <w:pPr>
              <w:spacing w:line="340" w:lineRule="exact"/>
              <w:rPr>
                <w:rFonts w:asciiTheme="majorEastAsia" w:eastAsiaTheme="majorEastAsia" w:hAnsiTheme="majorEastAsia"/>
                <w:sz w:val="24"/>
              </w:rPr>
            </w:pPr>
          </w:p>
        </w:tc>
        <w:tc>
          <w:tcPr>
            <w:tcW w:w="2452" w:type="dxa"/>
          </w:tcPr>
          <w:p w:rsidR="00716891" w:rsidRPr="000E0566" w:rsidRDefault="00716891">
            <w:pPr>
              <w:spacing w:line="340" w:lineRule="exact"/>
              <w:rPr>
                <w:rFonts w:asciiTheme="majorEastAsia" w:eastAsiaTheme="majorEastAsia" w:hAnsiTheme="majorEastAsia"/>
                <w:sz w:val="24"/>
              </w:rPr>
            </w:pPr>
          </w:p>
        </w:tc>
      </w:tr>
      <w:tr w:rsidR="00716891" w:rsidRPr="000E0566">
        <w:trPr>
          <w:trHeight w:val="150"/>
        </w:trPr>
        <w:tc>
          <w:tcPr>
            <w:tcW w:w="1281" w:type="dxa"/>
            <w:vMerge/>
            <w:vAlign w:val="center"/>
          </w:tcPr>
          <w:p w:rsidR="00716891" w:rsidRPr="000E0566" w:rsidRDefault="00716891">
            <w:pPr>
              <w:spacing w:line="340" w:lineRule="exact"/>
              <w:jc w:val="center"/>
              <w:rPr>
                <w:rFonts w:asciiTheme="majorEastAsia" w:eastAsiaTheme="majorEastAsia" w:hAnsiTheme="majorEastAsia"/>
                <w:sz w:val="24"/>
              </w:rPr>
            </w:pPr>
          </w:p>
        </w:tc>
        <w:tc>
          <w:tcPr>
            <w:tcW w:w="4697"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、病虫害防治（</w:t>
            </w:r>
            <w:r w:rsidRPr="000E0566">
              <w:rPr>
                <w:rFonts w:asciiTheme="majorEastAsia" w:eastAsiaTheme="majorEastAsia" w:hAnsiTheme="majorEastAsia"/>
                <w:sz w:val="24"/>
              </w:rPr>
              <w:t>0-2</w:t>
            </w:r>
            <w:r w:rsidRPr="000E0566">
              <w:rPr>
                <w:rFonts w:asciiTheme="majorEastAsia" w:eastAsiaTheme="majorEastAsia" w:hAnsiTheme="majorEastAsia" w:hint="eastAsia"/>
                <w:sz w:val="24"/>
              </w:rPr>
              <w:t>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及时防治和控制病虫害的发生。</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发现病虫害及时处理</w:t>
            </w:r>
          </w:p>
        </w:tc>
        <w:tc>
          <w:tcPr>
            <w:tcW w:w="4025"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、发现有病虫害扣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、病虫害未及时处理扣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w:t>
            </w:r>
          </w:p>
        </w:tc>
        <w:tc>
          <w:tcPr>
            <w:tcW w:w="2238" w:type="dxa"/>
          </w:tcPr>
          <w:p w:rsidR="00716891" w:rsidRPr="000E0566" w:rsidRDefault="00716891">
            <w:pPr>
              <w:spacing w:line="340" w:lineRule="exact"/>
              <w:rPr>
                <w:rFonts w:asciiTheme="majorEastAsia" w:eastAsiaTheme="majorEastAsia" w:hAnsiTheme="majorEastAsia"/>
                <w:sz w:val="24"/>
              </w:rPr>
            </w:pPr>
          </w:p>
        </w:tc>
        <w:tc>
          <w:tcPr>
            <w:tcW w:w="2452" w:type="dxa"/>
          </w:tcPr>
          <w:p w:rsidR="00716891" w:rsidRPr="000E0566" w:rsidRDefault="00716891">
            <w:pPr>
              <w:spacing w:line="340" w:lineRule="exact"/>
              <w:rPr>
                <w:rFonts w:asciiTheme="majorEastAsia" w:eastAsiaTheme="majorEastAsia" w:hAnsiTheme="majorEastAsia"/>
                <w:sz w:val="24"/>
              </w:rPr>
            </w:pPr>
          </w:p>
        </w:tc>
      </w:tr>
      <w:tr w:rsidR="00716891" w:rsidRPr="000E0566">
        <w:trPr>
          <w:trHeight w:val="150"/>
        </w:trPr>
        <w:tc>
          <w:tcPr>
            <w:tcW w:w="1281" w:type="dxa"/>
            <w:vMerge/>
            <w:vAlign w:val="center"/>
          </w:tcPr>
          <w:p w:rsidR="00716891" w:rsidRPr="000E0566" w:rsidRDefault="00716891">
            <w:pPr>
              <w:spacing w:line="340" w:lineRule="exact"/>
              <w:jc w:val="center"/>
              <w:rPr>
                <w:rFonts w:asciiTheme="majorEastAsia" w:eastAsiaTheme="majorEastAsia" w:hAnsiTheme="majorEastAsia"/>
                <w:sz w:val="24"/>
              </w:rPr>
            </w:pPr>
          </w:p>
        </w:tc>
        <w:tc>
          <w:tcPr>
            <w:tcW w:w="4697"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、杂草清除（</w:t>
            </w:r>
            <w:r w:rsidRPr="000E0566">
              <w:rPr>
                <w:rFonts w:asciiTheme="majorEastAsia" w:eastAsiaTheme="majorEastAsia" w:hAnsiTheme="majorEastAsia"/>
                <w:sz w:val="24"/>
              </w:rPr>
              <w:t>0-</w:t>
            </w:r>
            <w:r w:rsidRPr="000E0566">
              <w:rPr>
                <w:rFonts w:asciiTheme="majorEastAsia" w:eastAsiaTheme="majorEastAsia" w:hAnsiTheme="majorEastAsia" w:hint="eastAsia"/>
                <w:sz w:val="24"/>
              </w:rPr>
              <w:t>5分）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（1）地被、草坪中无明显杂草。</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（2）每月至少除杂一次，重要区域和位置视其杂草生长情况增加除杂次数。</w:t>
            </w:r>
          </w:p>
        </w:tc>
        <w:tc>
          <w:tcPr>
            <w:tcW w:w="4025"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（1）、不按照绿化养护计划除杂，扣1-2分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（2）学校重要区域和位置（行政楼大门两侧花坛、餐厅前、进大门主干道两侧、马克思广场两侧绿地等）除杂不力扣1-3分。</w:t>
            </w:r>
          </w:p>
        </w:tc>
        <w:tc>
          <w:tcPr>
            <w:tcW w:w="2238" w:type="dxa"/>
          </w:tcPr>
          <w:p w:rsidR="00716891" w:rsidRPr="000E0566" w:rsidRDefault="00716891">
            <w:pPr>
              <w:spacing w:line="340" w:lineRule="exact"/>
              <w:rPr>
                <w:rFonts w:asciiTheme="majorEastAsia" w:eastAsiaTheme="majorEastAsia" w:hAnsiTheme="majorEastAsia"/>
                <w:sz w:val="24"/>
              </w:rPr>
            </w:pPr>
          </w:p>
        </w:tc>
        <w:tc>
          <w:tcPr>
            <w:tcW w:w="2452" w:type="dxa"/>
          </w:tcPr>
          <w:p w:rsidR="00716891" w:rsidRPr="000E0566" w:rsidRDefault="00716891">
            <w:pPr>
              <w:spacing w:line="340" w:lineRule="exact"/>
              <w:rPr>
                <w:rFonts w:asciiTheme="majorEastAsia" w:eastAsiaTheme="majorEastAsia" w:hAnsiTheme="majorEastAsia"/>
                <w:sz w:val="24"/>
              </w:rPr>
            </w:pPr>
          </w:p>
        </w:tc>
      </w:tr>
      <w:tr w:rsidR="00716891" w:rsidRPr="000E0566">
        <w:trPr>
          <w:trHeight w:val="654"/>
        </w:trPr>
        <w:tc>
          <w:tcPr>
            <w:tcW w:w="1281" w:type="dxa"/>
            <w:vMerge w:val="restart"/>
            <w:vAlign w:val="center"/>
          </w:tcPr>
          <w:p w:rsidR="00716891" w:rsidRPr="000E0566" w:rsidRDefault="0046668A">
            <w:pPr>
              <w:spacing w:line="340" w:lineRule="exact"/>
              <w:jc w:val="center"/>
              <w:rPr>
                <w:rFonts w:asciiTheme="majorEastAsia" w:eastAsiaTheme="majorEastAsia" w:hAnsiTheme="majorEastAsia"/>
                <w:sz w:val="24"/>
              </w:rPr>
            </w:pP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、租摆及水面养护（</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2分）</w:t>
            </w:r>
          </w:p>
        </w:tc>
        <w:tc>
          <w:tcPr>
            <w:tcW w:w="4697"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、数量（</w:t>
            </w:r>
            <w:r w:rsidRPr="000E0566">
              <w:rPr>
                <w:rFonts w:asciiTheme="majorEastAsia" w:eastAsiaTheme="majorEastAsia" w:hAnsiTheme="majorEastAsia"/>
                <w:sz w:val="24"/>
              </w:rPr>
              <w:t>0—7</w:t>
            </w:r>
            <w:r w:rsidRPr="000E0566">
              <w:rPr>
                <w:rFonts w:asciiTheme="majorEastAsia" w:eastAsiaTheme="majorEastAsia" w:hAnsiTheme="majorEastAsia" w:hint="eastAsia"/>
                <w:sz w:val="24"/>
              </w:rPr>
              <w:t>分）严格按照合同摆放数量进行。</w:t>
            </w:r>
          </w:p>
        </w:tc>
        <w:tc>
          <w:tcPr>
            <w:tcW w:w="4025"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hint="eastAsia"/>
                <w:sz w:val="24"/>
              </w:rPr>
              <w:t>发现与少于合同数量的每少一盆扣</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分，依次类推，扣完</w:t>
            </w:r>
            <w:r w:rsidRPr="000E0566">
              <w:rPr>
                <w:rFonts w:asciiTheme="majorEastAsia" w:eastAsiaTheme="majorEastAsia" w:hAnsiTheme="majorEastAsia"/>
                <w:sz w:val="24"/>
              </w:rPr>
              <w:t>7</w:t>
            </w:r>
            <w:r w:rsidRPr="000E0566">
              <w:rPr>
                <w:rFonts w:asciiTheme="majorEastAsia" w:eastAsiaTheme="majorEastAsia" w:hAnsiTheme="majorEastAsia" w:hint="eastAsia"/>
                <w:sz w:val="24"/>
              </w:rPr>
              <w:t>分为止。并要求立即补齐数量。</w:t>
            </w:r>
          </w:p>
        </w:tc>
        <w:tc>
          <w:tcPr>
            <w:tcW w:w="2238" w:type="dxa"/>
          </w:tcPr>
          <w:p w:rsidR="00716891" w:rsidRPr="000E0566" w:rsidRDefault="00716891">
            <w:pPr>
              <w:spacing w:line="340" w:lineRule="exact"/>
              <w:rPr>
                <w:rFonts w:asciiTheme="majorEastAsia" w:eastAsiaTheme="majorEastAsia" w:hAnsiTheme="majorEastAsia"/>
                <w:sz w:val="24"/>
              </w:rPr>
            </w:pPr>
          </w:p>
        </w:tc>
        <w:tc>
          <w:tcPr>
            <w:tcW w:w="2452" w:type="dxa"/>
          </w:tcPr>
          <w:p w:rsidR="00716891" w:rsidRPr="000E0566" w:rsidRDefault="00716891">
            <w:pPr>
              <w:spacing w:line="340" w:lineRule="exact"/>
              <w:rPr>
                <w:rFonts w:asciiTheme="majorEastAsia" w:eastAsiaTheme="majorEastAsia" w:hAnsiTheme="majorEastAsia"/>
                <w:sz w:val="24"/>
              </w:rPr>
            </w:pPr>
          </w:p>
        </w:tc>
      </w:tr>
      <w:tr w:rsidR="00716891" w:rsidRPr="000E0566">
        <w:trPr>
          <w:trHeight w:val="150"/>
        </w:trPr>
        <w:tc>
          <w:tcPr>
            <w:tcW w:w="1281" w:type="dxa"/>
            <w:vMerge/>
          </w:tcPr>
          <w:p w:rsidR="00716891" w:rsidRPr="000E0566" w:rsidRDefault="00716891">
            <w:pPr>
              <w:spacing w:line="340" w:lineRule="exact"/>
              <w:rPr>
                <w:rFonts w:asciiTheme="majorEastAsia" w:eastAsiaTheme="majorEastAsia" w:hAnsiTheme="majorEastAsia"/>
                <w:sz w:val="24"/>
              </w:rPr>
            </w:pPr>
          </w:p>
        </w:tc>
        <w:tc>
          <w:tcPr>
            <w:tcW w:w="4697"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、美观效果（</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应合理放置，造型美观；长势良好，叶色自然；</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盆花摆放整洁、无死花，根据花卉盆景生长情况及时调换，对长势不好花卉盆景及时更换</w:t>
            </w:r>
          </w:p>
        </w:tc>
        <w:tc>
          <w:tcPr>
            <w:tcW w:w="4025" w:type="dxa"/>
          </w:tcPr>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、发现死花、长势衰弱，视衰弱程度扣</w:t>
            </w:r>
            <w:r w:rsidRPr="000E0566">
              <w:rPr>
                <w:rFonts w:asciiTheme="majorEastAsia" w:eastAsiaTheme="majorEastAsia" w:hAnsiTheme="majorEastAsia"/>
                <w:sz w:val="24"/>
              </w:rPr>
              <w:t>1—5</w:t>
            </w:r>
            <w:r w:rsidRPr="000E0566">
              <w:rPr>
                <w:rFonts w:asciiTheme="majorEastAsia" w:eastAsiaTheme="majorEastAsia" w:hAnsiTheme="majorEastAsia" w:hint="eastAsia"/>
                <w:sz w:val="24"/>
              </w:rPr>
              <w:t>分，并要求及时更换。</w:t>
            </w:r>
          </w:p>
          <w:p w:rsidR="00716891" w:rsidRPr="000E0566" w:rsidRDefault="0046668A">
            <w:pPr>
              <w:spacing w:line="34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、发现叶面无蒙尘及粘滞物等不整洁情况不及时处理扣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w:t>
            </w:r>
          </w:p>
        </w:tc>
        <w:tc>
          <w:tcPr>
            <w:tcW w:w="2238" w:type="dxa"/>
          </w:tcPr>
          <w:p w:rsidR="00716891" w:rsidRPr="000E0566" w:rsidRDefault="00716891">
            <w:pPr>
              <w:spacing w:line="340" w:lineRule="exact"/>
              <w:rPr>
                <w:rFonts w:asciiTheme="majorEastAsia" w:eastAsiaTheme="majorEastAsia" w:hAnsiTheme="majorEastAsia"/>
                <w:sz w:val="24"/>
              </w:rPr>
            </w:pPr>
          </w:p>
        </w:tc>
        <w:tc>
          <w:tcPr>
            <w:tcW w:w="2452" w:type="dxa"/>
          </w:tcPr>
          <w:p w:rsidR="00716891" w:rsidRPr="000E0566" w:rsidRDefault="00716891">
            <w:pPr>
              <w:spacing w:line="340" w:lineRule="exact"/>
              <w:rPr>
                <w:rFonts w:asciiTheme="majorEastAsia" w:eastAsiaTheme="majorEastAsia" w:hAnsiTheme="majorEastAsia"/>
                <w:sz w:val="24"/>
              </w:rPr>
            </w:pPr>
          </w:p>
        </w:tc>
      </w:tr>
    </w:tbl>
    <w:p w:rsidR="00716891" w:rsidRPr="000E0566" w:rsidRDefault="00716891">
      <w:pPr>
        <w:spacing w:line="340" w:lineRule="exact"/>
        <w:rPr>
          <w:rFonts w:asciiTheme="majorEastAsia" w:eastAsiaTheme="majorEastAsia" w:hAnsiTheme="majorEastAsia"/>
          <w:sz w:val="24"/>
        </w:rPr>
      </w:pPr>
    </w:p>
    <w:tbl>
      <w:tblPr>
        <w:tblW w:w="1463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678"/>
        <w:gridCol w:w="4049"/>
        <w:gridCol w:w="2188"/>
        <w:gridCol w:w="2442"/>
      </w:tblGrid>
      <w:tr w:rsidR="00716891" w:rsidRPr="000E0566">
        <w:tc>
          <w:tcPr>
            <w:tcW w:w="1276" w:type="dxa"/>
            <w:vMerge w:val="restart"/>
          </w:tcPr>
          <w:p w:rsidR="00716891" w:rsidRPr="000E0566" w:rsidRDefault="00716891">
            <w:pPr>
              <w:spacing w:line="320" w:lineRule="exact"/>
              <w:rPr>
                <w:rFonts w:asciiTheme="majorEastAsia" w:eastAsiaTheme="majorEastAsia" w:hAnsiTheme="majorEastAsia"/>
                <w:sz w:val="24"/>
              </w:rPr>
            </w:pP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、病虫害防治（</w:t>
            </w:r>
            <w:r w:rsidRPr="000E0566">
              <w:rPr>
                <w:rFonts w:asciiTheme="majorEastAsia" w:eastAsiaTheme="majorEastAsia" w:hAnsiTheme="majorEastAsia"/>
                <w:sz w:val="24"/>
              </w:rPr>
              <w:t>0—5</w:t>
            </w:r>
            <w:r w:rsidRPr="000E0566">
              <w:rPr>
                <w:rFonts w:asciiTheme="majorEastAsia" w:eastAsiaTheme="majorEastAsia" w:hAnsiTheme="majorEastAsia" w:hint="eastAsia"/>
                <w:sz w:val="24"/>
              </w:rPr>
              <w:t>分）</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、及时防治和控制病虫害的发生</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、发现病虫害及时处理</w:t>
            </w:r>
          </w:p>
        </w:tc>
        <w:tc>
          <w:tcPr>
            <w:tcW w:w="4049"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发现有病虫害扣</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分。</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、病虫害未及时处理扣</w:t>
            </w:r>
            <w:r w:rsidRPr="000E0566">
              <w:rPr>
                <w:rFonts w:asciiTheme="majorEastAsia" w:eastAsiaTheme="majorEastAsia" w:hAnsiTheme="majorEastAsia"/>
                <w:sz w:val="24"/>
              </w:rPr>
              <w:t>3</w:t>
            </w:r>
            <w:r w:rsidRPr="000E0566">
              <w:rPr>
                <w:rFonts w:asciiTheme="majorEastAsia" w:eastAsiaTheme="majorEastAsia" w:hAnsiTheme="majorEastAsia" w:hint="eastAsia"/>
                <w:sz w:val="24"/>
              </w:rPr>
              <w:t>分</w:t>
            </w:r>
          </w:p>
          <w:p w:rsidR="00716891" w:rsidRPr="000E0566" w:rsidRDefault="00716891">
            <w:pPr>
              <w:spacing w:line="320" w:lineRule="exact"/>
              <w:rPr>
                <w:rFonts w:asciiTheme="majorEastAsia" w:eastAsiaTheme="majorEastAsia" w:hAnsiTheme="majorEastAsia"/>
                <w:sz w:val="24"/>
              </w:rPr>
            </w:pPr>
          </w:p>
        </w:tc>
        <w:tc>
          <w:tcPr>
            <w:tcW w:w="2188" w:type="dxa"/>
          </w:tcPr>
          <w:p w:rsidR="00716891" w:rsidRPr="000E0566" w:rsidRDefault="00716891">
            <w:pPr>
              <w:spacing w:line="320" w:lineRule="exact"/>
              <w:rPr>
                <w:rFonts w:asciiTheme="majorEastAsia" w:eastAsiaTheme="majorEastAsia" w:hAnsiTheme="majorEastAsia"/>
                <w:sz w:val="24"/>
              </w:rPr>
            </w:pPr>
          </w:p>
        </w:tc>
        <w:tc>
          <w:tcPr>
            <w:tcW w:w="2442" w:type="dxa"/>
          </w:tcPr>
          <w:p w:rsidR="00716891" w:rsidRPr="000E0566" w:rsidRDefault="00716891">
            <w:pPr>
              <w:spacing w:line="320" w:lineRule="exact"/>
              <w:rPr>
                <w:rFonts w:asciiTheme="majorEastAsia" w:eastAsiaTheme="majorEastAsia" w:hAnsiTheme="majorEastAsia"/>
                <w:sz w:val="24"/>
              </w:rPr>
            </w:pPr>
          </w:p>
        </w:tc>
      </w:tr>
      <w:tr w:rsidR="00716891" w:rsidRPr="000E0566">
        <w:tc>
          <w:tcPr>
            <w:tcW w:w="1276" w:type="dxa"/>
            <w:vMerge/>
          </w:tcPr>
          <w:p w:rsidR="00716891" w:rsidRPr="000E0566" w:rsidRDefault="00716891">
            <w:pPr>
              <w:spacing w:line="320" w:lineRule="exact"/>
              <w:rPr>
                <w:rFonts w:asciiTheme="majorEastAsia" w:eastAsiaTheme="majorEastAsia" w:hAnsiTheme="majorEastAsia"/>
                <w:sz w:val="24"/>
              </w:rPr>
            </w:pP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4</w:t>
            </w:r>
            <w:r w:rsidRPr="000E0566">
              <w:rPr>
                <w:rFonts w:asciiTheme="majorEastAsia" w:eastAsiaTheme="majorEastAsia" w:hAnsiTheme="majorEastAsia" w:hint="eastAsia"/>
                <w:sz w:val="24"/>
              </w:rPr>
              <w:t>、水面管理（</w:t>
            </w:r>
            <w:r w:rsidRPr="000E0566">
              <w:rPr>
                <w:rFonts w:asciiTheme="majorEastAsia" w:eastAsiaTheme="majorEastAsia" w:hAnsiTheme="majorEastAsia"/>
                <w:sz w:val="24"/>
              </w:rPr>
              <w:t>0—</w:t>
            </w:r>
            <w:r w:rsidRPr="000E0566">
              <w:rPr>
                <w:rFonts w:asciiTheme="majorEastAsia" w:eastAsiaTheme="majorEastAsia" w:hAnsiTheme="majorEastAsia" w:hint="eastAsia"/>
                <w:sz w:val="24"/>
              </w:rPr>
              <w:t>5分）</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（1）水草及水生植物除杂、枯枝、枯草割除；</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2</w:t>
            </w: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水面应保持清洁，无臭味。</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3</w:t>
            </w: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、水面无漂浮杂物，水面的漂浮杂物每天应有专人巡查清捞。</w:t>
            </w:r>
          </w:p>
        </w:tc>
        <w:tc>
          <w:tcPr>
            <w:tcW w:w="4049"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、发现水面不清洁或有异味扣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w:t>
            </w: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）、漂浮杂物未及时处理扣1分。</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（3）水草及水生植物除杂、枯枝、枯草割除不及时处理扣1-3分。</w:t>
            </w:r>
          </w:p>
          <w:p w:rsidR="00716891" w:rsidRPr="000E0566" w:rsidRDefault="00716891">
            <w:pPr>
              <w:spacing w:line="320" w:lineRule="exact"/>
              <w:rPr>
                <w:rFonts w:asciiTheme="majorEastAsia" w:eastAsiaTheme="majorEastAsia" w:hAnsiTheme="majorEastAsia"/>
                <w:sz w:val="24"/>
              </w:rPr>
            </w:pPr>
          </w:p>
        </w:tc>
        <w:tc>
          <w:tcPr>
            <w:tcW w:w="2188" w:type="dxa"/>
          </w:tcPr>
          <w:p w:rsidR="00716891" w:rsidRPr="000E0566" w:rsidRDefault="00716891">
            <w:pPr>
              <w:spacing w:line="320" w:lineRule="exact"/>
              <w:rPr>
                <w:rFonts w:asciiTheme="majorEastAsia" w:eastAsiaTheme="majorEastAsia" w:hAnsiTheme="majorEastAsia"/>
                <w:sz w:val="24"/>
              </w:rPr>
            </w:pPr>
          </w:p>
        </w:tc>
        <w:tc>
          <w:tcPr>
            <w:tcW w:w="2442" w:type="dxa"/>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1290"/>
        </w:trPr>
        <w:tc>
          <w:tcPr>
            <w:tcW w:w="1276" w:type="dxa"/>
            <w:vMerge w:val="restart"/>
            <w:vAlign w:val="center"/>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5、花坛及花箱时花更换养护</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（8分）</w:t>
            </w: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1、更换次数</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（1）花坛时花一年更换5次，花箱时花一年更换6次，遇重大节假日、学校大型活动与会议等，必须按照学校要求布置。</w:t>
            </w:r>
          </w:p>
        </w:tc>
        <w:tc>
          <w:tcPr>
            <w:tcW w:w="4049" w:type="dxa"/>
          </w:tcPr>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（1）更换次数每少一次，在当月支付款项中扣除500元，扣款后不扣分。</w:t>
            </w:r>
          </w:p>
        </w:tc>
        <w:tc>
          <w:tcPr>
            <w:tcW w:w="2188" w:type="dxa"/>
          </w:tcPr>
          <w:p w:rsidR="00716891" w:rsidRPr="000E0566" w:rsidRDefault="00716891">
            <w:pPr>
              <w:spacing w:line="320" w:lineRule="exact"/>
              <w:rPr>
                <w:rFonts w:asciiTheme="majorEastAsia" w:eastAsiaTheme="majorEastAsia" w:hAnsiTheme="majorEastAsia"/>
                <w:sz w:val="24"/>
              </w:rPr>
            </w:pPr>
          </w:p>
        </w:tc>
        <w:tc>
          <w:tcPr>
            <w:tcW w:w="2442" w:type="dxa"/>
            <w:vMerge w:val="restart"/>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1575"/>
        </w:trPr>
        <w:tc>
          <w:tcPr>
            <w:tcW w:w="1276" w:type="dxa"/>
            <w:vMerge/>
            <w:vAlign w:val="center"/>
          </w:tcPr>
          <w:p w:rsidR="00716891" w:rsidRPr="000E0566" w:rsidRDefault="00716891">
            <w:pPr>
              <w:spacing w:line="320" w:lineRule="exact"/>
              <w:rPr>
                <w:rFonts w:asciiTheme="majorEastAsia" w:eastAsiaTheme="majorEastAsia" w:hAnsiTheme="majorEastAsia"/>
                <w:sz w:val="24"/>
              </w:rPr>
            </w:pP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2、更换、养护质量</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（1）花坛、花箱花草在养护期间长势优良、品相良好、具有观赏性。</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（2）除草、除杂、除虫、浇水、施肥等养护措施及时到位。</w:t>
            </w:r>
          </w:p>
        </w:tc>
        <w:tc>
          <w:tcPr>
            <w:tcW w:w="4049" w:type="dxa"/>
          </w:tcPr>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（1）在校节假日、大型活动等绿化美化效果达不到学校要求每次扣1-2分；</w:t>
            </w:r>
          </w:p>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（2）草皮、花草出现明显枯黄、枯死等不良现象，不及时处理更换每次扣分1-2分。</w:t>
            </w:r>
          </w:p>
        </w:tc>
        <w:tc>
          <w:tcPr>
            <w:tcW w:w="2188" w:type="dxa"/>
            <w:vMerge w:val="restart"/>
          </w:tcPr>
          <w:p w:rsidR="00716891" w:rsidRPr="000E0566" w:rsidRDefault="00716891">
            <w:pPr>
              <w:spacing w:line="320" w:lineRule="exact"/>
              <w:rPr>
                <w:rFonts w:asciiTheme="majorEastAsia" w:eastAsiaTheme="majorEastAsia" w:hAnsiTheme="majorEastAsia"/>
                <w:sz w:val="24"/>
              </w:rPr>
            </w:pPr>
          </w:p>
        </w:tc>
        <w:tc>
          <w:tcPr>
            <w:tcW w:w="2442" w:type="dxa"/>
            <w:vMerge/>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1290"/>
        </w:trPr>
        <w:tc>
          <w:tcPr>
            <w:tcW w:w="1276" w:type="dxa"/>
            <w:vAlign w:val="center"/>
          </w:tcPr>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6、养护人员及制度执行考核</w:t>
            </w:r>
          </w:p>
          <w:p w:rsidR="00716891" w:rsidRPr="000E0566" w:rsidRDefault="0046668A">
            <w:pPr>
              <w:spacing w:line="320" w:lineRule="exact"/>
              <w:jc w:val="center"/>
              <w:rPr>
                <w:rFonts w:asciiTheme="majorEastAsia" w:eastAsiaTheme="majorEastAsia" w:hAnsiTheme="majorEastAsia"/>
                <w:sz w:val="24"/>
              </w:rPr>
            </w:pPr>
            <w:r w:rsidRPr="000E0566">
              <w:rPr>
                <w:rFonts w:asciiTheme="majorEastAsia" w:eastAsiaTheme="majorEastAsia" w:hAnsiTheme="majorEastAsia" w:hint="eastAsia"/>
                <w:sz w:val="24"/>
              </w:rPr>
              <w:t>（</w:t>
            </w:r>
            <w:r w:rsidRPr="000E0566">
              <w:rPr>
                <w:rFonts w:asciiTheme="majorEastAsia" w:eastAsiaTheme="majorEastAsia" w:hAnsiTheme="majorEastAsia"/>
                <w:sz w:val="24"/>
              </w:rPr>
              <w:t>10</w:t>
            </w:r>
            <w:r w:rsidRPr="000E0566">
              <w:rPr>
                <w:rFonts w:asciiTheme="majorEastAsia" w:eastAsiaTheme="majorEastAsia" w:hAnsiTheme="majorEastAsia" w:hint="eastAsia"/>
                <w:sz w:val="24"/>
              </w:rPr>
              <w:t>分）</w:t>
            </w: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上岗率</w:t>
            </w:r>
            <w:r w:rsidRPr="000E0566">
              <w:rPr>
                <w:rFonts w:asciiTheme="majorEastAsia" w:eastAsiaTheme="majorEastAsia" w:hAnsiTheme="majorEastAsia"/>
                <w:sz w:val="24"/>
              </w:rPr>
              <w:t>100%</w:t>
            </w:r>
            <w:r w:rsidRPr="000E0566">
              <w:rPr>
                <w:rFonts w:asciiTheme="majorEastAsia" w:eastAsiaTheme="majorEastAsia" w:hAnsiTheme="majorEastAsia" w:hint="eastAsia"/>
                <w:sz w:val="24"/>
              </w:rPr>
              <w:t>，不得有漏岗情况。</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不尽职尽责现象。</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（3）按月递交工作计划并按照工作计划完成该月任务。</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（4）建立党校绿化制度并上墙，并严格按照制度执行。</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（5）对养护人员定岗定责，每天分派并细化任务，每月进行考核。</w:t>
            </w:r>
          </w:p>
        </w:tc>
        <w:tc>
          <w:tcPr>
            <w:tcW w:w="4049" w:type="dxa"/>
          </w:tcPr>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1</w:t>
            </w:r>
            <w:r w:rsidRPr="000E0566">
              <w:rPr>
                <w:rFonts w:asciiTheme="majorEastAsia" w:eastAsiaTheme="majorEastAsia" w:hAnsiTheme="majorEastAsia"/>
                <w:sz w:val="24"/>
              </w:rPr>
              <w:t>)</w:t>
            </w:r>
            <w:r w:rsidRPr="000E0566">
              <w:rPr>
                <w:rFonts w:asciiTheme="majorEastAsia" w:eastAsiaTheme="majorEastAsia" w:hAnsiTheme="majorEastAsia" w:hint="eastAsia"/>
                <w:sz w:val="24"/>
              </w:rPr>
              <w:t>养护人员漏岗或不尽职尽责，发现一次扣1—5分，扣满</w:t>
            </w: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分为止。</w:t>
            </w:r>
          </w:p>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（2）不及时递交工作计划，扣1份；不按照工作计划完成该月任务，视其完成月度任务情况扣1-3分，扣完为止。</w:t>
            </w:r>
          </w:p>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（3）不建制度或不上墙扣1份，不执行制度扣1-3分，该大项扣完为</w:t>
            </w:r>
            <w:r w:rsidRPr="000E0566">
              <w:rPr>
                <w:rFonts w:asciiTheme="majorEastAsia" w:eastAsiaTheme="majorEastAsia" w:hAnsiTheme="majorEastAsia" w:hint="eastAsia"/>
                <w:sz w:val="24"/>
              </w:rPr>
              <w:lastRenderedPageBreak/>
              <w:t>止。</w:t>
            </w:r>
          </w:p>
          <w:p w:rsidR="00716891" w:rsidRPr="000E0566" w:rsidRDefault="0046668A">
            <w:pPr>
              <w:spacing w:line="320" w:lineRule="exact"/>
              <w:ind w:left="120" w:hangingChars="50" w:hanging="120"/>
              <w:rPr>
                <w:rFonts w:asciiTheme="majorEastAsia" w:eastAsiaTheme="majorEastAsia" w:hAnsiTheme="majorEastAsia"/>
                <w:sz w:val="24"/>
              </w:rPr>
            </w:pPr>
            <w:r w:rsidRPr="000E0566">
              <w:rPr>
                <w:rFonts w:asciiTheme="majorEastAsia" w:eastAsiaTheme="majorEastAsia" w:hAnsiTheme="majorEastAsia" w:hint="eastAsia"/>
                <w:sz w:val="24"/>
              </w:rPr>
              <w:t>（4）分派任务不到位扣1份，作业不力有明显遗留及差错扣1份，该大项扣完分为止。</w:t>
            </w:r>
          </w:p>
        </w:tc>
        <w:tc>
          <w:tcPr>
            <w:tcW w:w="2188" w:type="dxa"/>
            <w:vMerge/>
          </w:tcPr>
          <w:p w:rsidR="00716891" w:rsidRPr="000E0566" w:rsidRDefault="00716891">
            <w:pPr>
              <w:spacing w:line="320" w:lineRule="exact"/>
              <w:rPr>
                <w:rFonts w:asciiTheme="majorEastAsia" w:eastAsiaTheme="majorEastAsia" w:hAnsiTheme="majorEastAsia"/>
                <w:sz w:val="24"/>
              </w:rPr>
            </w:pPr>
          </w:p>
        </w:tc>
        <w:tc>
          <w:tcPr>
            <w:tcW w:w="2442" w:type="dxa"/>
            <w:vMerge/>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897"/>
        </w:trPr>
        <w:tc>
          <w:tcPr>
            <w:tcW w:w="1276"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lastRenderedPageBreak/>
              <w:t>7、问题整改情况（</w:t>
            </w:r>
            <w:r w:rsidRPr="000E0566">
              <w:rPr>
                <w:rFonts w:asciiTheme="majorEastAsia" w:eastAsiaTheme="majorEastAsia" w:hAnsiTheme="majorEastAsia"/>
                <w:sz w:val="24"/>
              </w:rPr>
              <w:t>5</w:t>
            </w:r>
            <w:r w:rsidRPr="000E0566">
              <w:rPr>
                <w:rFonts w:asciiTheme="majorEastAsia" w:eastAsiaTheme="majorEastAsia" w:hAnsiTheme="majorEastAsia" w:hint="eastAsia"/>
                <w:sz w:val="24"/>
              </w:rPr>
              <w:t>分）</w:t>
            </w:r>
          </w:p>
        </w:tc>
        <w:tc>
          <w:tcPr>
            <w:tcW w:w="4678"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、要求整改训练场达到</w:t>
            </w:r>
            <w:r w:rsidRPr="000E0566">
              <w:rPr>
                <w:rFonts w:asciiTheme="majorEastAsia" w:eastAsiaTheme="majorEastAsia" w:hAnsiTheme="majorEastAsia"/>
                <w:sz w:val="24"/>
              </w:rPr>
              <w:t>100%</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、如有特殊情况不能整改到位的，需说明说细原因。</w:t>
            </w:r>
          </w:p>
        </w:tc>
        <w:tc>
          <w:tcPr>
            <w:tcW w:w="4049" w:type="dxa"/>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、两次警告后问题不能做到立即马上整改的，扣</w:t>
            </w:r>
            <w:r w:rsidRPr="000E0566">
              <w:rPr>
                <w:rFonts w:asciiTheme="majorEastAsia" w:eastAsiaTheme="majorEastAsia" w:hAnsiTheme="majorEastAsia"/>
                <w:sz w:val="24"/>
              </w:rPr>
              <w:t>1</w:t>
            </w:r>
            <w:r w:rsidRPr="000E0566">
              <w:rPr>
                <w:rFonts w:asciiTheme="majorEastAsia" w:eastAsiaTheme="majorEastAsia" w:hAnsiTheme="majorEastAsia" w:hint="eastAsia"/>
                <w:sz w:val="24"/>
              </w:rPr>
              <w:t>分，整改不到位再扣</w:t>
            </w:r>
            <w:r w:rsidRPr="000E0566">
              <w:rPr>
                <w:rFonts w:asciiTheme="majorEastAsia" w:eastAsiaTheme="majorEastAsia" w:hAnsiTheme="majorEastAsia"/>
                <w:sz w:val="24"/>
              </w:rPr>
              <w:t>1—2</w:t>
            </w:r>
            <w:r w:rsidRPr="000E0566">
              <w:rPr>
                <w:rFonts w:asciiTheme="majorEastAsia" w:eastAsiaTheme="majorEastAsia" w:hAnsiTheme="majorEastAsia" w:hint="eastAsia"/>
                <w:sz w:val="24"/>
              </w:rPr>
              <w:t>分</w:t>
            </w:r>
          </w:p>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sz w:val="24"/>
              </w:rPr>
              <w:t>(2)</w:t>
            </w:r>
            <w:r w:rsidRPr="000E0566">
              <w:rPr>
                <w:rFonts w:asciiTheme="majorEastAsia" w:eastAsiaTheme="majorEastAsia" w:hAnsiTheme="majorEastAsia" w:hint="eastAsia"/>
                <w:sz w:val="24"/>
              </w:rPr>
              <w:t>、如有特殊情况不能即时整改的，视其理由是否成立酌情扣分。</w:t>
            </w:r>
          </w:p>
        </w:tc>
        <w:tc>
          <w:tcPr>
            <w:tcW w:w="2188" w:type="dxa"/>
          </w:tcPr>
          <w:p w:rsidR="00716891" w:rsidRPr="000E0566" w:rsidRDefault="00716891">
            <w:pPr>
              <w:spacing w:line="320" w:lineRule="exact"/>
              <w:rPr>
                <w:rFonts w:asciiTheme="majorEastAsia" w:eastAsiaTheme="majorEastAsia" w:hAnsiTheme="majorEastAsia"/>
                <w:sz w:val="24"/>
              </w:rPr>
            </w:pPr>
          </w:p>
        </w:tc>
        <w:tc>
          <w:tcPr>
            <w:tcW w:w="2442" w:type="dxa"/>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840"/>
        </w:trPr>
        <w:tc>
          <w:tcPr>
            <w:tcW w:w="1276" w:type="dxa"/>
            <w:vAlign w:val="center"/>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扣分总计</w:t>
            </w:r>
          </w:p>
        </w:tc>
        <w:tc>
          <w:tcPr>
            <w:tcW w:w="13357" w:type="dxa"/>
            <w:gridSpan w:val="4"/>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697"/>
        </w:trPr>
        <w:tc>
          <w:tcPr>
            <w:tcW w:w="1276" w:type="dxa"/>
            <w:vAlign w:val="center"/>
          </w:tcPr>
          <w:p w:rsidR="00716891" w:rsidRPr="000E0566" w:rsidRDefault="0046668A">
            <w:pPr>
              <w:spacing w:line="320" w:lineRule="exact"/>
              <w:ind w:firstLineChars="50" w:firstLine="120"/>
              <w:rPr>
                <w:rFonts w:asciiTheme="majorEastAsia" w:eastAsiaTheme="majorEastAsia" w:hAnsiTheme="majorEastAsia"/>
                <w:sz w:val="24"/>
              </w:rPr>
            </w:pPr>
            <w:r w:rsidRPr="000E0566">
              <w:rPr>
                <w:rFonts w:asciiTheme="majorEastAsia" w:eastAsiaTheme="majorEastAsia" w:hAnsiTheme="majorEastAsia" w:hint="eastAsia"/>
                <w:sz w:val="24"/>
              </w:rPr>
              <w:t>得分</w:t>
            </w:r>
          </w:p>
        </w:tc>
        <w:tc>
          <w:tcPr>
            <w:tcW w:w="13357" w:type="dxa"/>
            <w:gridSpan w:val="4"/>
          </w:tcPr>
          <w:p w:rsidR="00716891" w:rsidRPr="000E0566" w:rsidRDefault="00716891">
            <w:pPr>
              <w:spacing w:line="320" w:lineRule="exact"/>
              <w:rPr>
                <w:rFonts w:asciiTheme="majorEastAsia" w:eastAsiaTheme="majorEastAsia" w:hAnsiTheme="majorEastAsia"/>
                <w:sz w:val="24"/>
              </w:rPr>
            </w:pPr>
          </w:p>
        </w:tc>
      </w:tr>
      <w:tr w:rsidR="00716891" w:rsidRPr="000E0566">
        <w:trPr>
          <w:trHeight w:val="850"/>
        </w:trPr>
        <w:tc>
          <w:tcPr>
            <w:tcW w:w="14633" w:type="dxa"/>
            <w:gridSpan w:val="5"/>
            <w:vAlign w:val="center"/>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考核人员意见：</w:t>
            </w:r>
          </w:p>
        </w:tc>
      </w:tr>
      <w:tr w:rsidR="00716891" w:rsidRPr="000E0566">
        <w:trPr>
          <w:trHeight w:val="847"/>
        </w:trPr>
        <w:tc>
          <w:tcPr>
            <w:tcW w:w="14633" w:type="dxa"/>
            <w:gridSpan w:val="5"/>
            <w:vAlign w:val="center"/>
          </w:tcPr>
          <w:p w:rsidR="00716891" w:rsidRPr="000E0566" w:rsidRDefault="0046668A">
            <w:pPr>
              <w:spacing w:line="320" w:lineRule="exact"/>
              <w:rPr>
                <w:rFonts w:asciiTheme="majorEastAsia" w:eastAsiaTheme="majorEastAsia" w:hAnsiTheme="majorEastAsia"/>
                <w:sz w:val="24"/>
              </w:rPr>
            </w:pPr>
            <w:r w:rsidRPr="000E0566">
              <w:rPr>
                <w:rFonts w:asciiTheme="majorEastAsia" w:eastAsiaTheme="majorEastAsia" w:hAnsiTheme="majorEastAsia" w:hint="eastAsia"/>
                <w:sz w:val="24"/>
              </w:rPr>
              <w:t>考核人员签字：日期：</w:t>
            </w:r>
          </w:p>
        </w:tc>
      </w:tr>
    </w:tbl>
    <w:p w:rsidR="00716891" w:rsidRPr="000E0566" w:rsidRDefault="0046668A">
      <w:pPr>
        <w:spacing w:line="50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考核办法：</w:t>
      </w:r>
    </w:p>
    <w:p w:rsidR="00716891" w:rsidRPr="000E0566" w:rsidRDefault="0046668A">
      <w:pPr>
        <w:spacing w:line="440" w:lineRule="exact"/>
        <w:ind w:firstLineChars="200" w:firstLine="480"/>
        <w:rPr>
          <w:rFonts w:asciiTheme="majorEastAsia" w:eastAsiaTheme="majorEastAsia" w:hAnsiTheme="majorEastAsia" w:cs="宋体"/>
          <w:sz w:val="24"/>
        </w:rPr>
      </w:pPr>
      <w:r w:rsidRPr="000E0566">
        <w:rPr>
          <w:rFonts w:asciiTheme="majorEastAsia" w:eastAsiaTheme="majorEastAsia" w:hAnsiTheme="majorEastAsia" w:hint="eastAsia"/>
          <w:sz w:val="24"/>
        </w:rPr>
        <w:t>根据对乙方每月考核一次，当月考核成绩》=90分，全额支付费用；当月考核成绩在70-90分之间的，绿化费用按考核成绩×90%×合同费用支付，月考核成绩在70分以下的，绿化费用按考核成绩×60%×合同费用支付，甲方有权解除合同，乙方按违约责任给予赔偿。</w:t>
      </w:r>
    </w:p>
    <w:p w:rsidR="00716891" w:rsidRPr="000E0566" w:rsidRDefault="00716891">
      <w:pPr>
        <w:rPr>
          <w:rFonts w:asciiTheme="majorEastAsia" w:eastAsiaTheme="majorEastAsia" w:hAnsiTheme="majorEastAsia"/>
          <w:sz w:val="24"/>
        </w:rPr>
      </w:pPr>
    </w:p>
    <w:p w:rsidR="00716891" w:rsidRPr="000E0566" w:rsidRDefault="00716891">
      <w:pPr>
        <w:ind w:firstLineChars="300" w:firstLine="720"/>
        <w:rPr>
          <w:rFonts w:asciiTheme="majorEastAsia" w:eastAsiaTheme="majorEastAsia" w:hAnsiTheme="majorEastAsia"/>
          <w:sz w:val="24"/>
        </w:rPr>
      </w:pPr>
    </w:p>
    <w:p w:rsidR="00716891" w:rsidRPr="000E0566" w:rsidRDefault="00716891">
      <w:pPr>
        <w:ind w:firstLineChars="300" w:firstLine="720"/>
        <w:rPr>
          <w:rFonts w:asciiTheme="majorEastAsia" w:eastAsiaTheme="majorEastAsia" w:hAnsiTheme="majorEastAsia"/>
          <w:sz w:val="24"/>
        </w:rPr>
      </w:pPr>
    </w:p>
    <w:p w:rsidR="00716891" w:rsidRPr="000E0566" w:rsidRDefault="00716891">
      <w:pPr>
        <w:ind w:firstLineChars="300" w:firstLine="723"/>
        <w:rPr>
          <w:rFonts w:asciiTheme="majorEastAsia" w:eastAsiaTheme="majorEastAsia" w:hAnsiTheme="majorEastAsia"/>
          <w:b/>
          <w:sz w:val="24"/>
        </w:rPr>
      </w:pPr>
    </w:p>
    <w:p w:rsidR="00716891" w:rsidRPr="000E0566" w:rsidRDefault="00716891">
      <w:pPr>
        <w:ind w:firstLineChars="300" w:firstLine="723"/>
        <w:rPr>
          <w:b/>
          <w:sz w:val="24"/>
        </w:rPr>
        <w:sectPr w:rsidR="00716891" w:rsidRPr="000E0566">
          <w:pgSz w:w="16838" w:h="11906" w:orient="landscape"/>
          <w:pgMar w:top="1531" w:right="1247" w:bottom="1531" w:left="1400" w:header="851" w:footer="992" w:gutter="0"/>
          <w:cols w:space="425"/>
          <w:docGrid w:type="lines" w:linePitch="312"/>
        </w:sectPr>
      </w:pPr>
    </w:p>
    <w:p w:rsidR="00716891" w:rsidRPr="000E0566" w:rsidRDefault="0046668A">
      <w:pPr>
        <w:pStyle w:val="affa"/>
        <w:spacing w:line="800" w:lineRule="exact"/>
        <w:ind w:firstLine="723"/>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lastRenderedPageBreak/>
        <w:t>第四部分 合同主要条款</w:t>
      </w:r>
    </w:p>
    <w:p w:rsidR="00716891" w:rsidRPr="000E0566" w:rsidRDefault="0046668A">
      <w:pPr>
        <w:spacing w:line="440" w:lineRule="exact"/>
        <w:jc w:val="left"/>
        <w:rPr>
          <w:rFonts w:asciiTheme="majorEastAsia" w:eastAsiaTheme="majorEastAsia" w:hAnsiTheme="majorEastAsia"/>
          <w:b/>
          <w:sz w:val="24"/>
          <w:bdr w:val="single" w:sz="4" w:space="0" w:color="auto"/>
        </w:rPr>
      </w:pPr>
      <w:r w:rsidRPr="000E0566">
        <w:rPr>
          <w:rFonts w:asciiTheme="majorEastAsia" w:eastAsiaTheme="majorEastAsia" w:hAnsiTheme="majorEastAsia" w:hint="eastAsia"/>
          <w:b/>
          <w:sz w:val="24"/>
          <w:bdr w:val="single" w:sz="4" w:space="0" w:color="auto"/>
        </w:rPr>
        <w:t>01标</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1.合同</w:t>
      </w:r>
      <w:bookmarkStart w:id="9" w:name="OLE_LINK1"/>
      <w:r w:rsidRPr="000E0566">
        <w:rPr>
          <w:rFonts w:asciiTheme="majorEastAsia" w:eastAsiaTheme="majorEastAsia" w:hAnsiTheme="majorEastAsia" w:hint="eastAsia"/>
          <w:b/>
          <w:sz w:val="24"/>
        </w:rPr>
        <w:t>范围</w:t>
      </w:r>
      <w:bookmarkEnd w:id="9"/>
    </w:p>
    <w:p w:rsidR="00716891" w:rsidRPr="000E0566" w:rsidRDefault="0046668A">
      <w:pPr>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合同范围应与中标通知书、招标文件及被招标人接受的技术报价规范偏离表相一致。合同范围和双方的职责在 “招标文件”明确。</w:t>
      </w:r>
    </w:p>
    <w:p w:rsidR="00716891" w:rsidRPr="000E0566" w:rsidRDefault="0046668A">
      <w:pPr>
        <w:pStyle w:val="affff3"/>
        <w:spacing w:line="440" w:lineRule="exact"/>
        <w:rPr>
          <w:rFonts w:asciiTheme="majorEastAsia" w:eastAsiaTheme="majorEastAsia" w:hAnsiTheme="majorEastAsia"/>
          <w:b/>
          <w:sz w:val="24"/>
          <w:szCs w:val="24"/>
        </w:rPr>
      </w:pPr>
      <w:r w:rsidRPr="000E0566">
        <w:rPr>
          <w:rFonts w:asciiTheme="majorEastAsia" w:eastAsiaTheme="majorEastAsia" w:hAnsiTheme="majorEastAsia" w:hint="eastAsia"/>
          <w:b/>
          <w:sz w:val="24"/>
          <w:szCs w:val="24"/>
        </w:rPr>
        <w:t>2.合同的签订</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2.1中标人须在中标通知书发出30日内按招标文件和中标供应商投标文件的约定，凭中标通知书和采购人在约定的时间、地点，由法定代表人或授权委托人与采购人签订书面合同。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rPr>
      </w:pPr>
      <w:r w:rsidRPr="000E0566">
        <w:rPr>
          <w:rFonts w:asciiTheme="majorEastAsia" w:eastAsiaTheme="majorEastAsia" w:hAnsiTheme="majorEastAsia" w:hint="eastAsia"/>
        </w:rPr>
        <w:t>2.1.1服务地点：用户指定地点。</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rPr>
      </w:pPr>
      <w:r w:rsidRPr="000E0566">
        <w:rPr>
          <w:rFonts w:asciiTheme="majorEastAsia" w:eastAsiaTheme="majorEastAsia" w:hAnsiTheme="majorEastAsia" w:hint="eastAsia"/>
          <w:szCs w:val="24"/>
        </w:rPr>
        <w:t>2.1.2</w:t>
      </w:r>
      <w:r w:rsidRPr="000E0566">
        <w:rPr>
          <w:rFonts w:asciiTheme="majorEastAsia" w:eastAsiaTheme="majorEastAsia" w:hAnsiTheme="majorEastAsia" w:hint="eastAsia"/>
        </w:rPr>
        <w:t>服务期限：</w:t>
      </w:r>
      <w:r w:rsidRPr="000E0566">
        <w:rPr>
          <w:rFonts w:asciiTheme="majorEastAsia" w:eastAsiaTheme="majorEastAsia" w:hAnsiTheme="majorEastAsia" w:hint="eastAsia"/>
          <w:szCs w:val="24"/>
        </w:rPr>
        <w:t>按标段内说明执行。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2.2服务提供方式：按标段内说明执行。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b/>
          <w:szCs w:val="24"/>
        </w:rPr>
        <w:t>3.付款方式：</w:t>
      </w:r>
      <w:r w:rsidRPr="000E0566">
        <w:rPr>
          <w:rFonts w:asciiTheme="majorEastAsia" w:eastAsiaTheme="majorEastAsia" w:hAnsiTheme="majorEastAsia" w:hint="eastAsia"/>
        </w:rPr>
        <w:t>按标项内具体要求执行。</w:t>
      </w:r>
    </w:p>
    <w:p w:rsidR="00716891" w:rsidRPr="000E0566" w:rsidRDefault="0046668A">
      <w:pPr>
        <w:tabs>
          <w:tab w:val="left" w:pos="7950"/>
        </w:tabs>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4.合同修改</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4.1双方的任何一方对合同内容提出修改，均应以书面形式通知对方，并达成由双方签署的合同修改书，须报政府采购管理部门批准。</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4.2除非招标人对服务内容和涉及价格因素的服务项目提出修改，中标人不得对合同价格提出修改要求。</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5. 质量标准和验收</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5.1中标人提供的服务必须是经合法途径取得的。</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5.2中标人应按现行的国家或行业技术及验收标准和招标文件的规定提供服务，因中标人提供的服务达不到约定的质量标准，中标人承担违约责任。</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5.3验收由使用单位按规定组织相关人员或专家进行。</w:t>
      </w:r>
    </w:p>
    <w:p w:rsidR="00716891" w:rsidRPr="000E0566" w:rsidRDefault="0046668A">
      <w:pPr>
        <w:spacing w:line="440" w:lineRule="exact"/>
        <w:ind w:hanging="2"/>
        <w:jc w:val="left"/>
        <w:rPr>
          <w:rFonts w:asciiTheme="majorEastAsia" w:eastAsiaTheme="majorEastAsia" w:hAnsiTheme="majorEastAsia"/>
          <w:sz w:val="24"/>
        </w:rPr>
      </w:pPr>
      <w:r w:rsidRPr="000E0566">
        <w:rPr>
          <w:rFonts w:asciiTheme="majorEastAsia" w:eastAsiaTheme="majorEastAsia" w:hAnsiTheme="majorEastAsia" w:hint="eastAsia"/>
          <w:sz w:val="24"/>
        </w:rPr>
        <w:t>5.4双方对服务的质量有争议的，由双方同意的专业检测机构鉴定，所需费及因此造成的损失由责任方承担，双方均有责任的，双方根据其责任分别承担。</w:t>
      </w:r>
    </w:p>
    <w:p w:rsidR="00716891" w:rsidRPr="000E0566" w:rsidRDefault="0046668A">
      <w:pPr>
        <w:spacing w:line="440" w:lineRule="exact"/>
        <w:ind w:hanging="2"/>
        <w:jc w:val="left"/>
        <w:rPr>
          <w:rFonts w:asciiTheme="majorEastAsia" w:eastAsiaTheme="majorEastAsia" w:hAnsiTheme="majorEastAsia"/>
          <w:b/>
          <w:sz w:val="24"/>
        </w:rPr>
      </w:pPr>
      <w:r w:rsidRPr="000E0566">
        <w:rPr>
          <w:rFonts w:asciiTheme="majorEastAsia" w:eastAsiaTheme="majorEastAsia" w:hAnsiTheme="majorEastAsia" w:hint="eastAsia"/>
          <w:b/>
          <w:sz w:val="24"/>
        </w:rPr>
        <w:t>6.违约责任</w:t>
      </w:r>
    </w:p>
    <w:p w:rsidR="00716891" w:rsidRPr="000E0566" w:rsidRDefault="0046668A">
      <w:pPr>
        <w:pStyle w:val="35"/>
        <w:widowControl w:val="0"/>
        <w:tabs>
          <w:tab w:val="left" w:pos="284"/>
          <w:tab w:val="left" w:pos="1540"/>
        </w:tabs>
        <w:spacing w:afterLines="0" w:line="440" w:lineRule="exact"/>
        <w:ind w:leftChars="-1" w:left="-2" w:firstLine="0"/>
        <w:rPr>
          <w:rFonts w:asciiTheme="majorEastAsia" w:eastAsiaTheme="majorEastAsia" w:hAnsiTheme="majorEastAsia"/>
          <w:szCs w:val="24"/>
        </w:rPr>
      </w:pPr>
      <w:r w:rsidRPr="000E0566">
        <w:rPr>
          <w:rFonts w:asciiTheme="majorEastAsia" w:eastAsiaTheme="majorEastAsia" w:hAnsiTheme="majorEastAsia" w:hint="eastAsia"/>
          <w:szCs w:val="24"/>
        </w:rPr>
        <w:t>6.1提供的服务质量必须达到合格，凡服务提供过程中发现的达不到自身承诺的，可认定为不履行合同或投标文件造假，并必须承担所发生的法律责任及一切费用和招标人的直接经济损失。</w:t>
      </w:r>
    </w:p>
    <w:p w:rsidR="00716891" w:rsidRPr="000E0566" w:rsidRDefault="0046668A">
      <w:pPr>
        <w:pStyle w:val="23"/>
        <w:widowControl w:val="0"/>
        <w:tabs>
          <w:tab w:val="clear" w:pos="1697"/>
          <w:tab w:val="left" w:pos="1560"/>
        </w:tabs>
        <w:spacing w:afterLines="0" w:line="440" w:lineRule="exact"/>
        <w:ind w:leftChars="-1" w:left="-2" w:firstLine="0"/>
        <w:rPr>
          <w:rFonts w:asciiTheme="majorEastAsia" w:eastAsiaTheme="majorEastAsia" w:hAnsiTheme="majorEastAsia"/>
          <w:b/>
          <w:szCs w:val="24"/>
        </w:rPr>
      </w:pPr>
      <w:r w:rsidRPr="000E0566">
        <w:rPr>
          <w:rFonts w:asciiTheme="majorEastAsia" w:eastAsiaTheme="majorEastAsia" w:hAnsiTheme="majorEastAsia" w:hint="eastAsia"/>
          <w:b/>
          <w:szCs w:val="24"/>
        </w:rPr>
        <w:t>7．违约赔偿</w:t>
      </w:r>
    </w:p>
    <w:p w:rsidR="00716891" w:rsidRPr="000E0566" w:rsidRDefault="0046668A">
      <w:pPr>
        <w:spacing w:line="440" w:lineRule="exact"/>
        <w:rPr>
          <w:rFonts w:asciiTheme="majorEastAsia" w:eastAsiaTheme="majorEastAsia" w:hAnsiTheme="majorEastAsia"/>
          <w:sz w:val="24"/>
        </w:rPr>
      </w:pPr>
      <w:r w:rsidRPr="000E0566">
        <w:rPr>
          <w:rFonts w:asciiTheme="majorEastAsia" w:eastAsiaTheme="majorEastAsia" w:hAnsiTheme="majorEastAsia" w:hint="eastAsia"/>
          <w:sz w:val="24"/>
        </w:rPr>
        <w:t>7.1除不可抗力外，如中标人发生不能按要求提供服务，招标人发生中途变更等情况，</w:t>
      </w:r>
      <w:r w:rsidRPr="000E0566">
        <w:rPr>
          <w:rFonts w:asciiTheme="majorEastAsia" w:eastAsiaTheme="majorEastAsia" w:hAnsiTheme="majorEastAsia" w:hint="eastAsia"/>
          <w:sz w:val="24"/>
        </w:rPr>
        <w:lastRenderedPageBreak/>
        <w:t>应及时以书面形式通知对方。双方应本着友好的态度进行协商，妥善解决。如协商无效，按规定处以违约金。</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kern w:val="0"/>
          <w:sz w:val="24"/>
        </w:rPr>
        <w:t xml:space="preserve">7.2 </w:t>
      </w:r>
      <w:r w:rsidRPr="000E0566">
        <w:rPr>
          <w:rFonts w:asciiTheme="majorEastAsia" w:eastAsiaTheme="majorEastAsia" w:hAnsiTheme="majorEastAsia" w:hint="eastAsia"/>
          <w:sz w:val="24"/>
        </w:rPr>
        <w:t>中标人和采购人签订合同，按合同规定的时间提供服务。逾期每推迟一天，扣中标价0.1%的滞纳金给采购人。</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7.3招标人在规定时间无正当理由拒签合同者，以招标违约处理，并赔偿中标人由此造成的直接经济损失。</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8.不可抗力</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9.解决合同纠纷的方式</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9.1凡有关本合同或与本合同中发生的争端，双方应通过友好协商，妥善解决。如通过协商仍不能解决时，可向当地的仲裁机构申请仲裁或人民法院起诉。</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9.2仲裁和诉讼费用除仲裁机构和人民法院另有裁决外，由败诉方承担。</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9.3在仲裁和诉讼期间，除正在进行裁定的部分外，本合同其他部分应继续执行。</w:t>
      </w:r>
    </w:p>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9.4合同应在双方签字盖章，采购人收到中标人提供的履约保证金后开始生效。</w:t>
      </w:r>
    </w:p>
    <w:p w:rsidR="00716891" w:rsidRPr="000E0566" w:rsidRDefault="0046668A">
      <w:pPr>
        <w:spacing w:line="440" w:lineRule="exact"/>
        <w:ind w:firstLineChars="200" w:firstLine="480"/>
        <w:rPr>
          <w:rFonts w:asciiTheme="majorEastAsia" w:eastAsiaTheme="majorEastAsia" w:hAnsiTheme="majorEastAsia"/>
          <w:sz w:val="24"/>
        </w:rPr>
      </w:pPr>
      <w:r w:rsidRPr="000E0566">
        <w:rPr>
          <w:rFonts w:asciiTheme="majorEastAsia" w:eastAsiaTheme="majorEastAsia" w:hAnsiTheme="majorEastAsia" w:hint="eastAsia"/>
          <w:sz w:val="24"/>
        </w:rPr>
        <w:t>（注：在正式签约时，根据上述精神应拟就更为详尽的合同书）</w:t>
      </w:r>
    </w:p>
    <w:p w:rsidR="00716891" w:rsidRPr="000E0566" w:rsidRDefault="00716891">
      <w:pPr>
        <w:pStyle w:val="a"/>
        <w:widowControl w:val="0"/>
        <w:numPr>
          <w:ilvl w:val="0"/>
          <w:numId w:val="0"/>
        </w:numPr>
        <w:spacing w:afterLines="0" w:line="440" w:lineRule="exact"/>
        <w:ind w:firstLineChars="200" w:firstLine="480"/>
        <w:rPr>
          <w:rFonts w:asciiTheme="majorEastAsia" w:eastAsiaTheme="majorEastAsia" w:hAnsiTheme="majorEastAsia"/>
        </w:rPr>
      </w:pPr>
    </w:p>
    <w:p w:rsidR="00716891" w:rsidRPr="000E0566" w:rsidRDefault="0046668A">
      <w:pPr>
        <w:pStyle w:val="a"/>
        <w:widowControl w:val="0"/>
        <w:numPr>
          <w:ilvl w:val="0"/>
          <w:numId w:val="0"/>
        </w:numPr>
        <w:spacing w:afterLines="0" w:line="440" w:lineRule="exact"/>
        <w:ind w:firstLineChars="200" w:firstLine="482"/>
        <w:rPr>
          <w:rFonts w:asciiTheme="majorEastAsia" w:eastAsiaTheme="majorEastAsia" w:hAnsiTheme="majorEastAsia"/>
          <w:b/>
          <w:bdr w:val="single" w:sz="4" w:space="0" w:color="auto"/>
        </w:rPr>
      </w:pPr>
      <w:r w:rsidRPr="000E0566">
        <w:rPr>
          <w:rFonts w:asciiTheme="majorEastAsia" w:eastAsiaTheme="majorEastAsia" w:hAnsiTheme="majorEastAsia" w:hint="eastAsia"/>
          <w:b/>
          <w:bdr w:val="single" w:sz="4" w:space="0" w:color="auto"/>
        </w:rPr>
        <w:t>02标</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1.合同范围</w:t>
      </w:r>
    </w:p>
    <w:p w:rsidR="00716891" w:rsidRPr="000E0566" w:rsidRDefault="0046668A">
      <w:pPr>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合同范围应与中标通知书、招标文件及被招标人接受的技术报价规范偏离表相一致。合同范围和双方的职责在 “招标文件”明确。</w:t>
      </w:r>
    </w:p>
    <w:p w:rsidR="00716891" w:rsidRPr="000E0566" w:rsidRDefault="0046668A">
      <w:pPr>
        <w:pStyle w:val="affff3"/>
        <w:spacing w:line="440" w:lineRule="exact"/>
        <w:rPr>
          <w:rFonts w:asciiTheme="majorEastAsia" w:eastAsiaTheme="majorEastAsia" w:hAnsiTheme="majorEastAsia"/>
          <w:b/>
          <w:sz w:val="24"/>
          <w:szCs w:val="24"/>
        </w:rPr>
      </w:pPr>
      <w:r w:rsidRPr="000E0566">
        <w:rPr>
          <w:rFonts w:asciiTheme="majorEastAsia" w:eastAsiaTheme="majorEastAsia" w:hAnsiTheme="majorEastAsia" w:hint="eastAsia"/>
          <w:b/>
          <w:sz w:val="24"/>
          <w:szCs w:val="24"/>
        </w:rPr>
        <w:t>2.合同的签订</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2.1中标人须在中标通知书发出30日内按招标文件和中标供应商投标文件的约定，凭中标通知书和采购人在约定的时间、地点，由法定代表人或授权委托人与采购人签订书面合同。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rPr>
      </w:pPr>
      <w:r w:rsidRPr="000E0566">
        <w:rPr>
          <w:rFonts w:asciiTheme="majorEastAsia" w:eastAsiaTheme="majorEastAsia" w:hAnsiTheme="majorEastAsia" w:hint="eastAsia"/>
        </w:rPr>
        <w:t>2.1.1服务地点：用户指定地点。</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rPr>
      </w:pPr>
      <w:r w:rsidRPr="000E0566">
        <w:rPr>
          <w:rFonts w:asciiTheme="majorEastAsia" w:eastAsiaTheme="majorEastAsia" w:hAnsiTheme="majorEastAsia" w:hint="eastAsia"/>
          <w:szCs w:val="24"/>
        </w:rPr>
        <w:t>2.1.2</w:t>
      </w:r>
      <w:r w:rsidRPr="000E0566">
        <w:rPr>
          <w:rFonts w:asciiTheme="majorEastAsia" w:eastAsiaTheme="majorEastAsia" w:hAnsiTheme="majorEastAsia" w:hint="eastAsia"/>
        </w:rPr>
        <w:t>服务期限：</w:t>
      </w:r>
      <w:r w:rsidRPr="000E0566">
        <w:rPr>
          <w:rFonts w:asciiTheme="majorEastAsia" w:eastAsiaTheme="majorEastAsia" w:hAnsiTheme="majorEastAsia" w:hint="eastAsia"/>
          <w:szCs w:val="24"/>
        </w:rPr>
        <w:t>按标段内说明执行。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lastRenderedPageBreak/>
        <w:t>2.2服务提供方式：按标段内说明执行。</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b/>
          <w:szCs w:val="24"/>
        </w:rPr>
        <w:t>3.付款方式：</w:t>
      </w:r>
      <w:r w:rsidRPr="000E0566">
        <w:rPr>
          <w:rFonts w:asciiTheme="majorEastAsia" w:eastAsiaTheme="majorEastAsia" w:hAnsiTheme="majorEastAsia" w:hint="eastAsia"/>
        </w:rPr>
        <w:t>按标项内具体要求执行。</w:t>
      </w:r>
    </w:p>
    <w:p w:rsidR="00716891" w:rsidRPr="000E0566" w:rsidRDefault="0046668A">
      <w:pPr>
        <w:tabs>
          <w:tab w:val="left" w:pos="7950"/>
        </w:tabs>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4.合同修改</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4.1双方的任何一方对合同内容提出修改，均应以书面形式通知对方，并达成由双方签署的合同修改书，须报政府采购管理部门批准。</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4.2除非招标人对服务内容和涉及价格因素的服务项目提出修改，中标人不得对合同价格提出修改要求。</w:t>
      </w:r>
    </w:p>
    <w:p w:rsidR="00716891" w:rsidRPr="000E0566" w:rsidRDefault="0046668A">
      <w:pPr>
        <w:snapToGrid w:val="0"/>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5. 质量标准和验收</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5.1中标人提供的服务必须是经合法途径取得的。</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5.2中标人应按现行的国家或行业技术及验收标准和招标文件的规定提供服务，因中标人提供的服务达不到约定的质量标准，中标人承担违约责任。</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5.3验收由使用单位按规定组织相关人员或专家进行。</w:t>
      </w:r>
    </w:p>
    <w:p w:rsidR="00716891" w:rsidRPr="000E0566" w:rsidRDefault="0046668A">
      <w:pPr>
        <w:spacing w:line="440" w:lineRule="exact"/>
        <w:ind w:hanging="2"/>
        <w:jc w:val="left"/>
        <w:rPr>
          <w:rFonts w:asciiTheme="majorEastAsia" w:eastAsiaTheme="majorEastAsia" w:hAnsiTheme="majorEastAsia"/>
          <w:sz w:val="24"/>
        </w:rPr>
      </w:pPr>
      <w:r w:rsidRPr="000E0566">
        <w:rPr>
          <w:rFonts w:asciiTheme="majorEastAsia" w:eastAsiaTheme="majorEastAsia" w:hAnsiTheme="majorEastAsia" w:hint="eastAsia"/>
          <w:sz w:val="24"/>
        </w:rPr>
        <w:t>5.4双方对服务的质量有争议的，由双方同意的专业检测机构鉴定，所需费及因此造成的损失由责任方承担，双方均有责任的，双方根据其责任分别承担。</w:t>
      </w:r>
    </w:p>
    <w:p w:rsidR="00716891" w:rsidRPr="000E0566" w:rsidRDefault="0046668A">
      <w:pPr>
        <w:pStyle w:val="affa"/>
        <w:tabs>
          <w:tab w:val="left" w:pos="1232"/>
        </w:tabs>
        <w:spacing w:line="440" w:lineRule="exact"/>
        <w:jc w:val="left"/>
        <w:rPr>
          <w:rFonts w:hAnsi="宋体"/>
          <w:b/>
          <w:sz w:val="24"/>
        </w:rPr>
      </w:pPr>
      <w:r w:rsidRPr="000E0566">
        <w:rPr>
          <w:rFonts w:hAnsi="宋体" w:hint="eastAsia"/>
          <w:b/>
          <w:sz w:val="24"/>
        </w:rPr>
        <w:t>6.双方权利和义务：</w:t>
      </w:r>
    </w:p>
    <w:p w:rsidR="00716891" w:rsidRPr="000E0566" w:rsidRDefault="0046668A">
      <w:pPr>
        <w:pStyle w:val="affa"/>
        <w:tabs>
          <w:tab w:val="left" w:pos="1232"/>
        </w:tabs>
        <w:spacing w:line="440" w:lineRule="exact"/>
        <w:jc w:val="left"/>
        <w:rPr>
          <w:rFonts w:hAnsi="宋体"/>
          <w:b/>
          <w:sz w:val="24"/>
        </w:rPr>
      </w:pPr>
      <w:r w:rsidRPr="000E0566">
        <w:rPr>
          <w:rFonts w:hAnsi="宋体" w:hint="eastAsia"/>
          <w:b/>
          <w:sz w:val="24"/>
        </w:rPr>
        <w:t>6.1甲方权利与义务</w:t>
      </w:r>
    </w:p>
    <w:p w:rsidR="00716891" w:rsidRPr="000E0566" w:rsidRDefault="0046668A">
      <w:pPr>
        <w:spacing w:line="440" w:lineRule="exact"/>
        <w:ind w:firstLineChars="200" w:firstLine="480"/>
        <w:rPr>
          <w:rFonts w:hAnsi="宋体" w:cs="宋体"/>
          <w:sz w:val="24"/>
        </w:rPr>
      </w:pPr>
      <w:r w:rsidRPr="000E0566">
        <w:rPr>
          <w:rFonts w:ascii="宋体" w:hAnsi="宋体" w:hint="eastAsia"/>
          <w:sz w:val="24"/>
        </w:rPr>
        <w:t>（1）</w:t>
      </w:r>
      <w:r w:rsidRPr="000E0566">
        <w:rPr>
          <w:rFonts w:hAnsi="宋体" w:cs="宋体" w:hint="eastAsia"/>
          <w:sz w:val="24"/>
        </w:rPr>
        <w:t>全面监督、指导、检查、验收、考核乙方工作。</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2</w:t>
      </w:r>
      <w:r w:rsidRPr="000E0566">
        <w:rPr>
          <w:rFonts w:hAnsi="宋体" w:cs="宋体" w:hint="eastAsia"/>
          <w:sz w:val="24"/>
        </w:rPr>
        <w:t>）每月初甲方组织</w:t>
      </w:r>
      <w:r w:rsidRPr="000E0566">
        <w:rPr>
          <w:rFonts w:hAnsi="宋体" w:cs="宋体" w:hint="eastAsia"/>
          <w:sz w:val="24"/>
        </w:rPr>
        <w:t>3-5</w:t>
      </w:r>
      <w:r w:rsidRPr="000E0566">
        <w:rPr>
          <w:rFonts w:hAnsi="宋体" w:cs="宋体" w:hint="eastAsia"/>
          <w:sz w:val="24"/>
        </w:rPr>
        <w:t>人的评委组对乙方上月本项目履约情况进行考核打分，并对照考核标准支付当月费用。</w:t>
      </w:r>
      <w:r w:rsidRPr="000E0566">
        <w:rPr>
          <w:rFonts w:hint="eastAsia"/>
          <w:sz w:val="24"/>
        </w:rPr>
        <w:t>当月考核成绩》</w:t>
      </w:r>
      <w:r w:rsidRPr="000E0566">
        <w:rPr>
          <w:rFonts w:hint="eastAsia"/>
          <w:sz w:val="24"/>
        </w:rPr>
        <w:t>=90</w:t>
      </w:r>
      <w:r w:rsidRPr="000E0566">
        <w:rPr>
          <w:rFonts w:hint="eastAsia"/>
          <w:sz w:val="24"/>
        </w:rPr>
        <w:t>分，全额支付费用；当月考核成绩在</w:t>
      </w:r>
      <w:r w:rsidRPr="000E0566">
        <w:rPr>
          <w:rFonts w:hint="eastAsia"/>
          <w:sz w:val="24"/>
        </w:rPr>
        <w:t>70-90</w:t>
      </w:r>
      <w:r w:rsidRPr="000E0566">
        <w:rPr>
          <w:rFonts w:hint="eastAsia"/>
          <w:sz w:val="24"/>
        </w:rPr>
        <w:t>分之间的，绿化费用按考核成绩</w:t>
      </w:r>
      <w:r w:rsidRPr="000E0566">
        <w:rPr>
          <w:rFonts w:ascii="宋体" w:hAnsi="宋体" w:hint="eastAsia"/>
          <w:sz w:val="24"/>
        </w:rPr>
        <w:t>×90%×合同费用支付，</w:t>
      </w:r>
      <w:r w:rsidRPr="000E0566">
        <w:rPr>
          <w:rFonts w:hint="eastAsia"/>
          <w:sz w:val="24"/>
        </w:rPr>
        <w:t>月考核成绩在</w:t>
      </w:r>
      <w:r w:rsidRPr="000E0566">
        <w:rPr>
          <w:rFonts w:hint="eastAsia"/>
          <w:sz w:val="24"/>
        </w:rPr>
        <w:t>70</w:t>
      </w:r>
      <w:r w:rsidRPr="000E0566">
        <w:rPr>
          <w:rFonts w:hint="eastAsia"/>
          <w:sz w:val="24"/>
        </w:rPr>
        <w:t>分以下的，绿化费用按考核成绩</w:t>
      </w:r>
      <w:r w:rsidRPr="000E0566">
        <w:rPr>
          <w:rFonts w:ascii="宋体" w:hAnsi="宋体" w:hint="eastAsia"/>
          <w:sz w:val="24"/>
        </w:rPr>
        <w:t>×60%×合同费用支付，</w:t>
      </w:r>
      <w:r w:rsidRPr="000E0566">
        <w:rPr>
          <w:rFonts w:hint="eastAsia"/>
          <w:sz w:val="24"/>
        </w:rPr>
        <w:t>甲方有权解除合同，乙方按违约责任给予赔偿。</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（3）甲方有权要求乙方根据年度养护计划提供、汇报月度工作计划、重点工作、该月工作进展情况以及员工工作分配与职责任务落实情况。</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（4）甲方在监管过程发现乙方工作有明显失职情况（如校相关领导、校教职员工提出多次批评不认真加以整改等）有权要求乙方限时更换本项目负责管理人员。</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（5）甲方对乙方工作人员进行考勤抽查，如发现无故旷工情况按照考核标准进行罚款扣分，罚款标准按每人、每天200元来计算。</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（6）甲方对乙方的绿化养护租摆等规章制度的建立与落实执行情况进行检查，如发现规章制度执行不力视其严重程度进行扣分。</w:t>
      </w:r>
    </w:p>
    <w:p w:rsidR="00716891" w:rsidRPr="000E0566" w:rsidRDefault="0046668A">
      <w:pPr>
        <w:spacing w:line="440" w:lineRule="exact"/>
        <w:ind w:firstLine="480"/>
        <w:rPr>
          <w:rFonts w:hAnsi="宋体" w:cs="宋体"/>
          <w:sz w:val="24"/>
        </w:rPr>
      </w:pPr>
      <w:r w:rsidRPr="000E0566">
        <w:rPr>
          <w:rFonts w:hAnsi="宋体" w:cs="宋体" w:hint="eastAsia"/>
          <w:sz w:val="24"/>
        </w:rPr>
        <w:t>（</w:t>
      </w:r>
      <w:r w:rsidRPr="000E0566">
        <w:rPr>
          <w:rFonts w:hAnsi="宋体" w:cs="宋体" w:hint="eastAsia"/>
          <w:sz w:val="24"/>
        </w:rPr>
        <w:t>7</w:t>
      </w:r>
      <w:r w:rsidRPr="000E0566">
        <w:rPr>
          <w:rFonts w:hAnsi="宋体" w:cs="宋体" w:hint="eastAsia"/>
          <w:sz w:val="24"/>
        </w:rPr>
        <w:t>）在养护责任期间，如乙方一个月内不进行日常养护或单方中途退出养护的，甲方有权没收本项目未支付资金，并指派其他养护队伍进场养护。</w:t>
      </w:r>
    </w:p>
    <w:p w:rsidR="00716891" w:rsidRPr="000E0566" w:rsidRDefault="0046668A">
      <w:pPr>
        <w:spacing w:line="440" w:lineRule="exact"/>
        <w:ind w:firstLineChars="200" w:firstLine="480"/>
        <w:rPr>
          <w:rFonts w:hAnsi="宋体" w:cs="宋体"/>
          <w:sz w:val="24"/>
        </w:rPr>
      </w:pPr>
      <w:r w:rsidRPr="000E0566">
        <w:rPr>
          <w:rFonts w:hint="eastAsia"/>
          <w:sz w:val="24"/>
        </w:rPr>
        <w:lastRenderedPageBreak/>
        <w:t>（</w:t>
      </w:r>
      <w:r w:rsidRPr="000E0566">
        <w:rPr>
          <w:rFonts w:hint="eastAsia"/>
          <w:sz w:val="24"/>
        </w:rPr>
        <w:t>8</w:t>
      </w:r>
      <w:r w:rsidRPr="000E0566">
        <w:rPr>
          <w:rFonts w:hint="eastAsia"/>
          <w:sz w:val="24"/>
        </w:rPr>
        <w:t>）甲方</w:t>
      </w:r>
      <w:r w:rsidRPr="000E0566">
        <w:rPr>
          <w:rFonts w:hAnsi="宋体" w:cs="宋体" w:hint="eastAsia"/>
          <w:sz w:val="24"/>
        </w:rPr>
        <w:t>及时为乙方办理结算，按时支付应付费用。</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（9）甲方对乙方租摆的花卉有保管及爱护的义务，如有人为损坏或丢失，倾倒废水废弃物（丢烟蒂、垃圾等）经双方查实协商后，给乙方造成的经济损失，甲方应承担责任（按市价赔偿）。</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（10）协助乙方工作人员做好花木护理工作，提供必要的养护条件（如水源等）。</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（11）甲方应将经常性外出领导办公室的备用钥匙与办公部门协调好，按时浇水养护，以免造成植物死亡。</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（12）由于甲方原因（如经常开不了门、长时间空调烘烤等），造成植物得不到正常护理，从而导致植物死亡，甲方应承担责任。</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（13）甲方随时为乙方提供花卉摆放及养护的方便，对租摆花卉临时变动或增加等提前与乙方联系确定。</w:t>
      </w:r>
    </w:p>
    <w:p w:rsidR="00716891" w:rsidRPr="000E0566" w:rsidRDefault="0046668A">
      <w:pPr>
        <w:pStyle w:val="affa"/>
        <w:tabs>
          <w:tab w:val="left" w:pos="1232"/>
        </w:tabs>
        <w:spacing w:line="440" w:lineRule="exact"/>
        <w:ind w:firstLineChars="200" w:firstLine="480"/>
        <w:rPr>
          <w:rFonts w:hAnsi="宋体" w:cs="宋体"/>
          <w:sz w:val="24"/>
          <w:szCs w:val="24"/>
        </w:rPr>
      </w:pPr>
      <w:r w:rsidRPr="000E0566">
        <w:rPr>
          <w:rFonts w:hAnsi="宋体" w:cs="宋体" w:hint="eastAsia"/>
          <w:sz w:val="24"/>
          <w:szCs w:val="24"/>
        </w:rPr>
        <w:t>（14）凡经园林专业技术人员鉴定确认与季节或立地条件不相适应的植</w:t>
      </w:r>
      <w:r w:rsidRPr="000E0566">
        <w:rPr>
          <w:rFonts w:hAnsi="宋体" w:cs="宋体" w:hint="eastAsia"/>
          <w:sz w:val="28"/>
          <w:szCs w:val="28"/>
        </w:rPr>
        <w:t>物，</w:t>
      </w:r>
      <w:r w:rsidRPr="000E0566">
        <w:rPr>
          <w:rFonts w:hAnsi="宋体" w:cs="宋体" w:hint="eastAsia"/>
          <w:sz w:val="24"/>
          <w:szCs w:val="24"/>
        </w:rPr>
        <w:t>在乙方接收养护前须作必要更换的，其费用由甲方负责。</w:t>
      </w:r>
    </w:p>
    <w:p w:rsidR="00716891" w:rsidRPr="000E0566" w:rsidRDefault="0046668A">
      <w:pPr>
        <w:pStyle w:val="affa"/>
        <w:tabs>
          <w:tab w:val="left" w:pos="1232"/>
        </w:tabs>
        <w:spacing w:line="440" w:lineRule="exact"/>
        <w:ind w:firstLineChars="200" w:firstLine="480"/>
        <w:rPr>
          <w:rFonts w:hAnsi="宋体" w:cs="宋体"/>
          <w:sz w:val="24"/>
          <w:szCs w:val="24"/>
        </w:rPr>
      </w:pPr>
      <w:r w:rsidRPr="000E0566">
        <w:rPr>
          <w:rFonts w:hAnsi="宋体" w:hint="eastAsia"/>
          <w:sz w:val="24"/>
        </w:rPr>
        <w:t>（15）</w:t>
      </w:r>
      <w:r w:rsidRPr="000E0566">
        <w:rPr>
          <w:rFonts w:hAnsi="宋体" w:cs="宋体" w:hint="eastAsia"/>
          <w:sz w:val="24"/>
          <w:szCs w:val="24"/>
        </w:rPr>
        <w:t>在检查时如发现有不合格之处，应以“质量整改通知书”的形式书面通知乙方。</w:t>
      </w:r>
    </w:p>
    <w:p w:rsidR="00716891" w:rsidRPr="000E0566" w:rsidRDefault="0046668A">
      <w:pPr>
        <w:pStyle w:val="affa"/>
        <w:tabs>
          <w:tab w:val="left" w:pos="1232"/>
        </w:tabs>
        <w:spacing w:line="440" w:lineRule="exact"/>
        <w:ind w:firstLineChars="200" w:firstLine="482"/>
        <w:rPr>
          <w:rFonts w:hAnsi="宋体"/>
          <w:b/>
          <w:sz w:val="24"/>
        </w:rPr>
      </w:pPr>
      <w:r w:rsidRPr="000E0566">
        <w:rPr>
          <w:rFonts w:hAnsi="宋体" w:hint="eastAsia"/>
          <w:b/>
          <w:sz w:val="24"/>
        </w:rPr>
        <w:t>6.2乙方权利与义务</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1</w:t>
      </w:r>
      <w:r w:rsidRPr="000E0566">
        <w:rPr>
          <w:rFonts w:hAnsi="宋体" w:cs="宋体" w:hint="eastAsia"/>
          <w:sz w:val="24"/>
        </w:rPr>
        <w:t>）配合甲方做好指导与考核工作；</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2</w:t>
      </w:r>
      <w:r w:rsidRPr="000E0566">
        <w:rPr>
          <w:rFonts w:hAnsi="宋体" w:cs="宋体" w:hint="eastAsia"/>
          <w:sz w:val="24"/>
        </w:rPr>
        <w:t>）按照甲方要求建立适合党校特点的绿化养护与绿植租摆等规章制度并执行好。</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3</w:t>
      </w:r>
      <w:r w:rsidRPr="000E0566">
        <w:rPr>
          <w:rFonts w:hAnsi="宋体" w:cs="宋体" w:hint="eastAsia"/>
          <w:sz w:val="24"/>
        </w:rPr>
        <w:t>）对工作人员定岗定职，根据岗位职责落实分配好任务，掌握其每日工作进度和质量情况，以月度为单位进行考核激励。</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4</w:t>
      </w:r>
      <w:r w:rsidRPr="000E0566">
        <w:rPr>
          <w:rFonts w:hAnsi="宋体" w:cs="宋体" w:hint="eastAsia"/>
          <w:sz w:val="24"/>
        </w:rPr>
        <w:t>）乙方到月底向甲方递交汇报下个月月度工作计划与重点工作，工作任务细化落实到人到日，甲方按照月度工作计划进行检查。</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5</w:t>
      </w:r>
      <w:r w:rsidRPr="000E0566">
        <w:rPr>
          <w:rFonts w:hAnsi="宋体" w:cs="宋体" w:hint="eastAsia"/>
          <w:sz w:val="24"/>
        </w:rPr>
        <w:t>）乙方以工作日志本形式对每日工作进行记录并归档备查。</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6</w:t>
      </w:r>
      <w:r w:rsidRPr="000E0566">
        <w:rPr>
          <w:rFonts w:hAnsi="宋体" w:cs="宋体" w:hint="eastAsia"/>
          <w:sz w:val="24"/>
        </w:rPr>
        <w:t>）按照年度绿化养护计划认真做好修剪、抹牙、施肥、除草、防治病虫害、抗台防冻防暑等灾害天气等各项绿化养护工作。</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6</w:t>
      </w:r>
      <w:r w:rsidRPr="000E0566">
        <w:rPr>
          <w:rFonts w:hAnsi="宋体" w:cs="宋体" w:hint="eastAsia"/>
          <w:sz w:val="24"/>
        </w:rPr>
        <w:t>）加强除草除杂，每月至少进行全校性除草除杂</w:t>
      </w:r>
      <w:r w:rsidRPr="000E0566">
        <w:rPr>
          <w:rFonts w:hAnsi="宋体" w:cs="宋体" w:hint="eastAsia"/>
          <w:sz w:val="24"/>
        </w:rPr>
        <w:t>1</w:t>
      </w:r>
      <w:r w:rsidRPr="000E0566">
        <w:rPr>
          <w:rFonts w:hAnsi="宋体" w:cs="宋体" w:hint="eastAsia"/>
          <w:sz w:val="24"/>
        </w:rPr>
        <w:t>次，在学校重要位置、脸面区域视其绿植草木生长情况随时实施除草除杂、修剪。</w:t>
      </w:r>
    </w:p>
    <w:p w:rsidR="00716891" w:rsidRPr="000E0566" w:rsidRDefault="0046668A">
      <w:pPr>
        <w:spacing w:line="440" w:lineRule="exact"/>
        <w:ind w:firstLineChars="200" w:firstLine="480"/>
        <w:rPr>
          <w:rFonts w:hAnsi="宋体" w:cs="宋体"/>
          <w:sz w:val="24"/>
        </w:rPr>
      </w:pPr>
      <w:r w:rsidRPr="000E0566">
        <w:rPr>
          <w:rFonts w:ascii="宋体" w:hAnsi="宋体" w:hint="eastAsia"/>
          <w:sz w:val="24"/>
        </w:rPr>
        <w:t>（7）</w:t>
      </w:r>
      <w:r w:rsidRPr="000E0566">
        <w:rPr>
          <w:rFonts w:hint="eastAsia"/>
          <w:sz w:val="24"/>
        </w:rPr>
        <w:t>如有大</w:t>
      </w:r>
      <w:r w:rsidRPr="000E0566">
        <w:rPr>
          <w:rFonts w:hAnsi="宋体" w:cs="宋体" w:hint="eastAsia"/>
          <w:sz w:val="24"/>
        </w:rPr>
        <w:t>的</w:t>
      </w:r>
      <w:r w:rsidRPr="000E0566">
        <w:rPr>
          <w:rFonts w:hint="eastAsia"/>
          <w:sz w:val="24"/>
        </w:rPr>
        <w:t>乔木、大树名贵树木或重要区域、位置的树木、绿植濒临死亡或已死亡的，甲方对乙方进行扣分处罚，确认死亡</w:t>
      </w:r>
      <w:r w:rsidRPr="000E0566">
        <w:rPr>
          <w:rFonts w:ascii="宋体" w:hAnsi="宋体" w:hint="eastAsia"/>
          <w:sz w:val="24"/>
        </w:rPr>
        <w:t>3颗以内，</w:t>
      </w:r>
      <w:r w:rsidRPr="000E0566">
        <w:rPr>
          <w:rFonts w:hint="eastAsia"/>
          <w:sz w:val="24"/>
        </w:rPr>
        <w:t>乙方按照市价赔偿或按照同样规格补种，超过</w:t>
      </w:r>
      <w:r w:rsidRPr="000E0566">
        <w:rPr>
          <w:rFonts w:hint="eastAsia"/>
          <w:sz w:val="24"/>
        </w:rPr>
        <w:t>3</w:t>
      </w:r>
      <w:r w:rsidRPr="000E0566">
        <w:rPr>
          <w:rFonts w:hint="eastAsia"/>
          <w:sz w:val="24"/>
        </w:rPr>
        <w:t>颗以上，再额外每颗赔偿</w:t>
      </w:r>
      <w:r w:rsidRPr="000E0566">
        <w:rPr>
          <w:rFonts w:hint="eastAsia"/>
          <w:sz w:val="24"/>
        </w:rPr>
        <w:t>2000</w:t>
      </w:r>
      <w:r w:rsidRPr="000E0566">
        <w:rPr>
          <w:rFonts w:hint="eastAsia"/>
          <w:sz w:val="24"/>
        </w:rPr>
        <w:t>元。</w:t>
      </w:r>
    </w:p>
    <w:p w:rsidR="00716891" w:rsidRPr="000E0566" w:rsidRDefault="0046668A">
      <w:pPr>
        <w:widowControl/>
        <w:spacing w:line="540" w:lineRule="exact"/>
        <w:ind w:leftChars="-257" w:left="-540" w:firstLineChars="400" w:firstLine="960"/>
        <w:jc w:val="left"/>
        <w:rPr>
          <w:rFonts w:ascii="宋体" w:hAnsi="宋体" w:cs="宋体"/>
          <w:sz w:val="24"/>
        </w:rPr>
      </w:pPr>
      <w:r w:rsidRPr="000E0566">
        <w:rPr>
          <w:rFonts w:ascii="宋体" w:hAnsi="宋体" w:cs="宋体" w:hint="eastAsia"/>
          <w:sz w:val="24"/>
        </w:rPr>
        <w:lastRenderedPageBreak/>
        <w:t>（8）为保证管理到位，乙方应配备专职管理人员，每天养护工人不得少于3人，  做好日常养护记录，建立绿化养护技术档案。有紧急情况随叫随到。</w:t>
      </w:r>
    </w:p>
    <w:p w:rsidR="00716891" w:rsidRPr="000E0566" w:rsidRDefault="0046668A">
      <w:pPr>
        <w:widowControl/>
        <w:spacing w:line="540" w:lineRule="exact"/>
        <w:ind w:leftChars="-257" w:left="-540" w:firstLineChars="400" w:firstLine="960"/>
        <w:jc w:val="left"/>
        <w:rPr>
          <w:rFonts w:ascii="宋体" w:hAnsi="宋体" w:cs="宋体"/>
          <w:sz w:val="24"/>
        </w:rPr>
      </w:pPr>
      <w:r w:rsidRPr="000E0566">
        <w:rPr>
          <w:rFonts w:ascii="宋体" w:hAnsi="宋体" w:cs="宋体" w:hint="eastAsia"/>
          <w:sz w:val="24"/>
        </w:rPr>
        <w:t>(9)乙方须制定恶劣灾害天气应对处置预案，及时关注天气变化，备齐相应器具，调集足够人员，加强巡逻值班，出台扎实措施抗击恶劣灾害天气，使校内绿化损失减至最低。</w:t>
      </w:r>
    </w:p>
    <w:p w:rsidR="00716891" w:rsidRPr="000E0566" w:rsidRDefault="0046668A">
      <w:pPr>
        <w:spacing w:line="440" w:lineRule="exact"/>
        <w:ind w:firstLine="480"/>
        <w:rPr>
          <w:rFonts w:hAnsi="宋体" w:cs="宋体"/>
          <w:sz w:val="24"/>
        </w:rPr>
      </w:pPr>
      <w:r w:rsidRPr="000E0566">
        <w:rPr>
          <w:rFonts w:hAnsi="宋体" w:cs="宋体" w:hint="eastAsia"/>
          <w:sz w:val="24"/>
        </w:rPr>
        <w:t>（</w:t>
      </w:r>
      <w:r w:rsidRPr="000E0566">
        <w:rPr>
          <w:rFonts w:hAnsi="宋体" w:cs="宋体" w:hint="eastAsia"/>
          <w:sz w:val="24"/>
        </w:rPr>
        <w:t>10</w:t>
      </w:r>
      <w:r w:rsidRPr="000E0566">
        <w:rPr>
          <w:rFonts w:hAnsi="宋体" w:cs="宋体" w:hint="eastAsia"/>
          <w:sz w:val="24"/>
        </w:rPr>
        <w:t>）病虫害多发季节，乙方配备专职植保员对病虫害进行控制并及早防治，采用无害农药及生物防治方法，并报甲方备案，如造成严重危害，影响植物健康生长及破坏绿化景观，甲方有权进行处罚并提前中止合同。</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（11）乙方对各办公室及室内外公共空间</w:t>
      </w:r>
      <w:r w:rsidRPr="000E0566">
        <w:rPr>
          <w:rFonts w:hAnsi="宋体" w:cs="宋体" w:hint="eastAsia"/>
          <w:sz w:val="24"/>
        </w:rPr>
        <w:t>的租摆</w:t>
      </w:r>
      <w:r w:rsidRPr="000E0566">
        <w:rPr>
          <w:rFonts w:ascii="宋体" w:hAnsi="宋体" w:hint="eastAsia"/>
          <w:sz w:val="24"/>
        </w:rPr>
        <w:t>绿植花卉，一周内浇水2次并进行更换、修剪与配置调整，以保持鲜活美观。</w:t>
      </w:r>
    </w:p>
    <w:p w:rsidR="00716891" w:rsidRPr="000E0566" w:rsidRDefault="0046668A">
      <w:pPr>
        <w:spacing w:line="440" w:lineRule="exact"/>
        <w:ind w:firstLineChars="200" w:firstLine="480"/>
        <w:rPr>
          <w:rFonts w:ascii="宋体" w:hAnsi="宋体"/>
          <w:sz w:val="24"/>
        </w:rPr>
      </w:pPr>
      <w:r w:rsidRPr="000E0566">
        <w:rPr>
          <w:rFonts w:ascii="宋体" w:hAnsi="宋体" w:hint="eastAsia"/>
          <w:sz w:val="24"/>
        </w:rPr>
        <w:t>（12）</w:t>
      </w:r>
      <w:r w:rsidRPr="000E0566">
        <w:rPr>
          <w:rFonts w:ascii="宋体" w:hAnsi="宋体" w:cs="宋体" w:hint="eastAsia"/>
          <w:sz w:val="24"/>
        </w:rPr>
        <w:t>逢重大节假日和校内重大活动，教学楼正门两侧花坛及广场花箱如超出本合同规定次数，乙方根据甲方要求合理布置花坛及其他工作等，费用另计。具体按甲方出具的书面联系单执行。</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13</w:t>
      </w:r>
      <w:r w:rsidRPr="000E0566">
        <w:rPr>
          <w:rFonts w:hAnsi="宋体" w:cs="宋体" w:hint="eastAsia"/>
          <w:sz w:val="24"/>
        </w:rPr>
        <w:t>）对本合同承包项目实施养护及租摆管理所用的一切劳动力、材料设备和服务由乙方自行组织，由此产生的一切费用由乙方承担。</w:t>
      </w:r>
    </w:p>
    <w:p w:rsidR="00716891" w:rsidRPr="000E0566" w:rsidRDefault="0046668A">
      <w:pPr>
        <w:spacing w:line="440" w:lineRule="exact"/>
        <w:ind w:firstLineChars="200" w:firstLine="480"/>
        <w:rPr>
          <w:rFonts w:hAnsi="宋体" w:cs="宋体"/>
          <w:sz w:val="24"/>
        </w:rPr>
      </w:pPr>
      <w:r w:rsidRPr="000E0566">
        <w:rPr>
          <w:rFonts w:hAnsi="宋体" w:cs="宋体" w:hint="eastAsia"/>
          <w:sz w:val="24"/>
        </w:rPr>
        <w:t>（</w:t>
      </w:r>
      <w:r w:rsidRPr="000E0566">
        <w:rPr>
          <w:rFonts w:hAnsi="宋体" w:cs="宋体" w:hint="eastAsia"/>
          <w:sz w:val="24"/>
        </w:rPr>
        <w:t>14</w:t>
      </w:r>
      <w:r w:rsidRPr="000E0566">
        <w:rPr>
          <w:rFonts w:hAnsi="宋体" w:cs="宋体" w:hint="eastAsia"/>
          <w:sz w:val="24"/>
        </w:rPr>
        <w:t>）承包期限内，本合同承包项目苗木及设施量发生减少及损毁的，乙方应及时补齐或修复，按清点时当月市场价赔偿，并在该项目承包期月度款项中扣除。</w:t>
      </w:r>
    </w:p>
    <w:p w:rsidR="00716891" w:rsidRPr="000E0566" w:rsidRDefault="0046668A">
      <w:pPr>
        <w:spacing w:line="440" w:lineRule="exact"/>
        <w:ind w:firstLineChars="200" w:firstLine="480"/>
        <w:rPr>
          <w:rFonts w:ascii="宋体" w:hAnsi="宋体" w:cs="宋体"/>
          <w:sz w:val="24"/>
        </w:rPr>
      </w:pPr>
      <w:r w:rsidRPr="000E0566">
        <w:rPr>
          <w:rFonts w:ascii="宋体" w:hAnsi="宋体" w:hint="eastAsia"/>
          <w:sz w:val="24"/>
        </w:rPr>
        <w:t>（15）</w:t>
      </w:r>
      <w:r w:rsidRPr="000E0566">
        <w:rPr>
          <w:rFonts w:ascii="宋体" w:hAnsi="宋体" w:cs="宋体" w:hint="eastAsia"/>
          <w:sz w:val="24"/>
        </w:rPr>
        <w:t>认真按合同标准养护管理，遵守甲方的各项规章制度，服从甲方的管理。</w:t>
      </w:r>
    </w:p>
    <w:p w:rsidR="00716891" w:rsidRPr="000E0566" w:rsidRDefault="0046668A">
      <w:pPr>
        <w:widowControl/>
        <w:spacing w:line="540" w:lineRule="exact"/>
        <w:ind w:leftChars="-257" w:left="-540" w:firstLineChars="400" w:firstLine="960"/>
        <w:jc w:val="left"/>
        <w:rPr>
          <w:rFonts w:ascii="宋体" w:hAnsi="宋体" w:cs="宋体"/>
          <w:sz w:val="24"/>
        </w:rPr>
      </w:pPr>
      <w:r w:rsidRPr="000E0566">
        <w:rPr>
          <w:rFonts w:ascii="宋体" w:hAnsi="宋体" w:cs="宋体" w:hint="eastAsia"/>
          <w:sz w:val="24"/>
        </w:rPr>
        <w:t>（16）对甲方验收不合格之处，乙方应及时进行适当的整改。</w:t>
      </w:r>
    </w:p>
    <w:p w:rsidR="00716891" w:rsidRPr="000E0566" w:rsidRDefault="0046668A">
      <w:pPr>
        <w:spacing w:line="440" w:lineRule="exact"/>
        <w:ind w:firstLineChars="200" w:firstLine="480"/>
        <w:rPr>
          <w:rFonts w:ascii="宋体" w:hAnsi="宋体"/>
          <w:sz w:val="24"/>
        </w:rPr>
      </w:pPr>
      <w:r w:rsidRPr="000E0566">
        <w:rPr>
          <w:rFonts w:ascii="宋体" w:hAnsi="宋体" w:cs="宋体" w:hint="eastAsia"/>
          <w:sz w:val="24"/>
        </w:rPr>
        <w:t>（17）</w:t>
      </w:r>
      <w:r w:rsidRPr="000E0566">
        <w:rPr>
          <w:rFonts w:ascii="宋体" w:hAnsi="宋体" w:hint="eastAsia"/>
          <w:sz w:val="24"/>
        </w:rPr>
        <w:t>乙方因</w:t>
      </w:r>
      <w:r w:rsidRPr="000E0566">
        <w:rPr>
          <w:rFonts w:ascii="宋体" w:hAnsi="宋体" w:cs="宋体" w:hint="eastAsia"/>
          <w:sz w:val="24"/>
        </w:rPr>
        <w:t>绿化养护、租摆作业中产生的落叶、枯枝、剪枝等绿化垃圾，需及时清理清运；定期清扫处理绿地绿叶枯枝等垃圾脏物。</w:t>
      </w:r>
    </w:p>
    <w:p w:rsidR="00716891" w:rsidRPr="000E0566" w:rsidRDefault="0046668A">
      <w:pPr>
        <w:spacing w:line="440" w:lineRule="exact"/>
        <w:ind w:hanging="2"/>
        <w:jc w:val="left"/>
        <w:rPr>
          <w:rFonts w:asciiTheme="majorEastAsia" w:eastAsiaTheme="majorEastAsia" w:hAnsiTheme="majorEastAsia"/>
          <w:b/>
          <w:sz w:val="24"/>
        </w:rPr>
      </w:pPr>
      <w:r w:rsidRPr="000E0566">
        <w:rPr>
          <w:rFonts w:asciiTheme="majorEastAsia" w:eastAsiaTheme="majorEastAsia" w:hAnsiTheme="majorEastAsia" w:hint="eastAsia"/>
          <w:b/>
          <w:sz w:val="24"/>
        </w:rPr>
        <w:t>7.违约责任</w:t>
      </w:r>
    </w:p>
    <w:p w:rsidR="00716891" w:rsidRPr="000E0566" w:rsidRDefault="0046668A">
      <w:pPr>
        <w:pStyle w:val="35"/>
        <w:widowControl w:val="0"/>
        <w:tabs>
          <w:tab w:val="left" w:pos="284"/>
          <w:tab w:val="left" w:pos="1540"/>
        </w:tabs>
        <w:spacing w:afterLines="0" w:line="440" w:lineRule="exact"/>
        <w:ind w:leftChars="-1" w:left="-2" w:firstLine="0"/>
        <w:rPr>
          <w:rFonts w:asciiTheme="majorEastAsia" w:eastAsiaTheme="majorEastAsia" w:hAnsiTheme="majorEastAsia"/>
          <w:szCs w:val="24"/>
        </w:rPr>
      </w:pPr>
      <w:r w:rsidRPr="000E0566">
        <w:rPr>
          <w:rFonts w:asciiTheme="majorEastAsia" w:eastAsiaTheme="majorEastAsia" w:hAnsiTheme="majorEastAsia" w:hint="eastAsia"/>
          <w:szCs w:val="24"/>
        </w:rPr>
        <w:t>7.1提供的服务质量必须达到合格，凡服务提供过程中发现的达不到自身承诺的，可认定为不履行合同或投标文件造假，并必须承担所发生的法律责任及一切费用和招标人的直接经济损失。</w:t>
      </w:r>
    </w:p>
    <w:p w:rsidR="00716891" w:rsidRPr="000E0566" w:rsidRDefault="0046668A">
      <w:pPr>
        <w:pStyle w:val="23"/>
        <w:widowControl w:val="0"/>
        <w:tabs>
          <w:tab w:val="clear" w:pos="1697"/>
          <w:tab w:val="left" w:pos="1560"/>
        </w:tabs>
        <w:spacing w:afterLines="0" w:line="440" w:lineRule="exact"/>
        <w:ind w:leftChars="-1" w:left="-2" w:firstLine="0"/>
        <w:rPr>
          <w:rFonts w:asciiTheme="majorEastAsia" w:eastAsiaTheme="majorEastAsia" w:hAnsiTheme="majorEastAsia"/>
          <w:b/>
          <w:szCs w:val="24"/>
        </w:rPr>
      </w:pPr>
      <w:r w:rsidRPr="000E0566">
        <w:rPr>
          <w:rFonts w:asciiTheme="majorEastAsia" w:eastAsiaTheme="majorEastAsia" w:hAnsiTheme="majorEastAsia" w:hint="eastAsia"/>
          <w:b/>
          <w:szCs w:val="24"/>
        </w:rPr>
        <w:t>8．违约赔偿</w:t>
      </w:r>
    </w:p>
    <w:p w:rsidR="00716891" w:rsidRPr="000E0566" w:rsidRDefault="0046668A">
      <w:pPr>
        <w:spacing w:line="440" w:lineRule="exact"/>
        <w:rPr>
          <w:rFonts w:asciiTheme="majorEastAsia" w:eastAsiaTheme="majorEastAsia" w:hAnsiTheme="majorEastAsia"/>
          <w:sz w:val="24"/>
        </w:rPr>
      </w:pPr>
      <w:r w:rsidRPr="000E0566">
        <w:rPr>
          <w:rFonts w:asciiTheme="majorEastAsia" w:eastAsiaTheme="majorEastAsia" w:hAnsiTheme="majorEastAsia" w:hint="eastAsia"/>
          <w:sz w:val="24"/>
        </w:rPr>
        <w:t>8.1除不可抗力外，如中标人发生不能按要求提供服务，招标人发生中途变更等情况，应及时以书面形式通知对方。双方应本着友好的态度进行协商，妥善解决。如协商无效，按规定处以违约金。</w:t>
      </w:r>
    </w:p>
    <w:p w:rsidR="00716891" w:rsidRPr="000E0566" w:rsidRDefault="0046668A">
      <w:pPr>
        <w:tabs>
          <w:tab w:val="left" w:pos="3870"/>
          <w:tab w:val="left" w:pos="4085"/>
        </w:tabs>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kern w:val="0"/>
          <w:sz w:val="24"/>
        </w:rPr>
        <w:t xml:space="preserve">8.2 </w:t>
      </w:r>
      <w:r w:rsidRPr="000E0566">
        <w:rPr>
          <w:rFonts w:asciiTheme="majorEastAsia" w:eastAsiaTheme="majorEastAsia" w:hAnsiTheme="majorEastAsia" w:hint="eastAsia"/>
          <w:sz w:val="24"/>
        </w:rPr>
        <w:t>中标人和采购人签订合同，按合同规定的时间提供服务。逾期每推迟一天，扣</w:t>
      </w:r>
      <w:r w:rsidRPr="000E0566">
        <w:rPr>
          <w:rFonts w:asciiTheme="majorEastAsia" w:eastAsiaTheme="majorEastAsia" w:hAnsiTheme="majorEastAsia" w:hint="eastAsia"/>
          <w:sz w:val="24"/>
        </w:rPr>
        <w:lastRenderedPageBreak/>
        <w:t>中标价0.1%的滞纳金给采购人。</w:t>
      </w: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8.3招标人在规定时间无正当理由拒签合同者，以招标违约处理，并赔偿中标人由此造成的直接经济损失。</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9.不可抗力</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716891" w:rsidRPr="000E0566" w:rsidRDefault="0046668A">
      <w:pPr>
        <w:spacing w:line="440" w:lineRule="exact"/>
        <w:jc w:val="left"/>
        <w:rPr>
          <w:rFonts w:asciiTheme="majorEastAsia" w:eastAsiaTheme="majorEastAsia" w:hAnsiTheme="majorEastAsia"/>
          <w:b/>
          <w:sz w:val="24"/>
        </w:rPr>
      </w:pPr>
      <w:r w:rsidRPr="000E0566">
        <w:rPr>
          <w:rFonts w:asciiTheme="majorEastAsia" w:eastAsiaTheme="majorEastAsia" w:hAnsiTheme="majorEastAsia" w:hint="eastAsia"/>
          <w:b/>
          <w:sz w:val="24"/>
        </w:rPr>
        <w:t>10.解决合同纠纷的方式</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10.1凡有关本合同或与本合同中发生的争端，双方应通过友好协商，妥善解决。如通过协商仍不能解决时，可向当地的仲裁机构申请仲裁或人民法院起诉。</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10.2仲裁和诉讼费用除仲裁机构和人民法院另有裁决外，由败诉方承担。</w:t>
      </w:r>
    </w:p>
    <w:p w:rsidR="00716891" w:rsidRPr="000E0566" w:rsidRDefault="0046668A">
      <w:pPr>
        <w:pStyle w:val="23"/>
        <w:widowControl w:val="0"/>
        <w:tabs>
          <w:tab w:val="clear" w:pos="1697"/>
        </w:tabs>
        <w:spacing w:afterLines="0" w:line="440" w:lineRule="exact"/>
        <w:ind w:left="0" w:firstLine="0"/>
        <w:rPr>
          <w:rFonts w:asciiTheme="majorEastAsia" w:eastAsiaTheme="majorEastAsia" w:hAnsiTheme="majorEastAsia"/>
          <w:szCs w:val="24"/>
        </w:rPr>
      </w:pPr>
      <w:r w:rsidRPr="000E0566">
        <w:rPr>
          <w:rFonts w:asciiTheme="majorEastAsia" w:eastAsiaTheme="majorEastAsia" w:hAnsiTheme="majorEastAsia" w:hint="eastAsia"/>
          <w:szCs w:val="24"/>
        </w:rPr>
        <w:t>10.3在仲裁和诉讼期间，除正在进行裁定的部分外，本合同其他部分应继续执行。</w:t>
      </w:r>
    </w:p>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10.4合同应在双方签字盖章，采购人收到中标人提供的履约保证金后开始生效。</w:t>
      </w:r>
    </w:p>
    <w:p w:rsidR="00716891" w:rsidRPr="000E0566" w:rsidRDefault="0046668A">
      <w:pPr>
        <w:spacing w:line="440" w:lineRule="exact"/>
        <w:ind w:firstLineChars="200" w:firstLine="480"/>
        <w:rPr>
          <w:rFonts w:asciiTheme="majorEastAsia" w:eastAsiaTheme="majorEastAsia" w:hAnsiTheme="majorEastAsia"/>
          <w:sz w:val="24"/>
        </w:rPr>
      </w:pPr>
      <w:r w:rsidRPr="000E0566">
        <w:rPr>
          <w:rFonts w:asciiTheme="majorEastAsia" w:eastAsiaTheme="majorEastAsia" w:hAnsiTheme="majorEastAsia" w:hint="eastAsia"/>
          <w:sz w:val="24"/>
        </w:rPr>
        <w:t>（注：在正式签约时，根据上述精神应拟就更为详尽的合同书）</w:t>
      </w:r>
    </w:p>
    <w:p w:rsidR="00716891" w:rsidRPr="000E0566" w:rsidRDefault="00716891">
      <w:pPr>
        <w:pStyle w:val="a"/>
        <w:widowControl w:val="0"/>
        <w:numPr>
          <w:ilvl w:val="0"/>
          <w:numId w:val="0"/>
        </w:numPr>
        <w:spacing w:afterLines="0" w:line="440" w:lineRule="exact"/>
        <w:ind w:firstLineChars="200" w:firstLine="480"/>
        <w:rPr>
          <w:rFonts w:asciiTheme="majorEastAsia" w:eastAsiaTheme="majorEastAsia" w:hAnsiTheme="majorEastAsia"/>
        </w:rPr>
      </w:pPr>
    </w:p>
    <w:p w:rsidR="00716891" w:rsidRPr="000E0566" w:rsidRDefault="00716891">
      <w:pPr>
        <w:widowControl/>
        <w:spacing w:line="540" w:lineRule="exact"/>
        <w:ind w:leftChars="-257" w:left="-540" w:firstLineChars="400" w:firstLine="960"/>
        <w:jc w:val="left"/>
        <w:rPr>
          <w:rFonts w:ascii="宋体" w:hAnsi="宋体" w:cs="宋体"/>
          <w:sz w:val="24"/>
        </w:rPr>
      </w:pPr>
    </w:p>
    <w:p w:rsidR="00716891" w:rsidRPr="000E0566" w:rsidRDefault="00716891">
      <w:pPr>
        <w:pStyle w:val="a"/>
        <w:widowControl w:val="0"/>
        <w:numPr>
          <w:ilvl w:val="0"/>
          <w:numId w:val="0"/>
        </w:numPr>
        <w:spacing w:afterLines="0" w:line="440" w:lineRule="exact"/>
        <w:ind w:firstLineChars="200" w:firstLine="480"/>
        <w:rPr>
          <w:rFonts w:asciiTheme="majorEastAsia" w:eastAsiaTheme="majorEastAsia" w:hAnsiTheme="majorEastAsia"/>
        </w:rPr>
      </w:pPr>
    </w:p>
    <w:p w:rsidR="00716891" w:rsidRPr="000E0566" w:rsidRDefault="0046668A">
      <w:pPr>
        <w:spacing w:line="360" w:lineRule="exact"/>
        <w:jc w:val="center"/>
        <w:rPr>
          <w:rFonts w:asciiTheme="majorEastAsia" w:eastAsiaTheme="majorEastAsia" w:hAnsiTheme="majorEastAsia"/>
          <w:b/>
          <w:sz w:val="36"/>
          <w:szCs w:val="36"/>
        </w:rPr>
      </w:pPr>
      <w:r w:rsidRPr="000E0566">
        <w:rPr>
          <w:rFonts w:asciiTheme="majorEastAsia" w:eastAsiaTheme="majorEastAsia" w:hAnsiTheme="majorEastAsia" w:hint="eastAsia"/>
          <w:b/>
          <w:sz w:val="36"/>
          <w:szCs w:val="36"/>
        </w:rPr>
        <w:t>第五部分 询价细则</w:t>
      </w:r>
    </w:p>
    <w:p w:rsidR="00716891" w:rsidRPr="000E0566" w:rsidRDefault="0046668A">
      <w:pPr>
        <w:pStyle w:val="affff3"/>
        <w:spacing w:line="440" w:lineRule="exact"/>
        <w:rPr>
          <w:rFonts w:asciiTheme="majorEastAsia" w:eastAsiaTheme="majorEastAsia" w:hAnsiTheme="majorEastAsia"/>
          <w:b/>
          <w:sz w:val="24"/>
          <w:szCs w:val="24"/>
        </w:rPr>
      </w:pPr>
      <w:r w:rsidRPr="000E0566">
        <w:rPr>
          <w:rFonts w:asciiTheme="majorEastAsia" w:eastAsiaTheme="majorEastAsia" w:hAnsiTheme="majorEastAsia" w:hint="eastAsia"/>
          <w:b/>
          <w:sz w:val="24"/>
          <w:szCs w:val="24"/>
        </w:rPr>
        <w:t>1.询价办法</w:t>
      </w:r>
    </w:p>
    <w:p w:rsidR="00716891" w:rsidRPr="000E0566" w:rsidRDefault="0046668A">
      <w:pPr>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询价开始后，询价小组首先对供应商的询价响应文件进行符合行审查。对询价响应文件中的疑问，由询价小组对供应商进行询标询价，供应商作出的书面答复作为询价响应文件的补充。</w:t>
      </w:r>
    </w:p>
    <w:p w:rsidR="00716891" w:rsidRPr="000E0566" w:rsidRDefault="0046668A">
      <w:pPr>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1.1.投标报价不得超过招标人提供的上限价（超过为无效标）。</w:t>
      </w:r>
    </w:p>
    <w:p w:rsidR="00716891" w:rsidRPr="000E0566" w:rsidRDefault="0046668A">
      <w:pPr>
        <w:spacing w:line="44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1.2.以所有有效报价中最低者为中标人。</w:t>
      </w:r>
    </w:p>
    <w:p w:rsidR="00716891" w:rsidRPr="000E0566" w:rsidRDefault="00716891">
      <w:pPr>
        <w:snapToGrid w:val="0"/>
        <w:spacing w:line="400" w:lineRule="exact"/>
        <w:jc w:val="center"/>
        <w:rPr>
          <w:rFonts w:asciiTheme="majorEastAsia" w:eastAsiaTheme="majorEastAsia" w:hAnsiTheme="majorEastAsia"/>
          <w:sz w:val="24"/>
        </w:rPr>
      </w:pPr>
    </w:p>
    <w:p w:rsidR="00716891" w:rsidRPr="000E0566" w:rsidRDefault="00716891">
      <w:pPr>
        <w:snapToGrid w:val="0"/>
        <w:spacing w:line="400" w:lineRule="exact"/>
        <w:jc w:val="center"/>
        <w:rPr>
          <w:rFonts w:asciiTheme="majorEastAsia" w:eastAsiaTheme="majorEastAsia" w:hAnsiTheme="majorEastAsia"/>
          <w:b/>
          <w:sz w:val="36"/>
          <w:szCs w:val="36"/>
        </w:rPr>
      </w:pPr>
    </w:p>
    <w:p w:rsidR="00716891" w:rsidRPr="000E0566" w:rsidRDefault="0046668A">
      <w:pPr>
        <w:snapToGrid w:val="0"/>
        <w:spacing w:line="400" w:lineRule="exact"/>
        <w:jc w:val="center"/>
        <w:rPr>
          <w:rFonts w:asciiTheme="majorEastAsia" w:eastAsiaTheme="majorEastAsia" w:hAnsiTheme="majorEastAsia"/>
          <w:b/>
          <w:sz w:val="36"/>
          <w:szCs w:val="36"/>
        </w:rPr>
      </w:pPr>
      <w:r w:rsidRPr="000E0566">
        <w:rPr>
          <w:rFonts w:asciiTheme="majorEastAsia" w:eastAsiaTheme="majorEastAsia" w:hAnsiTheme="majorEastAsia"/>
          <w:b/>
          <w:sz w:val="36"/>
          <w:szCs w:val="36"/>
        </w:rPr>
        <w:br w:type="page"/>
      </w:r>
      <w:r w:rsidRPr="000E0566">
        <w:rPr>
          <w:rFonts w:asciiTheme="majorEastAsia" w:eastAsiaTheme="majorEastAsia" w:hAnsiTheme="majorEastAsia" w:hint="eastAsia"/>
          <w:b/>
          <w:sz w:val="36"/>
          <w:szCs w:val="36"/>
        </w:rPr>
        <w:lastRenderedPageBreak/>
        <w:t xml:space="preserve">第六部分 </w:t>
      </w:r>
      <w:bookmarkEnd w:id="0"/>
      <w:bookmarkEnd w:id="1"/>
      <w:bookmarkEnd w:id="2"/>
      <w:bookmarkEnd w:id="3"/>
      <w:r w:rsidRPr="000E0566">
        <w:rPr>
          <w:rFonts w:asciiTheme="majorEastAsia" w:eastAsiaTheme="majorEastAsia" w:hAnsiTheme="majorEastAsia" w:hint="eastAsia"/>
          <w:b/>
          <w:sz w:val="36"/>
          <w:szCs w:val="36"/>
        </w:rPr>
        <w:t>询价响应文件及其附件格式</w:t>
      </w:r>
    </w:p>
    <w:p w:rsidR="00716891" w:rsidRPr="000E0566" w:rsidRDefault="00716891">
      <w:pPr>
        <w:rPr>
          <w:rFonts w:asciiTheme="majorEastAsia" w:eastAsiaTheme="majorEastAsia" w:hAnsiTheme="majorEastAsia"/>
          <w:b/>
          <w:sz w:val="24"/>
        </w:rPr>
      </w:pPr>
    </w:p>
    <w:p w:rsidR="00716891" w:rsidRPr="000E0566" w:rsidRDefault="0046668A">
      <w:pPr>
        <w:rPr>
          <w:rFonts w:asciiTheme="majorEastAsia" w:eastAsiaTheme="majorEastAsia" w:hAnsiTheme="majorEastAsia"/>
          <w:b/>
          <w:sz w:val="24"/>
        </w:rPr>
      </w:pPr>
      <w:r w:rsidRPr="000E0566">
        <w:rPr>
          <w:rFonts w:asciiTheme="majorEastAsia" w:eastAsiaTheme="majorEastAsia" w:hAnsiTheme="majorEastAsia" w:hint="eastAsia"/>
          <w:b/>
          <w:sz w:val="24"/>
        </w:rPr>
        <w:t>附件1：询价响应函</w:t>
      </w:r>
    </w:p>
    <w:p w:rsidR="00716891" w:rsidRPr="000E0566" w:rsidRDefault="00716891">
      <w:pPr>
        <w:pStyle w:val="affff4"/>
        <w:spacing w:afterLines="0" w:line="440" w:lineRule="exact"/>
        <w:ind w:firstLineChars="0" w:firstLine="0"/>
        <w:rPr>
          <w:rFonts w:asciiTheme="majorEastAsia" w:eastAsiaTheme="majorEastAsia" w:hAnsiTheme="majorEastAsia"/>
          <w:szCs w:val="24"/>
        </w:rPr>
      </w:pPr>
    </w:p>
    <w:p w:rsidR="00716891" w:rsidRPr="000E0566" w:rsidRDefault="0046668A">
      <w:pPr>
        <w:pStyle w:val="affff4"/>
        <w:spacing w:afterLines="0" w:line="440" w:lineRule="exact"/>
        <w:ind w:firstLineChars="0" w:firstLine="0"/>
        <w:rPr>
          <w:rFonts w:asciiTheme="majorEastAsia" w:eastAsiaTheme="majorEastAsia" w:hAnsiTheme="majorEastAsia"/>
          <w:szCs w:val="24"/>
        </w:rPr>
      </w:pPr>
      <w:r w:rsidRPr="000E0566">
        <w:rPr>
          <w:rFonts w:asciiTheme="majorEastAsia" w:eastAsiaTheme="majorEastAsia" w:hAnsiTheme="majorEastAsia" w:hint="eastAsia"/>
          <w:szCs w:val="24"/>
        </w:rPr>
        <w:t>致：</w:t>
      </w:r>
      <w:r w:rsidRPr="000E0566">
        <w:rPr>
          <w:rFonts w:asciiTheme="majorEastAsia" w:eastAsiaTheme="majorEastAsia" w:hAnsiTheme="majorEastAsia" w:hint="eastAsia"/>
          <w:szCs w:val="24"/>
          <w:u w:val="single"/>
        </w:rPr>
        <w:t xml:space="preserve">   （招标人名称）     ：</w:t>
      </w:r>
    </w:p>
    <w:p w:rsidR="00716891" w:rsidRPr="000E0566" w:rsidRDefault="0046668A">
      <w:pPr>
        <w:pStyle w:val="af5"/>
        <w:spacing w:line="440" w:lineRule="exact"/>
        <w:ind w:firstLine="480"/>
        <w:rPr>
          <w:rFonts w:asciiTheme="majorEastAsia" w:eastAsiaTheme="majorEastAsia" w:hAnsiTheme="majorEastAsia"/>
          <w:sz w:val="24"/>
        </w:rPr>
      </w:pPr>
      <w:r w:rsidRPr="000E0566">
        <w:rPr>
          <w:rFonts w:asciiTheme="majorEastAsia" w:eastAsiaTheme="majorEastAsia" w:hAnsiTheme="majorEastAsia" w:hint="eastAsia"/>
          <w:sz w:val="24"/>
        </w:rPr>
        <w:t xml:space="preserve">根据贵方   </w:t>
      </w:r>
      <w:r w:rsidRPr="000E0566">
        <w:rPr>
          <w:rFonts w:asciiTheme="majorEastAsia" w:eastAsiaTheme="majorEastAsia" w:hAnsiTheme="majorEastAsia" w:hint="eastAsia"/>
          <w:sz w:val="24"/>
          <w:u w:val="single"/>
        </w:rPr>
        <w:t>（项目名称、询价文件</w:t>
      </w:r>
      <w:r w:rsidRPr="000E0566">
        <w:rPr>
          <w:rFonts w:asciiTheme="majorEastAsia" w:eastAsiaTheme="majorEastAsia" w:hAnsiTheme="majorEastAsia" w:cs="Arial" w:hint="eastAsia"/>
          <w:sz w:val="24"/>
          <w:u w:val="single"/>
        </w:rPr>
        <w:t>编号</w:t>
      </w:r>
      <w:r w:rsidRPr="000E0566">
        <w:rPr>
          <w:rFonts w:asciiTheme="majorEastAsia" w:eastAsiaTheme="majorEastAsia" w:hAnsiTheme="majorEastAsia" w:cs="Arial"/>
          <w:sz w:val="24"/>
          <w:u w:val="single"/>
        </w:rPr>
        <w:t xml:space="preserve"> </w:t>
      </w:r>
      <w:r w:rsidRPr="000E0566">
        <w:rPr>
          <w:rFonts w:asciiTheme="majorEastAsia" w:eastAsiaTheme="majorEastAsia" w:hAnsiTheme="majorEastAsia" w:cs="Arial" w:hint="eastAsia"/>
          <w:sz w:val="24"/>
          <w:u w:val="single"/>
        </w:rPr>
        <w:t>）</w:t>
      </w:r>
      <w:r w:rsidRPr="000E0566">
        <w:rPr>
          <w:rFonts w:asciiTheme="majorEastAsia" w:eastAsiaTheme="majorEastAsia" w:hAnsiTheme="majorEastAsia" w:hint="eastAsia"/>
          <w:sz w:val="24"/>
        </w:rPr>
        <w:t>询价文件的要求，正式授权下述签字人</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（姓名、单位、职务）代表供应商</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（单位、地址）提交以下文件正本一份、副本两份。</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我方已完全明白询价文件的所有条款要求，兹宣布同意如下：</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1.根据询价文件的规定，承诺按询价响应文件和合同的规定执行责任和义务。</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2.我单位经研究本项目询价文件、询价文件补充、修改通知、询价答疑纪要等所有内容后，决定参加本项目询价。</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3.我方已详细审核全部询价文件，包括修改文件（如果有的话）及有关附件，我方完全知道必须放弃提出含糊不清或误解而对询价文件提出质疑的权力。</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4.同意向招标人提供可能另外要求的与询价有关的任何数据或资料；</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5.我单位保证所供货物质量符合国家强制性规范和标准，达到询价文件规定的要求；</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6.我方理解贵方将不受你们所收到的最后报价或其它任何询价响应文件的约束；</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7.本询价响应文件自询价之日（询价截止之日）起60天内有效，如中标，有效期将延至合同终止日为止。</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8.我方承诺完全遵守和满足询价文件供货日期(完工日期)和所投产品(服务)的质保期(免费保修期)要求。</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地址：　　　　　　　　　　　　　　　邮政编码：</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电话：                              传真：</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开户银行：                          帐号：</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法定代表人或其授权代表(签字)：</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供应商(盖章)：</w:t>
      </w:r>
    </w:p>
    <w:p w:rsidR="00716891" w:rsidRPr="000E0566" w:rsidRDefault="0046668A">
      <w:pPr>
        <w:pStyle w:val="affff4"/>
        <w:spacing w:afterLines="0" w:line="400" w:lineRule="exact"/>
        <w:ind w:firstLine="480"/>
        <w:rPr>
          <w:rFonts w:asciiTheme="majorEastAsia" w:eastAsiaTheme="majorEastAsia" w:hAnsiTheme="majorEastAsia"/>
          <w:szCs w:val="24"/>
        </w:rPr>
      </w:pPr>
      <w:r w:rsidRPr="000E0566">
        <w:rPr>
          <w:rFonts w:asciiTheme="majorEastAsia" w:eastAsiaTheme="majorEastAsia" w:hAnsiTheme="majorEastAsia" w:hint="eastAsia"/>
          <w:szCs w:val="24"/>
        </w:rPr>
        <w:t xml:space="preserve">日期：     </w:t>
      </w:r>
    </w:p>
    <w:p w:rsidR="00716891" w:rsidRPr="000E0566" w:rsidRDefault="00716891">
      <w:pPr>
        <w:pStyle w:val="affff4"/>
        <w:spacing w:afterLines="0" w:line="400" w:lineRule="exact"/>
        <w:ind w:firstLine="480"/>
        <w:rPr>
          <w:rFonts w:asciiTheme="majorEastAsia" w:eastAsiaTheme="majorEastAsia" w:hAnsiTheme="majorEastAsia"/>
          <w:szCs w:val="24"/>
        </w:rPr>
      </w:pPr>
    </w:p>
    <w:p w:rsidR="00716891" w:rsidRPr="000E0566" w:rsidRDefault="00716891">
      <w:pPr>
        <w:pStyle w:val="affff4"/>
        <w:spacing w:afterLines="0" w:line="400" w:lineRule="exact"/>
        <w:ind w:firstLine="480"/>
        <w:rPr>
          <w:rFonts w:asciiTheme="majorEastAsia" w:eastAsiaTheme="majorEastAsia" w:hAnsiTheme="majorEastAsia"/>
          <w:szCs w:val="24"/>
        </w:rPr>
      </w:pPr>
    </w:p>
    <w:p w:rsidR="00716891" w:rsidRPr="000E0566" w:rsidRDefault="00716891">
      <w:pPr>
        <w:pStyle w:val="affff4"/>
        <w:spacing w:afterLines="0" w:line="400" w:lineRule="exact"/>
        <w:ind w:firstLine="480"/>
        <w:rPr>
          <w:rFonts w:asciiTheme="majorEastAsia" w:eastAsiaTheme="majorEastAsia" w:hAnsiTheme="majorEastAsia"/>
          <w:szCs w:val="24"/>
        </w:rPr>
      </w:pPr>
    </w:p>
    <w:p w:rsidR="00716891" w:rsidRPr="000E0566" w:rsidRDefault="00716891">
      <w:pPr>
        <w:pStyle w:val="affff4"/>
        <w:spacing w:afterLines="0" w:line="400" w:lineRule="exact"/>
        <w:ind w:firstLine="480"/>
        <w:rPr>
          <w:rFonts w:asciiTheme="majorEastAsia" w:eastAsiaTheme="majorEastAsia" w:hAnsiTheme="majorEastAsia"/>
          <w:szCs w:val="24"/>
        </w:rPr>
      </w:pPr>
    </w:p>
    <w:p w:rsidR="00716891" w:rsidRPr="000E0566" w:rsidRDefault="00716891">
      <w:pPr>
        <w:pStyle w:val="affff4"/>
        <w:spacing w:afterLines="0" w:line="400" w:lineRule="exact"/>
        <w:ind w:firstLine="480"/>
        <w:rPr>
          <w:rFonts w:asciiTheme="majorEastAsia" w:eastAsiaTheme="majorEastAsia" w:hAnsiTheme="majorEastAsia"/>
          <w:szCs w:val="24"/>
        </w:rPr>
      </w:pPr>
    </w:p>
    <w:p w:rsidR="00716891" w:rsidRPr="000E0566" w:rsidRDefault="0046668A">
      <w:pPr>
        <w:spacing w:line="800" w:lineRule="exact"/>
        <w:rPr>
          <w:rFonts w:asciiTheme="majorEastAsia" w:eastAsiaTheme="majorEastAsia" w:hAnsiTheme="majorEastAsia"/>
          <w:b/>
          <w:sz w:val="24"/>
        </w:rPr>
      </w:pPr>
      <w:r w:rsidRPr="000E0566">
        <w:rPr>
          <w:rFonts w:asciiTheme="majorEastAsia" w:eastAsiaTheme="majorEastAsia" w:hAnsiTheme="majorEastAsia" w:hint="eastAsia"/>
          <w:b/>
          <w:sz w:val="24"/>
        </w:rPr>
        <w:lastRenderedPageBreak/>
        <w:t>附件2：报价一览表</w:t>
      </w:r>
    </w:p>
    <w:p w:rsidR="00716891" w:rsidRPr="000E0566" w:rsidRDefault="00716891">
      <w:pPr>
        <w:spacing w:line="400" w:lineRule="exact"/>
        <w:rPr>
          <w:rFonts w:asciiTheme="majorEastAsia" w:eastAsiaTheme="majorEastAsia" w:hAnsiTheme="majorEastAsia"/>
          <w:sz w:val="24"/>
        </w:rPr>
      </w:pPr>
    </w:p>
    <w:p w:rsidR="00716891" w:rsidRPr="000E0566" w:rsidRDefault="0046668A">
      <w:pPr>
        <w:spacing w:line="400" w:lineRule="exact"/>
        <w:rPr>
          <w:rFonts w:asciiTheme="majorEastAsia" w:eastAsiaTheme="majorEastAsia" w:hAnsiTheme="majorEastAsia"/>
          <w:sz w:val="24"/>
        </w:rPr>
      </w:pPr>
      <w:r w:rsidRPr="000E0566">
        <w:rPr>
          <w:rFonts w:asciiTheme="majorEastAsia" w:eastAsiaTheme="majorEastAsia" w:hAnsiTheme="majorEastAsia" w:hint="eastAsia"/>
          <w:sz w:val="24"/>
        </w:rPr>
        <w:t>供应商名称：</w:t>
      </w:r>
      <w:r w:rsidRPr="000E0566">
        <w:rPr>
          <w:rFonts w:asciiTheme="majorEastAsia" w:eastAsiaTheme="majorEastAsia" w:hAnsiTheme="majorEastAsia" w:hint="eastAsia"/>
          <w:sz w:val="24"/>
          <w:u w:val="single"/>
        </w:rPr>
        <w:t xml:space="preserve">                                    </w:t>
      </w:r>
    </w:p>
    <w:p w:rsidR="00716891" w:rsidRPr="000E0566" w:rsidRDefault="0046668A">
      <w:pPr>
        <w:snapToGrid w:val="0"/>
        <w:spacing w:line="400" w:lineRule="exact"/>
        <w:rPr>
          <w:rFonts w:asciiTheme="majorEastAsia" w:eastAsiaTheme="majorEastAsia" w:hAnsiTheme="majorEastAsia"/>
          <w:sz w:val="24"/>
        </w:rPr>
      </w:pPr>
      <w:r w:rsidRPr="000E0566">
        <w:rPr>
          <w:rFonts w:asciiTheme="majorEastAsia" w:eastAsiaTheme="majorEastAsia" w:hAnsiTheme="majorEastAsia" w:hint="eastAsia"/>
          <w:sz w:val="24"/>
        </w:rPr>
        <w:t>标    项：</w:t>
      </w:r>
      <w:r w:rsidRPr="000E0566">
        <w:rPr>
          <w:rFonts w:asciiTheme="majorEastAsia" w:eastAsiaTheme="majorEastAsia" w:hAnsiTheme="majorEastAsia" w:hint="eastAsia"/>
          <w:sz w:val="24"/>
          <w:u w:val="single"/>
        </w:rPr>
        <w:t xml:space="preserve">                                      </w:t>
      </w:r>
    </w:p>
    <w:p w:rsidR="00716891" w:rsidRPr="000E0566" w:rsidRDefault="0046668A">
      <w:pPr>
        <w:snapToGrid w:val="0"/>
        <w:spacing w:line="400" w:lineRule="exact"/>
        <w:rPr>
          <w:rFonts w:asciiTheme="majorEastAsia" w:eastAsiaTheme="majorEastAsia" w:hAnsiTheme="majorEastAsia"/>
          <w:sz w:val="24"/>
          <w:u w:val="single"/>
        </w:rPr>
      </w:pPr>
      <w:r w:rsidRPr="000E0566">
        <w:rPr>
          <w:rFonts w:asciiTheme="majorEastAsia" w:eastAsiaTheme="majorEastAsia" w:hAnsiTheme="majorEastAsia" w:hint="eastAsia"/>
          <w:sz w:val="24"/>
        </w:rPr>
        <w:t>询价编号：</w:t>
      </w:r>
      <w:r w:rsidRPr="000E0566">
        <w:rPr>
          <w:rFonts w:asciiTheme="majorEastAsia" w:eastAsiaTheme="majorEastAsia" w:hAnsiTheme="majorEastAsia" w:hint="eastAsia"/>
          <w:sz w:val="24"/>
          <w:u w:val="single"/>
        </w:rPr>
        <w:t xml:space="preserve">                                      </w:t>
      </w:r>
    </w:p>
    <w:tbl>
      <w:tblPr>
        <w:tblpPr w:leftFromText="180" w:rightFromText="180" w:vertAnchor="text" w:horzAnchor="margin" w:tblpXSpec="center" w:tblpY="832"/>
        <w:tblW w:w="10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25"/>
        <w:gridCol w:w="2809"/>
        <w:gridCol w:w="6194"/>
      </w:tblGrid>
      <w:tr w:rsidR="00716891" w:rsidRPr="000E0566">
        <w:trPr>
          <w:trHeight w:val="500"/>
        </w:trPr>
        <w:tc>
          <w:tcPr>
            <w:tcW w:w="1425" w:type="dxa"/>
          </w:tcPr>
          <w:p w:rsidR="00716891" w:rsidRPr="000E0566" w:rsidRDefault="0046668A">
            <w:pPr>
              <w:spacing w:line="300" w:lineRule="auto"/>
              <w:jc w:val="center"/>
              <w:rPr>
                <w:rFonts w:asciiTheme="majorEastAsia" w:eastAsiaTheme="majorEastAsia" w:hAnsiTheme="majorEastAsia" w:cs="宋体"/>
                <w:kern w:val="0"/>
              </w:rPr>
            </w:pPr>
            <w:r w:rsidRPr="000E0566">
              <w:rPr>
                <w:rFonts w:asciiTheme="majorEastAsia" w:eastAsiaTheme="majorEastAsia" w:hAnsiTheme="majorEastAsia" w:cs="宋体" w:hint="eastAsia"/>
                <w:kern w:val="0"/>
              </w:rPr>
              <w:t>标段</w:t>
            </w:r>
          </w:p>
        </w:tc>
        <w:tc>
          <w:tcPr>
            <w:tcW w:w="2809" w:type="dxa"/>
            <w:vAlign w:val="center"/>
          </w:tcPr>
          <w:p w:rsidR="00716891" w:rsidRPr="000E0566" w:rsidRDefault="0046668A">
            <w:pPr>
              <w:spacing w:line="300" w:lineRule="auto"/>
              <w:jc w:val="center"/>
              <w:rPr>
                <w:rFonts w:asciiTheme="majorEastAsia" w:eastAsiaTheme="majorEastAsia" w:hAnsiTheme="majorEastAsia" w:cs="宋体"/>
                <w:kern w:val="0"/>
              </w:rPr>
            </w:pPr>
            <w:r w:rsidRPr="000E0566">
              <w:rPr>
                <w:rFonts w:asciiTheme="majorEastAsia" w:eastAsiaTheme="majorEastAsia" w:hAnsiTheme="majorEastAsia" w:cs="宋体" w:hint="eastAsia"/>
                <w:kern w:val="0"/>
              </w:rPr>
              <w:t>名称</w:t>
            </w:r>
          </w:p>
        </w:tc>
        <w:tc>
          <w:tcPr>
            <w:tcW w:w="6194" w:type="dxa"/>
            <w:vAlign w:val="center"/>
          </w:tcPr>
          <w:p w:rsidR="00716891" w:rsidRPr="000E0566" w:rsidRDefault="0046668A">
            <w:pPr>
              <w:spacing w:line="300" w:lineRule="auto"/>
              <w:jc w:val="center"/>
              <w:rPr>
                <w:rFonts w:asciiTheme="majorEastAsia" w:eastAsiaTheme="majorEastAsia" w:hAnsiTheme="majorEastAsia" w:cs="宋体"/>
                <w:kern w:val="0"/>
              </w:rPr>
            </w:pPr>
            <w:r w:rsidRPr="000E0566">
              <w:rPr>
                <w:rFonts w:asciiTheme="majorEastAsia" w:eastAsiaTheme="majorEastAsia" w:hAnsiTheme="majorEastAsia" w:cs="宋体" w:hint="eastAsia"/>
                <w:kern w:val="0"/>
              </w:rPr>
              <w:t>投标报价（单位：人民币元）</w:t>
            </w:r>
          </w:p>
        </w:tc>
      </w:tr>
      <w:tr w:rsidR="00716891" w:rsidRPr="000E0566">
        <w:trPr>
          <w:trHeight w:val="500"/>
        </w:trPr>
        <w:tc>
          <w:tcPr>
            <w:tcW w:w="1425" w:type="dxa"/>
          </w:tcPr>
          <w:p w:rsidR="00716891" w:rsidRPr="000E0566" w:rsidRDefault="0046668A">
            <w:pPr>
              <w:spacing w:line="300" w:lineRule="auto"/>
              <w:jc w:val="center"/>
              <w:rPr>
                <w:rFonts w:asciiTheme="majorEastAsia" w:eastAsiaTheme="majorEastAsia" w:hAnsiTheme="majorEastAsia" w:cs="宋体"/>
                <w:bCs/>
              </w:rPr>
            </w:pPr>
            <w:r w:rsidRPr="000E0566">
              <w:rPr>
                <w:rFonts w:asciiTheme="majorEastAsia" w:eastAsiaTheme="majorEastAsia" w:hAnsiTheme="majorEastAsia" w:cs="宋体" w:hint="eastAsia"/>
                <w:bCs/>
              </w:rPr>
              <w:t>01</w:t>
            </w:r>
          </w:p>
        </w:tc>
        <w:tc>
          <w:tcPr>
            <w:tcW w:w="2809" w:type="dxa"/>
            <w:vAlign w:val="center"/>
          </w:tcPr>
          <w:p w:rsidR="00716891" w:rsidRPr="000E0566" w:rsidRDefault="0046668A">
            <w:pPr>
              <w:ind w:leftChars="-43" w:left="-90" w:rightChars="-60" w:right="-126"/>
              <w:rPr>
                <w:rFonts w:asciiTheme="majorEastAsia" w:eastAsiaTheme="majorEastAsia" w:hAnsiTheme="majorEastAsia" w:cs="Arial"/>
                <w:szCs w:val="21"/>
              </w:rPr>
            </w:pPr>
            <w:r w:rsidRPr="000E0566">
              <w:rPr>
                <w:rFonts w:asciiTheme="majorEastAsia" w:eastAsiaTheme="majorEastAsia" w:hAnsiTheme="majorEastAsia" w:cs="Arial" w:hint="eastAsia"/>
                <w:szCs w:val="21"/>
              </w:rPr>
              <w:t>党校物业管理项目</w:t>
            </w:r>
          </w:p>
        </w:tc>
        <w:tc>
          <w:tcPr>
            <w:tcW w:w="6194" w:type="dxa"/>
            <w:vAlign w:val="center"/>
          </w:tcPr>
          <w:p w:rsidR="00716891" w:rsidRPr="000E0566" w:rsidRDefault="0046668A">
            <w:pPr>
              <w:spacing w:line="300" w:lineRule="auto"/>
              <w:jc w:val="left"/>
              <w:rPr>
                <w:rFonts w:asciiTheme="majorEastAsia" w:eastAsiaTheme="majorEastAsia" w:hAnsiTheme="majorEastAsia" w:cs="宋体"/>
                <w:kern w:val="0"/>
              </w:rPr>
            </w:pPr>
            <w:r w:rsidRPr="000E0566">
              <w:rPr>
                <w:rFonts w:asciiTheme="majorEastAsia" w:eastAsiaTheme="majorEastAsia" w:hAnsiTheme="majorEastAsia" w:cs="宋体" w:hint="eastAsia"/>
                <w:kern w:val="0"/>
              </w:rPr>
              <w:t>投标报价（小写）：</w:t>
            </w:r>
          </w:p>
          <w:p w:rsidR="00716891" w:rsidRPr="000E0566" w:rsidRDefault="0046668A">
            <w:pPr>
              <w:spacing w:line="300" w:lineRule="auto"/>
              <w:jc w:val="left"/>
              <w:rPr>
                <w:rFonts w:asciiTheme="majorEastAsia" w:eastAsiaTheme="majorEastAsia" w:hAnsiTheme="majorEastAsia" w:cs="宋体"/>
                <w:kern w:val="0"/>
              </w:rPr>
            </w:pPr>
            <w:r w:rsidRPr="000E0566">
              <w:rPr>
                <w:rFonts w:asciiTheme="majorEastAsia" w:eastAsiaTheme="majorEastAsia" w:hAnsiTheme="majorEastAsia" w:cs="宋体" w:hint="eastAsia"/>
                <w:kern w:val="0"/>
              </w:rPr>
              <w:t xml:space="preserve">投标报价（大写）：            </w:t>
            </w:r>
          </w:p>
        </w:tc>
      </w:tr>
      <w:tr w:rsidR="00716891" w:rsidRPr="000E0566">
        <w:trPr>
          <w:trHeight w:val="500"/>
        </w:trPr>
        <w:tc>
          <w:tcPr>
            <w:tcW w:w="1425" w:type="dxa"/>
          </w:tcPr>
          <w:p w:rsidR="00716891" w:rsidRPr="000E0566" w:rsidRDefault="0046668A">
            <w:pPr>
              <w:spacing w:line="300" w:lineRule="auto"/>
              <w:jc w:val="center"/>
              <w:rPr>
                <w:rFonts w:asciiTheme="majorEastAsia" w:eastAsiaTheme="majorEastAsia" w:hAnsiTheme="majorEastAsia" w:cs="宋体"/>
                <w:kern w:val="0"/>
              </w:rPr>
            </w:pPr>
            <w:r w:rsidRPr="000E0566">
              <w:rPr>
                <w:rFonts w:asciiTheme="majorEastAsia" w:eastAsiaTheme="majorEastAsia" w:hAnsiTheme="majorEastAsia" w:cs="宋体" w:hint="eastAsia"/>
                <w:kern w:val="0"/>
              </w:rPr>
              <w:t>02</w:t>
            </w:r>
          </w:p>
        </w:tc>
        <w:tc>
          <w:tcPr>
            <w:tcW w:w="2809" w:type="dxa"/>
            <w:vAlign w:val="center"/>
          </w:tcPr>
          <w:p w:rsidR="00716891" w:rsidRPr="000E0566" w:rsidRDefault="0046668A">
            <w:pPr>
              <w:ind w:leftChars="-43" w:left="-90" w:rightChars="-60" w:right="-126"/>
              <w:rPr>
                <w:rFonts w:asciiTheme="majorEastAsia" w:eastAsiaTheme="majorEastAsia" w:hAnsiTheme="majorEastAsia" w:cs="Arial"/>
                <w:szCs w:val="21"/>
              </w:rPr>
            </w:pPr>
            <w:r w:rsidRPr="000E0566">
              <w:rPr>
                <w:rFonts w:asciiTheme="majorEastAsia" w:eastAsiaTheme="majorEastAsia" w:hAnsiTheme="majorEastAsia" w:cs="Arial" w:hint="eastAsia"/>
                <w:szCs w:val="21"/>
              </w:rPr>
              <w:t>绿化养护、租摆项目</w:t>
            </w:r>
          </w:p>
        </w:tc>
        <w:tc>
          <w:tcPr>
            <w:tcW w:w="6194" w:type="dxa"/>
            <w:vAlign w:val="center"/>
          </w:tcPr>
          <w:p w:rsidR="00716891" w:rsidRPr="000E0566" w:rsidRDefault="0046668A">
            <w:pPr>
              <w:spacing w:line="300" w:lineRule="auto"/>
              <w:jc w:val="left"/>
              <w:rPr>
                <w:rFonts w:asciiTheme="majorEastAsia" w:eastAsiaTheme="majorEastAsia" w:hAnsiTheme="majorEastAsia" w:cs="宋体"/>
                <w:kern w:val="0"/>
              </w:rPr>
            </w:pPr>
            <w:r w:rsidRPr="000E0566">
              <w:rPr>
                <w:rFonts w:asciiTheme="majorEastAsia" w:eastAsiaTheme="majorEastAsia" w:hAnsiTheme="majorEastAsia" w:cs="宋体" w:hint="eastAsia"/>
                <w:kern w:val="0"/>
              </w:rPr>
              <w:t>投标报价（小写）：</w:t>
            </w:r>
          </w:p>
          <w:p w:rsidR="00716891" w:rsidRPr="000E0566" w:rsidRDefault="0046668A">
            <w:pPr>
              <w:spacing w:line="300" w:lineRule="auto"/>
              <w:jc w:val="left"/>
              <w:rPr>
                <w:rFonts w:asciiTheme="majorEastAsia" w:eastAsiaTheme="majorEastAsia" w:hAnsiTheme="majorEastAsia" w:cs="宋体"/>
                <w:kern w:val="0"/>
                <w:u w:val="single"/>
              </w:rPr>
            </w:pPr>
            <w:r w:rsidRPr="000E0566">
              <w:rPr>
                <w:rFonts w:asciiTheme="majorEastAsia" w:eastAsiaTheme="majorEastAsia" w:hAnsiTheme="majorEastAsia" w:cs="宋体" w:hint="eastAsia"/>
                <w:kern w:val="0"/>
              </w:rPr>
              <w:t>投标报价（大写）：</w:t>
            </w:r>
          </w:p>
        </w:tc>
      </w:tr>
    </w:tbl>
    <w:p w:rsidR="00716891" w:rsidRPr="000E0566" w:rsidRDefault="0046668A">
      <w:pPr>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 xml:space="preserve">                                                            单位：元</w:t>
      </w:r>
    </w:p>
    <w:p w:rsidR="00716891" w:rsidRPr="000E0566" w:rsidRDefault="00716891">
      <w:pPr>
        <w:spacing w:line="440" w:lineRule="exact"/>
        <w:jc w:val="left"/>
        <w:rPr>
          <w:rFonts w:asciiTheme="majorEastAsia" w:eastAsiaTheme="majorEastAsia" w:hAnsiTheme="majorEastAsia"/>
          <w:sz w:val="24"/>
        </w:rPr>
      </w:pPr>
    </w:p>
    <w:p w:rsidR="00716891" w:rsidRPr="000E0566" w:rsidRDefault="00716891">
      <w:pPr>
        <w:spacing w:line="440" w:lineRule="exact"/>
        <w:jc w:val="left"/>
        <w:rPr>
          <w:rFonts w:asciiTheme="majorEastAsia" w:eastAsiaTheme="majorEastAsia" w:hAnsiTheme="majorEastAsia"/>
          <w:sz w:val="24"/>
        </w:rPr>
      </w:pPr>
    </w:p>
    <w:p w:rsidR="00716891" w:rsidRPr="000E0566" w:rsidRDefault="00716891">
      <w:pPr>
        <w:spacing w:line="440" w:lineRule="exact"/>
        <w:jc w:val="left"/>
        <w:rPr>
          <w:rFonts w:asciiTheme="majorEastAsia" w:eastAsiaTheme="majorEastAsia" w:hAnsiTheme="majorEastAsia"/>
          <w:sz w:val="24"/>
        </w:rPr>
      </w:pPr>
    </w:p>
    <w:p w:rsidR="00716891" w:rsidRPr="000E0566" w:rsidRDefault="0046668A">
      <w:pPr>
        <w:snapToGrid w:val="0"/>
        <w:spacing w:line="440" w:lineRule="exact"/>
        <w:jc w:val="left"/>
        <w:rPr>
          <w:rFonts w:asciiTheme="majorEastAsia" w:eastAsiaTheme="majorEastAsia" w:hAnsiTheme="majorEastAsia"/>
          <w:sz w:val="24"/>
        </w:rPr>
      </w:pPr>
      <w:r w:rsidRPr="000E0566">
        <w:rPr>
          <w:rFonts w:asciiTheme="majorEastAsia" w:eastAsiaTheme="majorEastAsia" w:hAnsiTheme="majorEastAsia" w:hint="eastAsia"/>
          <w:sz w:val="24"/>
        </w:rPr>
        <w:t>注: 1.报价一经涂改，应在涂改处加盖单位公章或者由法定代表人或其授权代表签字或盖章，否则其询价响应作无效询价处理。</w:t>
      </w:r>
    </w:p>
    <w:p w:rsidR="00716891" w:rsidRPr="000E0566" w:rsidRDefault="00716891">
      <w:pPr>
        <w:snapToGrid w:val="0"/>
        <w:spacing w:line="440" w:lineRule="exact"/>
        <w:ind w:firstLineChars="200" w:firstLine="480"/>
        <w:jc w:val="left"/>
        <w:rPr>
          <w:rFonts w:asciiTheme="majorEastAsia" w:eastAsiaTheme="majorEastAsia" w:hAnsiTheme="majorEastAsia"/>
          <w:sz w:val="24"/>
        </w:rPr>
      </w:pPr>
    </w:p>
    <w:p w:rsidR="00716891" w:rsidRPr="000E0566" w:rsidRDefault="00716891" w:rsidP="0046668A">
      <w:pPr>
        <w:spacing w:line="360" w:lineRule="auto"/>
        <w:ind w:leftChars="-72" w:left="-2" w:rightChars="-389" w:right="-817" w:hangingChars="62" w:hanging="149"/>
        <w:rPr>
          <w:rFonts w:asciiTheme="majorEastAsia" w:eastAsiaTheme="majorEastAsia" w:hAnsiTheme="majorEastAsia"/>
          <w:sz w:val="24"/>
        </w:rPr>
      </w:pPr>
    </w:p>
    <w:p w:rsidR="00716891" w:rsidRPr="000E0566" w:rsidRDefault="0046668A" w:rsidP="0046668A">
      <w:pPr>
        <w:spacing w:line="360" w:lineRule="auto"/>
        <w:ind w:leftChars="-72" w:left="-2" w:rightChars="-389" w:right="-817" w:hangingChars="62" w:hanging="149"/>
        <w:rPr>
          <w:rFonts w:asciiTheme="majorEastAsia" w:eastAsiaTheme="majorEastAsia" w:hAnsiTheme="majorEastAsia"/>
          <w:sz w:val="24"/>
        </w:rPr>
      </w:pPr>
      <w:r w:rsidRPr="000E0566">
        <w:rPr>
          <w:rFonts w:asciiTheme="majorEastAsia" w:eastAsiaTheme="majorEastAsia" w:hAnsiTheme="majorEastAsia" w:hint="eastAsia"/>
          <w:sz w:val="24"/>
        </w:rPr>
        <w:t>供应商名称（盖章）：</w:t>
      </w:r>
    </w:p>
    <w:p w:rsidR="00716891" w:rsidRPr="000E0566" w:rsidRDefault="00716891" w:rsidP="0046668A">
      <w:pPr>
        <w:spacing w:line="360" w:lineRule="auto"/>
        <w:ind w:leftChars="-72" w:left="-2" w:rightChars="-389" w:right="-817" w:hangingChars="62" w:hanging="149"/>
        <w:rPr>
          <w:rFonts w:asciiTheme="majorEastAsia" w:eastAsiaTheme="majorEastAsia" w:hAnsiTheme="majorEastAsia"/>
          <w:sz w:val="24"/>
        </w:rPr>
      </w:pPr>
    </w:p>
    <w:p w:rsidR="00716891" w:rsidRPr="000E0566" w:rsidRDefault="0046668A" w:rsidP="0046668A">
      <w:pPr>
        <w:spacing w:line="360" w:lineRule="auto"/>
        <w:ind w:leftChars="-72" w:left="-2" w:rightChars="-389" w:right="-817" w:hangingChars="62" w:hanging="149"/>
        <w:rPr>
          <w:rFonts w:asciiTheme="majorEastAsia" w:eastAsiaTheme="majorEastAsia" w:hAnsiTheme="majorEastAsia"/>
          <w:b/>
          <w:sz w:val="24"/>
        </w:rPr>
      </w:pPr>
      <w:r w:rsidRPr="000E0566">
        <w:rPr>
          <w:rFonts w:asciiTheme="majorEastAsia" w:eastAsiaTheme="majorEastAsia" w:hAnsiTheme="majorEastAsia" w:hint="eastAsia"/>
          <w:sz w:val="24"/>
        </w:rPr>
        <w:t>法定代表人或其授权代表（签字或盖章）：            日期：    年   月   日</w:t>
      </w:r>
      <w:r w:rsidRPr="000E0566">
        <w:rPr>
          <w:rFonts w:asciiTheme="majorEastAsia" w:eastAsiaTheme="majorEastAsia" w:hAnsiTheme="majorEastAsia" w:hint="eastAsia"/>
          <w:sz w:val="24"/>
        </w:rPr>
        <w:br w:type="page"/>
      </w:r>
      <w:r w:rsidRPr="000E0566">
        <w:rPr>
          <w:rFonts w:asciiTheme="majorEastAsia" w:eastAsiaTheme="majorEastAsia" w:hAnsiTheme="majorEastAsia" w:hint="eastAsia"/>
          <w:b/>
          <w:sz w:val="24"/>
        </w:rPr>
        <w:lastRenderedPageBreak/>
        <w:t>附件3：法定代表人授权书</w:t>
      </w:r>
    </w:p>
    <w:p w:rsidR="00716891" w:rsidRPr="000E0566" w:rsidRDefault="00716891">
      <w:pPr>
        <w:spacing w:line="360" w:lineRule="auto"/>
        <w:ind w:leftChars="-72" w:left="-2" w:rightChars="-389" w:right="-817" w:hangingChars="62" w:hanging="149"/>
        <w:rPr>
          <w:rFonts w:asciiTheme="majorEastAsia" w:eastAsiaTheme="majorEastAsia" w:hAnsiTheme="majorEastAsia"/>
          <w:b/>
          <w:sz w:val="24"/>
        </w:rPr>
      </w:pPr>
    </w:p>
    <w:p w:rsidR="00716891" w:rsidRPr="000E0566" w:rsidRDefault="0046668A">
      <w:pPr>
        <w:snapToGrid w:val="0"/>
        <w:spacing w:line="600" w:lineRule="exact"/>
        <w:ind w:firstLineChars="200" w:firstLine="480"/>
        <w:rPr>
          <w:rFonts w:asciiTheme="majorEastAsia" w:eastAsiaTheme="majorEastAsia" w:hAnsiTheme="majorEastAsia"/>
          <w:sz w:val="24"/>
        </w:rPr>
      </w:pPr>
      <w:r w:rsidRPr="000E0566">
        <w:rPr>
          <w:rFonts w:asciiTheme="majorEastAsia" w:eastAsiaTheme="majorEastAsia" w:hAnsiTheme="majorEastAsia" w:hint="eastAsia"/>
          <w:sz w:val="24"/>
        </w:rPr>
        <w:t>本授权委托书声明：我</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(姓名)系</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（供应商名称）的法定代表人，现授权委托</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（单位名称）的</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（姓名）为我公司授权代表，身份证号码</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。以本公司的名义参加</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（采购人）组织的</w:t>
      </w:r>
      <w:r w:rsidRPr="000E0566">
        <w:rPr>
          <w:rFonts w:asciiTheme="majorEastAsia" w:eastAsiaTheme="majorEastAsia" w:hAnsiTheme="majorEastAsia" w:hint="eastAsia"/>
          <w:sz w:val="24"/>
          <w:u w:val="single"/>
        </w:rPr>
        <w:t xml:space="preserve">                                             </w:t>
      </w:r>
      <w:r w:rsidRPr="000E0566">
        <w:rPr>
          <w:rFonts w:asciiTheme="majorEastAsia" w:eastAsiaTheme="majorEastAsia" w:hAnsiTheme="majorEastAsia" w:hint="eastAsia"/>
          <w:sz w:val="24"/>
        </w:rPr>
        <w:t>询价活动。授权代表在询价、评审、合同签到过程中所签署的一切文件和处理与之有关的一切事务，我均予以承认。</w:t>
      </w:r>
    </w:p>
    <w:p w:rsidR="00716891" w:rsidRPr="000E0566" w:rsidRDefault="0046668A">
      <w:pPr>
        <w:snapToGrid w:val="0"/>
        <w:spacing w:line="560" w:lineRule="exact"/>
        <w:ind w:firstLineChars="200" w:firstLine="480"/>
        <w:jc w:val="left"/>
        <w:rPr>
          <w:rFonts w:asciiTheme="majorEastAsia" w:eastAsiaTheme="majorEastAsia" w:hAnsiTheme="majorEastAsia"/>
          <w:sz w:val="24"/>
        </w:rPr>
      </w:pPr>
      <w:r w:rsidRPr="000E0566">
        <w:rPr>
          <w:rFonts w:asciiTheme="majorEastAsia" w:eastAsiaTheme="majorEastAsia" w:hAnsiTheme="majorEastAsia" w:hint="eastAsia"/>
          <w:sz w:val="24"/>
        </w:rPr>
        <w:t>在撤销授权的书面通知以前，本授权书一直有效。全权代表在授权书有效期内签署的所有文件不因授权的撤销而失效。</w:t>
      </w:r>
    </w:p>
    <w:p w:rsidR="00716891" w:rsidRPr="000E0566" w:rsidRDefault="0046668A">
      <w:pPr>
        <w:spacing w:line="600" w:lineRule="exact"/>
        <w:ind w:firstLineChars="200" w:firstLine="480"/>
        <w:rPr>
          <w:rFonts w:asciiTheme="majorEastAsia" w:eastAsiaTheme="majorEastAsia" w:hAnsiTheme="majorEastAsia"/>
          <w:sz w:val="24"/>
        </w:rPr>
      </w:pPr>
      <w:r w:rsidRPr="000E0566">
        <w:rPr>
          <w:rFonts w:asciiTheme="majorEastAsia" w:eastAsiaTheme="majorEastAsia" w:hAnsiTheme="majorEastAsia" w:hint="eastAsia"/>
          <w:sz w:val="24"/>
        </w:rPr>
        <w:t>授权代表无转委托权。特此委托。</w:t>
      </w:r>
    </w:p>
    <w:p w:rsidR="00716891" w:rsidRPr="000E0566" w:rsidRDefault="00716891">
      <w:pPr>
        <w:snapToGrid w:val="0"/>
        <w:spacing w:line="600" w:lineRule="exact"/>
        <w:ind w:firstLineChars="200" w:firstLine="480"/>
        <w:jc w:val="left"/>
        <w:rPr>
          <w:rFonts w:asciiTheme="majorEastAsia" w:eastAsiaTheme="majorEastAsia" w:hAnsiTheme="majorEastAsia"/>
          <w:sz w:val="24"/>
        </w:rPr>
      </w:pPr>
    </w:p>
    <w:p w:rsidR="00716891" w:rsidRPr="000E0566" w:rsidRDefault="00716891">
      <w:pPr>
        <w:snapToGrid w:val="0"/>
        <w:spacing w:line="600" w:lineRule="exact"/>
        <w:jc w:val="left"/>
        <w:rPr>
          <w:rFonts w:asciiTheme="majorEastAsia" w:eastAsiaTheme="majorEastAsia" w:hAnsiTheme="majorEastAsia"/>
          <w:sz w:val="24"/>
        </w:rPr>
      </w:pPr>
    </w:p>
    <w:p w:rsidR="00716891" w:rsidRPr="000E0566" w:rsidRDefault="0046668A">
      <w:pPr>
        <w:spacing w:line="360" w:lineRule="exact"/>
        <w:rPr>
          <w:rFonts w:asciiTheme="majorEastAsia" w:eastAsiaTheme="majorEastAsia" w:hAnsiTheme="majorEastAsia"/>
          <w:sz w:val="24"/>
        </w:rPr>
      </w:pPr>
      <w:r w:rsidRPr="000E0566">
        <w:rPr>
          <w:rFonts w:asciiTheme="majorEastAsia" w:eastAsiaTheme="majorEastAsia" w:hAnsiTheme="majorEastAsia" w:hint="eastAsia"/>
          <w:sz w:val="24"/>
        </w:rPr>
        <w:t>代理人：                    性别：               年龄：</w:t>
      </w:r>
    </w:p>
    <w:p w:rsidR="00716891" w:rsidRPr="000E0566" w:rsidRDefault="00716891">
      <w:pPr>
        <w:spacing w:line="360" w:lineRule="exact"/>
        <w:rPr>
          <w:rFonts w:asciiTheme="majorEastAsia" w:eastAsiaTheme="majorEastAsia" w:hAnsiTheme="majorEastAsia"/>
          <w:sz w:val="24"/>
        </w:rPr>
      </w:pPr>
    </w:p>
    <w:p w:rsidR="00716891" w:rsidRPr="000E0566" w:rsidRDefault="00716891">
      <w:pPr>
        <w:spacing w:line="360" w:lineRule="exact"/>
        <w:rPr>
          <w:rFonts w:asciiTheme="majorEastAsia" w:eastAsiaTheme="majorEastAsia" w:hAnsiTheme="majorEastAsia"/>
          <w:sz w:val="24"/>
        </w:rPr>
      </w:pPr>
    </w:p>
    <w:p w:rsidR="00716891" w:rsidRPr="000E0566" w:rsidRDefault="0046668A">
      <w:pPr>
        <w:spacing w:line="360" w:lineRule="exact"/>
        <w:rPr>
          <w:rFonts w:asciiTheme="majorEastAsia" w:eastAsiaTheme="majorEastAsia" w:hAnsiTheme="majorEastAsia"/>
          <w:sz w:val="24"/>
        </w:rPr>
      </w:pPr>
      <w:r w:rsidRPr="000E0566">
        <w:rPr>
          <w:rFonts w:asciiTheme="majorEastAsia" w:eastAsiaTheme="majorEastAsia" w:hAnsiTheme="majorEastAsia" w:hint="eastAsia"/>
          <w:sz w:val="24"/>
        </w:rPr>
        <w:t>单位：                      部门：               职务：</w:t>
      </w:r>
    </w:p>
    <w:p w:rsidR="00716891" w:rsidRPr="000E0566" w:rsidRDefault="00716891">
      <w:pPr>
        <w:spacing w:line="360" w:lineRule="exact"/>
        <w:rPr>
          <w:rFonts w:asciiTheme="majorEastAsia" w:eastAsiaTheme="majorEastAsia" w:hAnsiTheme="majorEastAsia"/>
          <w:sz w:val="24"/>
        </w:rPr>
      </w:pPr>
    </w:p>
    <w:p w:rsidR="00716891" w:rsidRPr="000E0566" w:rsidRDefault="00716891">
      <w:pPr>
        <w:spacing w:line="360" w:lineRule="exact"/>
        <w:rPr>
          <w:rFonts w:asciiTheme="majorEastAsia" w:eastAsiaTheme="majorEastAsia" w:hAnsiTheme="majorEastAsia"/>
          <w:sz w:val="24"/>
        </w:rPr>
      </w:pPr>
    </w:p>
    <w:p w:rsidR="00716891" w:rsidRPr="000E0566" w:rsidRDefault="0046668A">
      <w:pPr>
        <w:spacing w:line="360" w:lineRule="exact"/>
        <w:rPr>
          <w:rFonts w:asciiTheme="majorEastAsia" w:eastAsiaTheme="majorEastAsia" w:hAnsiTheme="majorEastAsia"/>
          <w:sz w:val="24"/>
        </w:rPr>
      </w:pPr>
      <w:r w:rsidRPr="000E0566">
        <w:rPr>
          <w:rFonts w:asciiTheme="majorEastAsia" w:eastAsiaTheme="majorEastAsia" w:hAnsiTheme="majorEastAsia" w:hint="eastAsia"/>
          <w:sz w:val="24"/>
        </w:rPr>
        <w:t>供应商名称（盖章）：</w:t>
      </w:r>
    </w:p>
    <w:p w:rsidR="00716891" w:rsidRPr="000E0566" w:rsidRDefault="00716891">
      <w:pPr>
        <w:spacing w:line="360" w:lineRule="exact"/>
        <w:rPr>
          <w:rFonts w:asciiTheme="majorEastAsia" w:eastAsiaTheme="majorEastAsia" w:hAnsiTheme="majorEastAsia"/>
          <w:sz w:val="24"/>
        </w:rPr>
      </w:pPr>
    </w:p>
    <w:p w:rsidR="00716891" w:rsidRPr="000E0566" w:rsidRDefault="00716891">
      <w:pPr>
        <w:spacing w:line="360" w:lineRule="exact"/>
        <w:rPr>
          <w:rFonts w:asciiTheme="majorEastAsia" w:eastAsiaTheme="majorEastAsia" w:hAnsiTheme="majorEastAsia"/>
          <w:sz w:val="24"/>
        </w:rPr>
      </w:pPr>
    </w:p>
    <w:p w:rsidR="00716891" w:rsidRPr="000E0566" w:rsidRDefault="0046668A">
      <w:pPr>
        <w:spacing w:line="360" w:lineRule="exact"/>
        <w:rPr>
          <w:rFonts w:asciiTheme="majorEastAsia" w:eastAsiaTheme="majorEastAsia" w:hAnsiTheme="majorEastAsia"/>
          <w:sz w:val="24"/>
        </w:rPr>
      </w:pPr>
      <w:r w:rsidRPr="000E0566">
        <w:rPr>
          <w:rFonts w:asciiTheme="majorEastAsia" w:eastAsiaTheme="majorEastAsia" w:hAnsiTheme="majorEastAsia" w:hint="eastAsia"/>
          <w:sz w:val="24"/>
        </w:rPr>
        <w:t>法定代表人（签字或盖章）：</w:t>
      </w:r>
    </w:p>
    <w:p w:rsidR="00716891" w:rsidRPr="000E0566" w:rsidRDefault="00716891">
      <w:pPr>
        <w:spacing w:line="360" w:lineRule="exact"/>
        <w:rPr>
          <w:rFonts w:asciiTheme="majorEastAsia" w:eastAsiaTheme="majorEastAsia" w:hAnsiTheme="majorEastAsia"/>
          <w:sz w:val="24"/>
        </w:rPr>
      </w:pPr>
    </w:p>
    <w:p w:rsidR="00716891" w:rsidRPr="000E0566" w:rsidRDefault="00716891">
      <w:pPr>
        <w:spacing w:line="360" w:lineRule="exact"/>
        <w:rPr>
          <w:rFonts w:asciiTheme="majorEastAsia" w:eastAsiaTheme="majorEastAsia" w:hAnsiTheme="majorEastAsia"/>
          <w:sz w:val="24"/>
        </w:rPr>
      </w:pPr>
    </w:p>
    <w:p w:rsidR="00716891" w:rsidRPr="000E0566" w:rsidRDefault="0046668A">
      <w:pPr>
        <w:ind w:firstLineChars="2200" w:firstLine="5280"/>
        <w:jc w:val="left"/>
        <w:rPr>
          <w:rFonts w:asciiTheme="majorEastAsia" w:eastAsiaTheme="majorEastAsia" w:hAnsiTheme="majorEastAsia"/>
          <w:sz w:val="24"/>
        </w:rPr>
      </w:pPr>
      <w:r w:rsidRPr="000E0566">
        <w:rPr>
          <w:rFonts w:asciiTheme="majorEastAsia" w:eastAsiaTheme="majorEastAsia" w:hAnsiTheme="majorEastAsia" w:hint="eastAsia"/>
          <w:sz w:val="24"/>
        </w:rPr>
        <w:t>日期：    年   月   日</w:t>
      </w:r>
    </w:p>
    <w:p w:rsidR="00716891" w:rsidRPr="000E0566" w:rsidRDefault="0046668A">
      <w:pPr>
        <w:ind w:firstLineChars="2050" w:firstLine="4920"/>
        <w:jc w:val="left"/>
        <w:rPr>
          <w:rFonts w:asciiTheme="majorEastAsia" w:eastAsiaTheme="majorEastAsia" w:hAnsiTheme="majorEastAsia"/>
          <w:sz w:val="24"/>
        </w:rPr>
      </w:pPr>
      <w:r w:rsidRPr="000E0566">
        <w:rPr>
          <w:rFonts w:asciiTheme="majorEastAsia" w:eastAsiaTheme="majorEastAsia" w:hAnsiTheme="majorEastAsia" w:hint="eastAsia"/>
          <w:sz w:val="24"/>
        </w:rPr>
        <w:t xml:space="preserve">                 </w:t>
      </w:r>
    </w:p>
    <w:p w:rsidR="00716891" w:rsidRPr="000E0566" w:rsidRDefault="0046668A">
      <w:pPr>
        <w:spacing w:line="800" w:lineRule="exact"/>
        <w:rPr>
          <w:rFonts w:asciiTheme="majorEastAsia" w:eastAsiaTheme="majorEastAsia" w:hAnsiTheme="majorEastAsia"/>
          <w:b/>
          <w:sz w:val="24"/>
        </w:rPr>
      </w:pPr>
      <w:r w:rsidRPr="000E0566">
        <w:rPr>
          <w:rFonts w:asciiTheme="majorEastAsia" w:eastAsiaTheme="majorEastAsia" w:hAnsiTheme="majorEastAsia" w:hint="eastAsia"/>
          <w:b/>
          <w:sz w:val="24"/>
        </w:rPr>
        <w:t>附：授权代表身份证复印件（正反面）</w:t>
      </w:r>
    </w:p>
    <w:sectPr w:rsidR="00716891" w:rsidRPr="000E0566" w:rsidSect="00716891">
      <w:headerReference w:type="default" r:id="rId9"/>
      <w:footerReference w:type="even" r:id="rId10"/>
      <w:footerReference w:type="default" r:id="rId11"/>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55" w:rsidRDefault="00C76655" w:rsidP="00716891">
      <w:r>
        <w:separator/>
      </w:r>
    </w:p>
  </w:endnote>
  <w:endnote w:type="continuationSeparator" w:id="0">
    <w:p w:rsidR="00C76655" w:rsidRDefault="00C76655" w:rsidP="0071689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华文新魏">
    <w:panose1 w:val="02010800040101010101"/>
    <w:charset w:val="86"/>
    <w:family w:val="auto"/>
    <w:pitch w:val="variable"/>
    <w:sig w:usb0="00000001" w:usb1="080F0000" w:usb2="00000010" w:usb3="00000000" w:csb0="00040000" w:csb1="00000000"/>
  </w:font>
  <w:font w:name="楷体">
    <w:charset w:val="86"/>
    <w:family w:val="modern"/>
    <w:pitch w:val="default"/>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隶书_GB2312">
    <w:altName w:val="宋体"/>
    <w:charset w:val="86"/>
    <w:family w:val="auto"/>
    <w:pitch w:val="default"/>
    <w:sig w:usb0="00000000" w:usb1="00000000" w:usb2="00000010" w:usb3="00000000" w:csb0="00040000" w:csb1="00000000"/>
  </w:font>
  <w:font w:name="幼圆_GB2312">
    <w:altName w:val="宋体"/>
    <w:charset w:val="01"/>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default"/>
    <w:sig w:usb0="00000000" w:usb1="00000000" w:usb2="00000000" w:usb3="00000000" w:csb0="2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F" w:rsidRDefault="00015EC4">
    <w:pPr>
      <w:pStyle w:val="affd"/>
      <w:framePr w:wrap="around" w:vAnchor="text" w:hAnchor="margin" w:xAlign="center" w:y="1"/>
      <w:rPr>
        <w:rStyle w:val="afffa"/>
      </w:rPr>
    </w:pPr>
    <w:r>
      <w:rPr>
        <w:rStyle w:val="afffa"/>
      </w:rPr>
      <w:fldChar w:fldCharType="begin"/>
    </w:r>
    <w:r w:rsidR="000106DF">
      <w:rPr>
        <w:rStyle w:val="afffa"/>
      </w:rPr>
      <w:instrText xml:space="preserve">PAGE  </w:instrText>
    </w:r>
    <w:r>
      <w:rPr>
        <w:rStyle w:val="afffa"/>
      </w:rPr>
      <w:fldChar w:fldCharType="end"/>
    </w:r>
  </w:p>
  <w:p w:rsidR="000106DF" w:rsidRDefault="000106DF">
    <w:pPr>
      <w:pStyle w:val="af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F" w:rsidRDefault="000106DF">
    <w:pPr>
      <w:pStyle w:val="affd"/>
      <w:jc w:val="center"/>
    </w:pPr>
    <w:r>
      <w:rPr>
        <w:kern w:val="0"/>
        <w:szCs w:val="21"/>
      </w:rPr>
      <w:t xml:space="preserve">- </w:t>
    </w:r>
    <w:r w:rsidR="00015EC4">
      <w:rPr>
        <w:kern w:val="0"/>
        <w:szCs w:val="21"/>
      </w:rPr>
      <w:fldChar w:fldCharType="begin"/>
    </w:r>
    <w:r>
      <w:rPr>
        <w:kern w:val="0"/>
        <w:szCs w:val="21"/>
      </w:rPr>
      <w:instrText xml:space="preserve"> PAGE </w:instrText>
    </w:r>
    <w:r w:rsidR="00015EC4">
      <w:rPr>
        <w:kern w:val="0"/>
        <w:szCs w:val="21"/>
      </w:rPr>
      <w:fldChar w:fldCharType="separate"/>
    </w:r>
    <w:r w:rsidR="00087D7A">
      <w:rPr>
        <w:noProof/>
        <w:kern w:val="0"/>
        <w:szCs w:val="21"/>
      </w:rPr>
      <w:t>51</w:t>
    </w:r>
    <w:r w:rsidR="00015EC4">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55" w:rsidRDefault="00C76655" w:rsidP="00716891">
      <w:r>
        <w:separator/>
      </w:r>
    </w:p>
  </w:footnote>
  <w:footnote w:type="continuationSeparator" w:id="0">
    <w:p w:rsidR="00C76655" w:rsidRDefault="00C76655" w:rsidP="0071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F" w:rsidRDefault="000106DF">
    <w:pPr>
      <w:pStyle w:val="aff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945"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6593E67"/>
    <w:multiLevelType w:val="multilevel"/>
    <w:tmpl w:val="06593E67"/>
    <w:lvl w:ilvl="0">
      <w:start w:val="2"/>
      <w:numFmt w:val="decimal"/>
      <w:pStyle w:val="a5"/>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5D41C24"/>
    <w:multiLevelType w:val="multilevel"/>
    <w:tmpl w:val="15D41C24"/>
    <w:lvl w:ilvl="0">
      <w:start w:val="1"/>
      <w:numFmt w:val="bullet"/>
      <w:pStyle w:val="a6"/>
      <w:lvlText w:val=""/>
      <w:lvlJc w:val="left"/>
      <w:pPr>
        <w:tabs>
          <w:tab w:val="left" w:pos="771"/>
        </w:tabs>
        <w:ind w:left="1021"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6E44E24"/>
    <w:multiLevelType w:val="multilevel"/>
    <w:tmpl w:val="16E44E2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pStyle w:val="66CharCharChar6Char16CharChar1h6Third"/>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nsid w:val="1EF00FFD"/>
    <w:multiLevelType w:val="multilevel"/>
    <w:tmpl w:val="1EF00FFD"/>
    <w:lvl w:ilvl="0">
      <w:start w:val="1"/>
      <w:numFmt w:val="decimal"/>
      <w:isLgl/>
      <w:lvlText w:val="%1."/>
      <w:lvlJc w:val="left"/>
      <w:pPr>
        <w:tabs>
          <w:tab w:val="left" w:pos="704"/>
        </w:tabs>
        <w:ind w:left="704" w:hanging="284"/>
      </w:pPr>
      <w:rPr>
        <w:rFonts w:ascii="宋体" w:eastAsia="宋体" w:hint="eastAsia"/>
        <w:b/>
        <w:i w:val="0"/>
        <w:color w:val="auto"/>
        <w:sz w:val="28"/>
        <w:szCs w:val="28"/>
      </w:rPr>
    </w:lvl>
    <w:lvl w:ilvl="1">
      <w:start w:val="1"/>
      <w:numFmt w:val="none"/>
      <w:lvlRestart w:val="0"/>
      <w:isLgl/>
      <w:lvlText w:val="1.3."/>
      <w:lvlJc w:val="left"/>
      <w:pPr>
        <w:tabs>
          <w:tab w:val="left" w:pos="704"/>
        </w:tabs>
        <w:ind w:left="704" w:hanging="284"/>
      </w:pPr>
      <w:rPr>
        <w:rFonts w:ascii="宋体" w:eastAsia="宋体" w:hint="eastAsia"/>
        <w:b/>
        <w:i w:val="0"/>
        <w:sz w:val="24"/>
        <w:szCs w:val="24"/>
      </w:rPr>
    </w:lvl>
    <w:lvl w:ilvl="2">
      <w:start w:val="1"/>
      <w:numFmt w:val="decimal"/>
      <w:pStyle w:val="12"/>
      <w:isLgl/>
      <w:lvlText w:val="%1.3.%3."/>
      <w:lvlJc w:val="left"/>
      <w:pPr>
        <w:tabs>
          <w:tab w:val="left" w:pos="0"/>
        </w:tabs>
        <w:ind w:left="0" w:firstLine="0"/>
      </w:pPr>
      <w:rPr>
        <w:rFonts w:ascii="宋体" w:eastAsia="宋体" w:hint="eastAsia"/>
        <w:b/>
        <w:i w:val="0"/>
        <w:sz w:val="24"/>
        <w:szCs w:val="24"/>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7">
    <w:nsid w:val="21C71747"/>
    <w:multiLevelType w:val="multilevel"/>
    <w:tmpl w:val="21C71747"/>
    <w:lvl w:ilvl="0">
      <w:start w:val="1"/>
      <w:numFmt w:val="taiwaneseCountingThousand"/>
      <w:pStyle w:val="1"/>
      <w:lvlText w:val="%1、"/>
      <w:lvlJc w:val="left"/>
      <w:pPr>
        <w:tabs>
          <w:tab w:val="left" w:pos="1320"/>
        </w:tabs>
        <w:ind w:left="400" w:firstLine="560"/>
      </w:pPr>
      <w:rPr>
        <w:rFonts w:hint="default"/>
      </w:rPr>
    </w:lvl>
    <w:lvl w:ilvl="1">
      <w:start w:val="1"/>
      <w:numFmt w:val="japaneseCounting"/>
      <w:lvlText w:val="%2、"/>
      <w:lvlJc w:val="left"/>
      <w:pPr>
        <w:tabs>
          <w:tab w:val="left" w:pos="1100"/>
        </w:tabs>
        <w:ind w:left="1100" w:hanging="480"/>
      </w:pPr>
      <w:rPr>
        <w:rFonts w:hint="default"/>
      </w:rPr>
    </w:lvl>
    <w:lvl w:ilvl="2">
      <w:start w:val="2"/>
      <w:numFmt w:val="decimal"/>
      <w:lvlText w:val="%3)"/>
      <w:lvlJc w:val="left"/>
      <w:pPr>
        <w:tabs>
          <w:tab w:val="left" w:pos="1400"/>
        </w:tabs>
        <w:ind w:left="1400" w:hanging="360"/>
      </w:pPr>
      <w:rPr>
        <w:rFonts w:hint="default"/>
      </w:rPr>
    </w:lvl>
    <w:lvl w:ilvl="3">
      <w:start w:val="1"/>
      <w:numFmt w:val="decimal"/>
      <w:lvlText w:val="%4."/>
      <w:lvlJc w:val="left"/>
      <w:pPr>
        <w:tabs>
          <w:tab w:val="left" w:pos="1880"/>
        </w:tabs>
        <w:ind w:left="1880" w:hanging="420"/>
      </w:pPr>
    </w:lvl>
    <w:lvl w:ilvl="4">
      <w:start w:val="1"/>
      <w:numFmt w:val="lowerLetter"/>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8">
    <w:nsid w:val="29C34782"/>
    <w:multiLevelType w:val="multilevel"/>
    <w:tmpl w:val="29C3478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
    <w:nsid w:val="2B13265D"/>
    <w:multiLevelType w:val="multilevel"/>
    <w:tmpl w:val="2B13265D"/>
    <w:lvl w:ilvl="0">
      <w:start w:val="1"/>
      <w:numFmt w:val="japaneseCounting"/>
      <w:pStyle w:val="def1"/>
      <w:lvlText w:val="%1、"/>
      <w:lvlJc w:val="left"/>
      <w:pPr>
        <w:tabs>
          <w:tab w:val="left" w:pos="1260"/>
        </w:tabs>
        <w:ind w:left="1260" w:hanging="720"/>
      </w:pPr>
      <w:rPr>
        <w:rFonts w:hint="eastAsia"/>
      </w:rPr>
    </w:lvl>
    <w:lvl w:ilvl="1">
      <w:start w:val="1"/>
      <w:numFmt w:val="decimal"/>
      <w:lvlText w:val="（%2）"/>
      <w:lvlJc w:val="left"/>
      <w:pPr>
        <w:tabs>
          <w:tab w:val="left" w:pos="1860"/>
        </w:tabs>
        <w:ind w:left="646" w:hanging="226"/>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C447ADB"/>
    <w:multiLevelType w:val="multilevel"/>
    <w:tmpl w:val="2C447ADB"/>
    <w:lvl w:ilvl="0">
      <w:start w:val="1"/>
      <w:numFmt w:val="decimal"/>
      <w:isLgl/>
      <w:lvlText w:val="%1."/>
      <w:lvlJc w:val="left"/>
      <w:pPr>
        <w:tabs>
          <w:tab w:val="left" w:pos="284"/>
        </w:tabs>
        <w:ind w:left="284" w:hanging="284"/>
      </w:pPr>
      <w:rPr>
        <w:rFonts w:ascii="宋体" w:eastAsia="宋体" w:hint="eastAsia"/>
        <w:b/>
        <w:i w:val="0"/>
        <w:color w:val="auto"/>
        <w:sz w:val="28"/>
        <w:szCs w:val="28"/>
      </w:rPr>
    </w:lvl>
    <w:lvl w:ilvl="1">
      <w:start w:val="1"/>
      <w:numFmt w:val="decimal"/>
      <w:pStyle w:val="17"/>
      <w:isLgl/>
      <w:suff w:val="space"/>
      <w:lvlText w:val="2.%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lvlText w:val="%1.%2.%3."/>
      <w:lvlJc w:val="left"/>
      <w:pPr>
        <w:tabs>
          <w:tab w:val="left" w:pos="709"/>
        </w:tabs>
        <w:ind w:left="709" w:hanging="709"/>
      </w:pPr>
      <w:rPr>
        <w:rFonts w:hint="eastAsia"/>
      </w:rPr>
    </w:lvl>
    <w:lvl w:ilvl="3">
      <w:start w:val="1"/>
      <w:numFmt w:val="decimal"/>
      <w:lvlText w:val="%1.%2.%3."/>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2D9D1FD0"/>
    <w:multiLevelType w:val="multilevel"/>
    <w:tmpl w:val="2D9D1FD0"/>
    <w:lvl w:ilvl="0">
      <w:start w:val="1"/>
      <w:numFmt w:val="decimal"/>
      <w:isLgl/>
      <w:lvlText w:val="%1."/>
      <w:lvlJc w:val="left"/>
      <w:pPr>
        <w:tabs>
          <w:tab w:val="left" w:pos="1544"/>
        </w:tabs>
        <w:ind w:left="1544" w:hanging="284"/>
      </w:pPr>
      <w:rPr>
        <w:rFonts w:ascii="宋体" w:eastAsia="宋体" w:hint="eastAsia"/>
        <w:b/>
        <w:i w:val="0"/>
        <w:color w:val="auto"/>
        <w:sz w:val="28"/>
        <w:szCs w:val="28"/>
      </w:rPr>
    </w:lvl>
    <w:lvl w:ilvl="1">
      <w:start w:val="2"/>
      <w:numFmt w:val="decimal"/>
      <w:isLgl/>
      <w:lvlText w:val="%2%1.1."/>
      <w:lvlJc w:val="left"/>
      <w:pPr>
        <w:tabs>
          <w:tab w:val="left" w:pos="1544"/>
        </w:tabs>
        <w:ind w:left="1544" w:hanging="284"/>
      </w:pPr>
      <w:rPr>
        <w:rFonts w:hint="eastAsia"/>
      </w:rPr>
    </w:lvl>
    <w:lvl w:ilvl="2">
      <w:start w:val="1"/>
      <w:numFmt w:val="decimal"/>
      <w:isLgl/>
      <w:lvlText w:val="%1.%2.%3."/>
      <w:lvlJc w:val="left"/>
      <w:pPr>
        <w:tabs>
          <w:tab w:val="left" w:pos="840"/>
        </w:tabs>
        <w:ind w:left="840" w:firstLine="0"/>
      </w:pPr>
      <w:rPr>
        <w:rFonts w:ascii="宋体" w:eastAsia="宋体" w:hint="eastAsia"/>
        <w:b/>
        <w:i w:val="0"/>
        <w:sz w:val="24"/>
        <w:szCs w:val="24"/>
      </w:rPr>
    </w:lvl>
    <w:lvl w:ilvl="3">
      <w:start w:val="1"/>
      <w:numFmt w:val="decimal"/>
      <w:lvlText w:val="%1.%2.%3.%4."/>
      <w:lvlJc w:val="left"/>
      <w:pPr>
        <w:tabs>
          <w:tab w:val="left" w:pos="2111"/>
        </w:tabs>
        <w:ind w:left="2111" w:hanging="851"/>
      </w:pPr>
      <w:rPr>
        <w:rFonts w:hint="eastAsia"/>
      </w:rPr>
    </w:lvl>
    <w:lvl w:ilvl="4">
      <w:start w:val="1"/>
      <w:numFmt w:val="decimal"/>
      <w:pStyle w:val="10"/>
      <w:isLgl/>
      <w:lvlText w:val="%1.%2.%3.%4.%5."/>
      <w:lvlJc w:val="left"/>
      <w:pPr>
        <w:tabs>
          <w:tab w:val="left" w:pos="0"/>
        </w:tabs>
        <w:ind w:left="0" w:firstLine="0"/>
      </w:pPr>
      <w:rPr>
        <w:rFonts w:hint="eastAsia"/>
      </w:rPr>
    </w:lvl>
    <w:lvl w:ilvl="5">
      <w:start w:val="1"/>
      <w:numFmt w:val="decimal"/>
      <w:lvlText w:val="%1.%2.%3.%4.%5.%6."/>
      <w:lvlJc w:val="left"/>
      <w:pPr>
        <w:tabs>
          <w:tab w:val="left" w:pos="2394"/>
        </w:tabs>
        <w:ind w:left="2394" w:hanging="1134"/>
      </w:pPr>
      <w:rPr>
        <w:rFonts w:hint="eastAsia"/>
      </w:rPr>
    </w:lvl>
    <w:lvl w:ilvl="6">
      <w:start w:val="1"/>
      <w:numFmt w:val="decimal"/>
      <w:lvlText w:val="%1.%2.%3.%4.%5.%6.%7."/>
      <w:lvlJc w:val="left"/>
      <w:pPr>
        <w:tabs>
          <w:tab w:val="left" w:pos="2536"/>
        </w:tabs>
        <w:ind w:left="2536" w:hanging="1276"/>
      </w:pPr>
      <w:rPr>
        <w:rFonts w:hint="eastAsia"/>
      </w:rPr>
    </w:lvl>
    <w:lvl w:ilvl="7">
      <w:start w:val="1"/>
      <w:numFmt w:val="decimal"/>
      <w:lvlText w:val="%1.%2.%3.%4.%5.%6.%7.%8."/>
      <w:lvlJc w:val="left"/>
      <w:pPr>
        <w:tabs>
          <w:tab w:val="left" w:pos="2678"/>
        </w:tabs>
        <w:ind w:left="2678" w:hanging="1418"/>
      </w:pPr>
      <w:rPr>
        <w:rFonts w:hint="eastAsia"/>
      </w:rPr>
    </w:lvl>
    <w:lvl w:ilvl="8">
      <w:start w:val="1"/>
      <w:numFmt w:val="decimal"/>
      <w:lvlText w:val="%1.%2.%3.%4.%5.%6.%7.%8.%9."/>
      <w:lvlJc w:val="left"/>
      <w:pPr>
        <w:tabs>
          <w:tab w:val="left" w:pos="2819"/>
        </w:tabs>
        <w:ind w:left="2819" w:hanging="1559"/>
      </w:pPr>
      <w:rPr>
        <w:rFonts w:hint="eastAsia"/>
      </w:rPr>
    </w:lvl>
  </w:abstractNum>
  <w:abstractNum w:abstractNumId="12">
    <w:nsid w:val="2DE15224"/>
    <w:multiLevelType w:val="multilevel"/>
    <w:tmpl w:val="2DE15224"/>
    <w:lvl w:ilvl="0">
      <w:start w:val="1"/>
      <w:numFmt w:val="bullet"/>
      <w:pStyle w:val="a7"/>
      <w:lvlText w:val=""/>
      <w:lvlJc w:val="left"/>
      <w:pPr>
        <w:tabs>
          <w:tab w:val="left" w:pos="225"/>
        </w:tabs>
        <w:ind w:left="225" w:hanging="420"/>
      </w:pPr>
      <w:rPr>
        <w:rFonts w:ascii="Wingdings" w:hAnsi="Wingdings" w:hint="default"/>
      </w:rPr>
    </w:lvl>
    <w:lvl w:ilvl="1">
      <w:start w:val="1"/>
      <w:numFmt w:val="bullet"/>
      <w:lvlText w:val=""/>
      <w:lvlJc w:val="left"/>
      <w:pPr>
        <w:tabs>
          <w:tab w:val="left" w:pos="645"/>
        </w:tabs>
        <w:ind w:left="645" w:hanging="420"/>
      </w:pPr>
      <w:rPr>
        <w:rFonts w:ascii="Wingdings" w:hAnsi="Wingdings" w:hint="default"/>
      </w:rPr>
    </w:lvl>
    <w:lvl w:ilvl="2">
      <w:start w:val="1"/>
      <w:numFmt w:val="bullet"/>
      <w:lvlText w:val=""/>
      <w:lvlJc w:val="left"/>
      <w:pPr>
        <w:tabs>
          <w:tab w:val="left" w:pos="1065"/>
        </w:tabs>
        <w:ind w:left="1065" w:hanging="420"/>
      </w:pPr>
      <w:rPr>
        <w:rFonts w:ascii="Wingdings" w:hAnsi="Wingdings" w:hint="default"/>
      </w:rPr>
    </w:lvl>
    <w:lvl w:ilvl="3">
      <w:start w:val="1"/>
      <w:numFmt w:val="bullet"/>
      <w:lvlText w:val=""/>
      <w:lvlJc w:val="left"/>
      <w:pPr>
        <w:tabs>
          <w:tab w:val="left" w:pos="1485"/>
        </w:tabs>
        <w:ind w:left="1485" w:hanging="420"/>
      </w:pPr>
      <w:rPr>
        <w:rFonts w:ascii="Wingdings" w:hAnsi="Wingdings" w:hint="default"/>
      </w:rPr>
    </w:lvl>
    <w:lvl w:ilvl="4">
      <w:start w:val="1"/>
      <w:numFmt w:val="bullet"/>
      <w:lvlText w:val=""/>
      <w:lvlJc w:val="left"/>
      <w:pPr>
        <w:tabs>
          <w:tab w:val="left" w:pos="1905"/>
        </w:tabs>
        <w:ind w:left="1905" w:hanging="420"/>
      </w:pPr>
      <w:rPr>
        <w:rFonts w:ascii="Wingdings" w:hAnsi="Wingdings" w:hint="default"/>
      </w:rPr>
    </w:lvl>
    <w:lvl w:ilvl="5">
      <w:start w:val="1"/>
      <w:numFmt w:val="bullet"/>
      <w:lvlText w:val=""/>
      <w:lvlJc w:val="left"/>
      <w:pPr>
        <w:tabs>
          <w:tab w:val="left" w:pos="2325"/>
        </w:tabs>
        <w:ind w:left="2325" w:hanging="420"/>
      </w:pPr>
      <w:rPr>
        <w:rFonts w:ascii="Wingdings" w:hAnsi="Wingdings" w:hint="default"/>
      </w:rPr>
    </w:lvl>
    <w:lvl w:ilvl="6">
      <w:start w:val="1"/>
      <w:numFmt w:val="bullet"/>
      <w:lvlText w:val=""/>
      <w:lvlJc w:val="left"/>
      <w:pPr>
        <w:tabs>
          <w:tab w:val="left" w:pos="2745"/>
        </w:tabs>
        <w:ind w:left="2745" w:hanging="420"/>
      </w:pPr>
      <w:rPr>
        <w:rFonts w:ascii="Wingdings" w:hAnsi="Wingdings" w:hint="default"/>
      </w:rPr>
    </w:lvl>
    <w:lvl w:ilvl="7">
      <w:start w:val="1"/>
      <w:numFmt w:val="bullet"/>
      <w:lvlText w:val=""/>
      <w:lvlJc w:val="left"/>
      <w:pPr>
        <w:tabs>
          <w:tab w:val="left" w:pos="3165"/>
        </w:tabs>
        <w:ind w:left="3165" w:hanging="420"/>
      </w:pPr>
      <w:rPr>
        <w:rFonts w:ascii="Wingdings" w:hAnsi="Wingdings" w:hint="default"/>
      </w:rPr>
    </w:lvl>
    <w:lvl w:ilvl="8">
      <w:start w:val="1"/>
      <w:numFmt w:val="bullet"/>
      <w:lvlText w:val=""/>
      <w:lvlJc w:val="left"/>
      <w:pPr>
        <w:tabs>
          <w:tab w:val="left" w:pos="3585"/>
        </w:tabs>
        <w:ind w:left="3585" w:hanging="420"/>
      </w:pPr>
      <w:rPr>
        <w:rFonts w:ascii="Wingdings" w:hAnsi="Wingdings" w:hint="default"/>
      </w:rPr>
    </w:lvl>
  </w:abstractNum>
  <w:abstractNum w:abstractNumId="13">
    <w:nsid w:val="388B7C1C"/>
    <w:multiLevelType w:val="multilevel"/>
    <w:tmpl w:val="388B7C1C"/>
    <w:lvl w:ilvl="0">
      <w:start w:val="1"/>
      <w:numFmt w:val="none"/>
      <w:pStyle w:val="11"/>
      <w:suff w:val="nothing"/>
      <w:lvlText w:val=""/>
      <w:lvlJc w:val="left"/>
      <w:pPr>
        <w:ind w:left="0" w:firstLine="0"/>
      </w:pPr>
      <w:rPr>
        <w:rFonts w:hint="eastAsia"/>
      </w:rPr>
    </w:lvl>
    <w:lvl w:ilvl="1">
      <w:start w:val="1"/>
      <w:numFmt w:val="decimal"/>
      <w:suff w:val="nothing"/>
      <w:lvlText w:val="%2第１章"/>
      <w:lvlJc w:val="left"/>
      <w:pPr>
        <w:ind w:left="0" w:firstLine="0"/>
      </w:pPr>
      <w:rPr>
        <w:rFonts w:hint="eastAsia"/>
      </w:rPr>
    </w:lvl>
    <w:lvl w:ilvl="2">
      <w:start w:val="1"/>
      <w:numFmt w:val="decimal"/>
      <w:suff w:val="nothing"/>
      <w:lvlText w:val="图%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3A907761"/>
    <w:multiLevelType w:val="multilevel"/>
    <w:tmpl w:val="3A907761"/>
    <w:lvl w:ilvl="0">
      <w:start w:val="1"/>
      <w:numFmt w:val="bullet"/>
      <w:pStyle w:val="a8"/>
      <w:lvlText w:val=""/>
      <w:lvlJc w:val="left"/>
      <w:pPr>
        <w:tabs>
          <w:tab w:val="left" w:pos="482"/>
        </w:tabs>
        <w:ind w:left="482" w:hanging="420"/>
      </w:pPr>
      <w:rPr>
        <w:rFonts w:ascii="Wingdings" w:hAnsi="Wingdings" w:hint="default"/>
      </w:rPr>
    </w:lvl>
    <w:lvl w:ilvl="1">
      <w:start w:val="1"/>
      <w:numFmt w:val="bullet"/>
      <w:lvlText w:val=""/>
      <w:lvlJc w:val="left"/>
      <w:pPr>
        <w:tabs>
          <w:tab w:val="left" w:pos="902"/>
        </w:tabs>
        <w:ind w:left="902" w:hanging="420"/>
      </w:pPr>
      <w:rPr>
        <w:rFonts w:ascii="Wingdings" w:hAnsi="Wingdings" w:hint="default"/>
      </w:rPr>
    </w:lvl>
    <w:lvl w:ilvl="2">
      <w:start w:val="1"/>
      <w:numFmt w:val="bullet"/>
      <w:lvlText w:val=""/>
      <w:lvlJc w:val="left"/>
      <w:pPr>
        <w:tabs>
          <w:tab w:val="left" w:pos="1322"/>
        </w:tabs>
        <w:ind w:left="1322" w:hanging="420"/>
      </w:pPr>
      <w:rPr>
        <w:rFonts w:ascii="Wingdings" w:hAnsi="Wingdings" w:hint="default"/>
      </w:rPr>
    </w:lvl>
    <w:lvl w:ilvl="3">
      <w:start w:val="1"/>
      <w:numFmt w:val="bullet"/>
      <w:lvlText w:val=""/>
      <w:lvlJc w:val="left"/>
      <w:pPr>
        <w:tabs>
          <w:tab w:val="left" w:pos="1742"/>
        </w:tabs>
        <w:ind w:left="1742" w:hanging="420"/>
      </w:pPr>
      <w:rPr>
        <w:rFonts w:ascii="Wingdings" w:hAnsi="Wingdings" w:hint="default"/>
      </w:rPr>
    </w:lvl>
    <w:lvl w:ilvl="4">
      <w:start w:val="1"/>
      <w:numFmt w:val="bullet"/>
      <w:lvlText w:val=""/>
      <w:lvlJc w:val="left"/>
      <w:pPr>
        <w:tabs>
          <w:tab w:val="left" w:pos="2162"/>
        </w:tabs>
        <w:ind w:left="2162" w:hanging="420"/>
      </w:pPr>
      <w:rPr>
        <w:rFonts w:ascii="Wingdings" w:hAnsi="Wingdings" w:hint="default"/>
      </w:rPr>
    </w:lvl>
    <w:lvl w:ilvl="5">
      <w:start w:val="1"/>
      <w:numFmt w:val="bullet"/>
      <w:lvlText w:val=""/>
      <w:lvlJc w:val="left"/>
      <w:pPr>
        <w:tabs>
          <w:tab w:val="left" w:pos="2582"/>
        </w:tabs>
        <w:ind w:left="2582" w:hanging="420"/>
      </w:pPr>
      <w:rPr>
        <w:rFonts w:ascii="Wingdings" w:hAnsi="Wingdings" w:hint="default"/>
      </w:rPr>
    </w:lvl>
    <w:lvl w:ilvl="6">
      <w:start w:val="1"/>
      <w:numFmt w:val="bullet"/>
      <w:lvlText w:val=""/>
      <w:lvlJc w:val="left"/>
      <w:pPr>
        <w:tabs>
          <w:tab w:val="left" w:pos="3002"/>
        </w:tabs>
        <w:ind w:left="3002" w:hanging="420"/>
      </w:pPr>
      <w:rPr>
        <w:rFonts w:ascii="Wingdings" w:hAnsi="Wingdings" w:hint="default"/>
      </w:rPr>
    </w:lvl>
    <w:lvl w:ilvl="7">
      <w:start w:val="1"/>
      <w:numFmt w:val="bullet"/>
      <w:lvlText w:val=""/>
      <w:lvlJc w:val="left"/>
      <w:pPr>
        <w:tabs>
          <w:tab w:val="left" w:pos="3422"/>
        </w:tabs>
        <w:ind w:left="3422" w:hanging="420"/>
      </w:pPr>
      <w:rPr>
        <w:rFonts w:ascii="Wingdings" w:hAnsi="Wingdings" w:hint="default"/>
      </w:rPr>
    </w:lvl>
    <w:lvl w:ilvl="8">
      <w:start w:val="1"/>
      <w:numFmt w:val="bullet"/>
      <w:lvlText w:val=""/>
      <w:lvlJc w:val="left"/>
      <w:pPr>
        <w:tabs>
          <w:tab w:val="left" w:pos="3842"/>
        </w:tabs>
        <w:ind w:left="3842" w:hanging="420"/>
      </w:pPr>
      <w:rPr>
        <w:rFonts w:ascii="Wingdings" w:hAnsi="Wingdings" w:hint="default"/>
      </w:rPr>
    </w:lvl>
  </w:abstractNum>
  <w:abstractNum w:abstractNumId="15">
    <w:nsid w:val="3B24255D"/>
    <w:multiLevelType w:val="multilevel"/>
    <w:tmpl w:val="3B24255D"/>
    <w:lvl w:ilvl="0">
      <w:start w:val="1"/>
      <w:numFmt w:val="decimal"/>
      <w:pStyle w:val="13"/>
      <w:lvlText w:val="%1"/>
      <w:lvlJc w:val="left"/>
      <w:pPr>
        <w:tabs>
          <w:tab w:val="left" w:pos="360"/>
        </w:tabs>
        <w:ind w:left="-426" w:firstLine="426"/>
      </w:pPr>
      <w:rPr>
        <w:rFonts w:hint="eastAsia"/>
      </w:rPr>
    </w:lvl>
    <w:lvl w:ilvl="1">
      <w:start w:val="1"/>
      <w:numFmt w:val="decimal"/>
      <w:pStyle w:val="2"/>
      <w:lvlText w:val="%1.%2"/>
      <w:lvlJc w:val="left"/>
      <w:pPr>
        <w:tabs>
          <w:tab w:val="left" w:pos="720"/>
        </w:tabs>
        <w:ind w:left="141" w:hanging="141"/>
      </w:pPr>
      <w:rPr>
        <w:rFonts w:hint="eastAsia"/>
      </w:rPr>
    </w:lvl>
    <w:lvl w:ilvl="2">
      <w:start w:val="1"/>
      <w:numFmt w:val="decimal"/>
      <w:pStyle w:val="30"/>
      <w:lvlText w:val="%1.%2.%3"/>
      <w:lvlJc w:val="left"/>
      <w:pPr>
        <w:tabs>
          <w:tab w:val="left" w:pos="1080"/>
        </w:tabs>
        <w:ind w:left="567" w:hanging="567"/>
      </w:pPr>
      <w:rPr>
        <w:rFonts w:hint="eastAsia"/>
      </w:rPr>
    </w:lvl>
    <w:lvl w:ilvl="3">
      <w:start w:val="1"/>
      <w:numFmt w:val="decimal"/>
      <w:pStyle w:val="4"/>
      <w:lvlText w:val="%1.%2.%3.%4"/>
      <w:lvlJc w:val="left"/>
      <w:pPr>
        <w:tabs>
          <w:tab w:val="left" w:pos="1865"/>
        </w:tabs>
        <w:ind w:left="1133" w:hanging="708"/>
      </w:pPr>
      <w:rPr>
        <w:rFonts w:hint="eastAsia"/>
      </w:rPr>
    </w:lvl>
    <w:lvl w:ilvl="4">
      <w:start w:val="1"/>
      <w:numFmt w:val="decimal"/>
      <w:pStyle w:val="5"/>
      <w:lvlText w:val="%1.%2.%3.%4.%5"/>
      <w:lvlJc w:val="left"/>
      <w:pPr>
        <w:tabs>
          <w:tab w:val="left" w:pos="1700"/>
        </w:tabs>
        <w:ind w:left="1700" w:hanging="850"/>
      </w:pPr>
      <w:rPr>
        <w:rFonts w:hint="eastAsia"/>
      </w:rPr>
    </w:lvl>
    <w:lvl w:ilvl="5">
      <w:start w:val="1"/>
      <w:numFmt w:val="decimal"/>
      <w:lvlText w:val="%1.%2.%3.%4.%5.%6"/>
      <w:lvlJc w:val="left"/>
      <w:pPr>
        <w:tabs>
          <w:tab w:val="left" w:pos="2409"/>
        </w:tabs>
        <w:ind w:left="2409" w:hanging="1134"/>
      </w:pPr>
      <w:rPr>
        <w:rFonts w:hint="eastAsia"/>
      </w:rPr>
    </w:lvl>
    <w:lvl w:ilvl="6">
      <w:start w:val="1"/>
      <w:numFmt w:val="decimal"/>
      <w:lvlText w:val="%1.%2.%3.%4.%5.%6.%7"/>
      <w:lvlJc w:val="left"/>
      <w:pPr>
        <w:tabs>
          <w:tab w:val="left" w:pos="2976"/>
        </w:tabs>
        <w:ind w:left="2976" w:hanging="1276"/>
      </w:pPr>
      <w:rPr>
        <w:rFonts w:hint="eastAsia"/>
      </w:rPr>
    </w:lvl>
    <w:lvl w:ilvl="7">
      <w:start w:val="1"/>
      <w:numFmt w:val="decimal"/>
      <w:lvlText w:val="%1.%2.%3.%4.%5.%6.%7.%8"/>
      <w:lvlJc w:val="left"/>
      <w:pPr>
        <w:tabs>
          <w:tab w:val="left" w:pos="3543"/>
        </w:tabs>
        <w:ind w:left="3543" w:hanging="1418"/>
      </w:pPr>
      <w:rPr>
        <w:rFonts w:hint="eastAsia"/>
      </w:rPr>
    </w:lvl>
    <w:lvl w:ilvl="8">
      <w:start w:val="1"/>
      <w:numFmt w:val="decimal"/>
      <w:lvlText w:val="%1.%2.%3.%4.%5.%6.%7.%8.%9"/>
      <w:lvlJc w:val="left"/>
      <w:pPr>
        <w:tabs>
          <w:tab w:val="left" w:pos="4251"/>
        </w:tabs>
        <w:ind w:left="4251" w:hanging="1700"/>
      </w:pPr>
      <w:rPr>
        <w:rFonts w:hint="eastAsia"/>
      </w:rPr>
    </w:lvl>
  </w:abstractNum>
  <w:abstractNum w:abstractNumId="16">
    <w:nsid w:val="407E65F9"/>
    <w:multiLevelType w:val="multilevel"/>
    <w:tmpl w:val="407E65F9"/>
    <w:lvl w:ilvl="0">
      <w:start w:val="1"/>
      <w:numFmt w:val="none"/>
      <w:pStyle w:val="a9"/>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496E4D7B"/>
    <w:multiLevelType w:val="multilevel"/>
    <w:tmpl w:val="496E4D7B"/>
    <w:lvl w:ilvl="0">
      <w:start w:val="1"/>
      <w:numFmt w:val="none"/>
      <w:pStyle w:val="a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A625655"/>
    <w:multiLevelType w:val="multilevel"/>
    <w:tmpl w:val="4A625655"/>
    <w:lvl w:ilvl="0">
      <w:start w:val="1"/>
      <w:numFmt w:val="bullet"/>
      <w:pStyle w:val="14"/>
      <w:lvlText w:val=""/>
      <w:lvlJc w:val="left"/>
      <w:pPr>
        <w:tabs>
          <w:tab w:val="left" w:pos="900"/>
        </w:tabs>
        <w:ind w:left="900" w:hanging="420"/>
      </w:pPr>
      <w:rPr>
        <w:rFonts w:ascii="Wingdings" w:hAnsi="Wingdings" w:hint="default"/>
      </w:rPr>
    </w:lvl>
    <w:lvl w:ilvl="1">
      <w:start w:val="1"/>
      <w:numFmt w:val="bullet"/>
      <w:pStyle w:val="20"/>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9">
    <w:nsid w:val="51F01D52"/>
    <w:multiLevelType w:val="multilevel"/>
    <w:tmpl w:val="51F01D52"/>
    <w:lvl w:ilvl="0">
      <w:start w:val="1"/>
      <w:numFmt w:val="decimal"/>
      <w:lvlText w:val="%1、"/>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CharChar1Char"/>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95A21B4"/>
    <w:multiLevelType w:val="multilevel"/>
    <w:tmpl w:val="595A21B4"/>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5B8E163D"/>
    <w:multiLevelType w:val="multilevel"/>
    <w:tmpl w:val="5B8E163D"/>
    <w:lvl w:ilvl="0">
      <w:start w:val="1"/>
      <w:numFmt w:val="bullet"/>
      <w:pStyle w:val="ab"/>
      <w:lvlText w:val=""/>
      <w:lvlJc w:val="left"/>
      <w:pPr>
        <w:tabs>
          <w:tab w:val="left" w:pos="857"/>
        </w:tabs>
        <w:ind w:left="857" w:hanging="420"/>
      </w:pPr>
      <w:rPr>
        <w:rFonts w:ascii="Wingdings" w:hAnsi="Wingdings" w:hint="default"/>
      </w:rPr>
    </w:lvl>
    <w:lvl w:ilvl="1">
      <w:start w:val="1"/>
      <w:numFmt w:val="bullet"/>
      <w:lvlText w:val=""/>
      <w:lvlJc w:val="left"/>
      <w:pPr>
        <w:tabs>
          <w:tab w:val="left" w:pos="1277"/>
        </w:tabs>
        <w:ind w:left="1277" w:hanging="420"/>
      </w:pPr>
      <w:rPr>
        <w:rFonts w:ascii="Wingdings" w:hAnsi="Wingdings" w:hint="default"/>
      </w:rPr>
    </w:lvl>
    <w:lvl w:ilvl="2">
      <w:start w:val="1"/>
      <w:numFmt w:val="bullet"/>
      <w:lvlText w:val=""/>
      <w:lvlJc w:val="left"/>
      <w:pPr>
        <w:tabs>
          <w:tab w:val="left" w:pos="1697"/>
        </w:tabs>
        <w:ind w:left="1697" w:hanging="420"/>
      </w:pPr>
      <w:rPr>
        <w:rFonts w:ascii="Wingdings" w:hAnsi="Wingdings" w:hint="default"/>
      </w:rPr>
    </w:lvl>
    <w:lvl w:ilvl="3">
      <w:start w:val="1"/>
      <w:numFmt w:val="bullet"/>
      <w:lvlText w:val=""/>
      <w:lvlJc w:val="left"/>
      <w:pPr>
        <w:tabs>
          <w:tab w:val="left" w:pos="2117"/>
        </w:tabs>
        <w:ind w:left="2117" w:hanging="420"/>
      </w:pPr>
      <w:rPr>
        <w:rFonts w:ascii="Wingdings" w:hAnsi="Wingdings" w:hint="default"/>
      </w:rPr>
    </w:lvl>
    <w:lvl w:ilvl="4">
      <w:start w:val="1"/>
      <w:numFmt w:val="bullet"/>
      <w:lvlText w:val=""/>
      <w:lvlJc w:val="left"/>
      <w:pPr>
        <w:tabs>
          <w:tab w:val="left" w:pos="2537"/>
        </w:tabs>
        <w:ind w:left="2537" w:hanging="420"/>
      </w:pPr>
      <w:rPr>
        <w:rFonts w:ascii="Wingdings" w:hAnsi="Wingdings" w:hint="default"/>
      </w:rPr>
    </w:lvl>
    <w:lvl w:ilvl="5">
      <w:start w:val="1"/>
      <w:numFmt w:val="bullet"/>
      <w:lvlText w:val=""/>
      <w:lvlJc w:val="left"/>
      <w:pPr>
        <w:tabs>
          <w:tab w:val="left" w:pos="2957"/>
        </w:tabs>
        <w:ind w:left="2957" w:hanging="420"/>
      </w:pPr>
      <w:rPr>
        <w:rFonts w:ascii="Wingdings" w:hAnsi="Wingdings" w:hint="default"/>
      </w:rPr>
    </w:lvl>
    <w:lvl w:ilvl="6">
      <w:start w:val="1"/>
      <w:numFmt w:val="bullet"/>
      <w:lvlText w:val=""/>
      <w:lvlJc w:val="left"/>
      <w:pPr>
        <w:tabs>
          <w:tab w:val="left" w:pos="3377"/>
        </w:tabs>
        <w:ind w:left="3377" w:hanging="420"/>
      </w:pPr>
      <w:rPr>
        <w:rFonts w:ascii="Wingdings" w:hAnsi="Wingdings" w:hint="default"/>
      </w:rPr>
    </w:lvl>
    <w:lvl w:ilvl="7">
      <w:start w:val="1"/>
      <w:numFmt w:val="bullet"/>
      <w:lvlText w:val=""/>
      <w:lvlJc w:val="left"/>
      <w:pPr>
        <w:tabs>
          <w:tab w:val="left" w:pos="3797"/>
        </w:tabs>
        <w:ind w:left="3797" w:hanging="420"/>
      </w:pPr>
      <w:rPr>
        <w:rFonts w:ascii="Wingdings" w:hAnsi="Wingdings" w:hint="default"/>
      </w:rPr>
    </w:lvl>
    <w:lvl w:ilvl="8">
      <w:start w:val="1"/>
      <w:numFmt w:val="bullet"/>
      <w:lvlText w:val=""/>
      <w:lvlJc w:val="left"/>
      <w:pPr>
        <w:tabs>
          <w:tab w:val="left" w:pos="4217"/>
        </w:tabs>
        <w:ind w:left="4217" w:hanging="420"/>
      </w:pPr>
      <w:rPr>
        <w:rFonts w:ascii="Wingdings" w:hAnsi="Wingdings" w:hint="default"/>
      </w:rPr>
    </w:lvl>
  </w:abstractNum>
  <w:abstractNum w:abstractNumId="22">
    <w:nsid w:val="5CB017FC"/>
    <w:multiLevelType w:val="multilevel"/>
    <w:tmpl w:val="5CB017FC"/>
    <w:lvl w:ilvl="0">
      <w:start w:val="1"/>
      <w:numFmt w:val="decimal"/>
      <w:pStyle w:val="15"/>
      <w:suff w:val="space"/>
      <w:lvlText w:val="第 %1 章"/>
      <w:lvlJc w:val="left"/>
      <w:pPr>
        <w:ind w:left="425" w:hanging="425"/>
      </w:pPr>
      <w:rPr>
        <w:rFonts w:hint="eastAsia"/>
      </w:rPr>
    </w:lvl>
    <w:lvl w:ilvl="1">
      <w:start w:val="1"/>
      <w:numFmt w:val="decimal"/>
      <w:pStyle w:val="211"/>
      <w:lvlText w:val="%1.%2 "/>
      <w:lvlJc w:val="left"/>
      <w:pPr>
        <w:tabs>
          <w:tab w:val="left" w:pos="1145"/>
        </w:tabs>
        <w:ind w:left="992" w:hanging="567"/>
      </w:pPr>
      <w:rPr>
        <w:rFonts w:hint="eastAsia"/>
      </w:rPr>
    </w:lvl>
    <w:lvl w:ilvl="2">
      <w:start w:val="1"/>
      <w:numFmt w:val="decimal"/>
      <w:pStyle w:val="31"/>
      <w:lvlText w:val="〔%3〕、"/>
      <w:lvlJc w:val="left"/>
      <w:pPr>
        <w:tabs>
          <w:tab w:val="left" w:pos="2651"/>
        </w:tabs>
        <w:ind w:left="1418" w:hanging="567"/>
      </w:pPr>
      <w:rPr>
        <w:rFonts w:hint="eastAsia"/>
      </w:rPr>
    </w:lvl>
    <w:lvl w:ilvl="3">
      <w:start w:val="1"/>
      <w:numFmt w:val="none"/>
      <w:pStyle w:val="40"/>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2DC51AA"/>
    <w:multiLevelType w:val="multilevel"/>
    <w:tmpl w:val="62DC51AA"/>
    <w:lvl w:ilvl="0">
      <w:start w:val="1"/>
      <w:numFmt w:val="taiwaneseCountingThousand"/>
      <w:pStyle w:val="21"/>
      <w:lvlText w:val="（%1）"/>
      <w:lvlJc w:val="left"/>
      <w:pPr>
        <w:tabs>
          <w:tab w:val="left" w:pos="1560"/>
        </w:tabs>
        <w:ind w:left="-80" w:firstLine="5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c"/>
      <w:suff w:val="nothing"/>
      <w:lvlText w:val="%1.%2　"/>
      <w:lvlJc w:val="left"/>
      <w:pPr>
        <w:ind w:left="1575"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6297C18"/>
    <w:multiLevelType w:val="multilevel"/>
    <w:tmpl w:val="66297C18"/>
    <w:lvl w:ilvl="0">
      <w:start w:val="3"/>
      <w:numFmt w:val="decimal"/>
      <w:lvlText w:val="%1."/>
      <w:lvlJc w:val="left"/>
      <w:pPr>
        <w:tabs>
          <w:tab w:val="left" w:pos="425"/>
        </w:tabs>
        <w:ind w:left="425" w:hanging="425"/>
      </w:pPr>
      <w:rPr>
        <w:rFonts w:hint="eastAsia"/>
      </w:rPr>
    </w:lvl>
    <w:lvl w:ilvl="1">
      <w:start w:val="2"/>
      <w:numFmt w:val="decimal"/>
      <w:lvlText w:val="%1.%2."/>
      <w:lvlJc w:val="left"/>
      <w:pPr>
        <w:tabs>
          <w:tab w:val="left" w:pos="567"/>
        </w:tabs>
        <w:ind w:left="567" w:hanging="567"/>
      </w:pPr>
      <w:rPr>
        <w:rFonts w:hint="eastAsia"/>
      </w:rPr>
    </w:lvl>
    <w:lvl w:ilvl="2">
      <w:start w:val="1"/>
      <w:numFmt w:val="decimal"/>
      <w:pStyle w:val="7"/>
      <w:lvlText w:val="%1.%2.%3."/>
      <w:lvlJc w:val="left"/>
      <w:pPr>
        <w:tabs>
          <w:tab w:val="left" w:pos="720"/>
        </w:tabs>
        <w:ind w:left="709" w:hanging="709"/>
      </w:pPr>
      <w:rPr>
        <w:rFonts w:hint="eastAsia"/>
      </w:rPr>
    </w:lvl>
    <w:lvl w:ilvl="3">
      <w:start w:val="1"/>
      <w:numFmt w:val="decimal"/>
      <w:lvlText w:val="%1.%2.%3.%4."/>
      <w:lvlJc w:val="left"/>
      <w:pPr>
        <w:tabs>
          <w:tab w:val="left" w:pos="1080"/>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6A383B68"/>
    <w:multiLevelType w:val="singleLevel"/>
    <w:tmpl w:val="6A383B68"/>
    <w:lvl w:ilvl="0">
      <w:start w:val="1"/>
      <w:numFmt w:val="upperLetter"/>
      <w:pStyle w:val="50"/>
      <w:lvlText w:val="%1、"/>
      <w:lvlJc w:val="left"/>
      <w:pPr>
        <w:tabs>
          <w:tab w:val="left" w:pos="405"/>
        </w:tabs>
        <w:ind w:left="405" w:hanging="405"/>
      </w:pPr>
    </w:lvl>
  </w:abstractNum>
  <w:abstractNum w:abstractNumId="27">
    <w:nsid w:val="6C76272F"/>
    <w:multiLevelType w:val="multilevel"/>
    <w:tmpl w:val="6C76272F"/>
    <w:lvl w:ilvl="0">
      <w:start w:val="1"/>
      <w:numFmt w:val="bullet"/>
      <w:pStyle w:val="05051"/>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28">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EA15618"/>
    <w:multiLevelType w:val="singleLevel"/>
    <w:tmpl w:val="6EA15618"/>
    <w:lvl w:ilvl="0">
      <w:start w:val="1"/>
      <w:numFmt w:val="upperLetter"/>
      <w:pStyle w:val="60"/>
      <w:lvlText w:val="%1、"/>
      <w:lvlJc w:val="left"/>
      <w:pPr>
        <w:tabs>
          <w:tab w:val="left" w:pos="1050"/>
        </w:tabs>
        <w:ind w:left="1050" w:hanging="495"/>
      </w:pPr>
    </w:lvl>
  </w:abstractNum>
  <w:abstractNum w:abstractNumId="30">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F4418A0"/>
    <w:multiLevelType w:val="multilevel"/>
    <w:tmpl w:val="7F4418A0"/>
    <w:lvl w:ilvl="0">
      <w:start w:val="2"/>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2"/>
  </w:num>
  <w:num w:numId="2">
    <w:abstractNumId w:val="0"/>
  </w:num>
  <w:num w:numId="3">
    <w:abstractNumId w:val="26"/>
  </w:num>
  <w:num w:numId="4">
    <w:abstractNumId w:val="29"/>
  </w:num>
  <w:num w:numId="5">
    <w:abstractNumId w:val="1"/>
  </w:num>
  <w:num w:numId="6">
    <w:abstractNumId w:val="3"/>
  </w:num>
  <w:num w:numId="7">
    <w:abstractNumId w:val="5"/>
  </w:num>
  <w:num w:numId="8">
    <w:abstractNumId w:val="8"/>
  </w:num>
  <w:num w:numId="9">
    <w:abstractNumId w:val="24"/>
  </w:num>
  <w:num w:numId="10">
    <w:abstractNumId w:val="31"/>
  </w:num>
  <w:num w:numId="11">
    <w:abstractNumId w:val="16"/>
  </w:num>
  <w:num w:numId="12">
    <w:abstractNumId w:val="25"/>
  </w:num>
  <w:num w:numId="13">
    <w:abstractNumId w:val="28"/>
  </w:num>
  <w:num w:numId="14">
    <w:abstractNumId w:val="17"/>
  </w:num>
  <w:num w:numId="15">
    <w:abstractNumId w:val="7"/>
  </w:num>
  <w:num w:numId="16">
    <w:abstractNumId w:val="23"/>
  </w:num>
  <w:num w:numId="17">
    <w:abstractNumId w:val="18"/>
  </w:num>
  <w:num w:numId="18">
    <w:abstractNumId w:val="14"/>
  </w:num>
  <w:num w:numId="19">
    <w:abstractNumId w:val="12"/>
  </w:num>
  <w:num w:numId="20">
    <w:abstractNumId w:val="13"/>
  </w:num>
  <w:num w:numId="21">
    <w:abstractNumId w:val="15"/>
  </w:num>
  <w:num w:numId="22">
    <w:abstractNumId w:val="21"/>
  </w:num>
  <w:num w:numId="23">
    <w:abstractNumId w:val="27"/>
  </w:num>
  <w:num w:numId="24">
    <w:abstractNumId w:val="2"/>
  </w:num>
  <w:num w:numId="25">
    <w:abstractNumId w:val="4"/>
  </w:num>
  <w:num w:numId="26">
    <w:abstractNumId w:val="19"/>
  </w:num>
  <w:num w:numId="27">
    <w:abstractNumId w:val="11"/>
  </w:num>
  <w:num w:numId="28">
    <w:abstractNumId w:val="6"/>
  </w:num>
  <w:num w:numId="29">
    <w:abstractNumId w:val="9"/>
  </w:num>
  <w:num w:numId="30">
    <w:abstractNumId w:val="10"/>
  </w:num>
  <w:num w:numId="31">
    <w:abstractNumId w:val="30"/>
  </w:num>
  <w:num w:numId="32">
    <w:abstractNumId w:val="2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267"/>
    <w:rsid w:val="00006E41"/>
    <w:rsid w:val="000106DF"/>
    <w:rsid w:val="00011561"/>
    <w:rsid w:val="00012DC0"/>
    <w:rsid w:val="00013D59"/>
    <w:rsid w:val="00015094"/>
    <w:rsid w:val="00015EC4"/>
    <w:rsid w:val="000170E2"/>
    <w:rsid w:val="00017567"/>
    <w:rsid w:val="0001799D"/>
    <w:rsid w:val="00026239"/>
    <w:rsid w:val="00026767"/>
    <w:rsid w:val="00026889"/>
    <w:rsid w:val="00030527"/>
    <w:rsid w:val="00033D05"/>
    <w:rsid w:val="0004205E"/>
    <w:rsid w:val="00046336"/>
    <w:rsid w:val="000511D7"/>
    <w:rsid w:val="00053628"/>
    <w:rsid w:val="00055503"/>
    <w:rsid w:val="00061163"/>
    <w:rsid w:val="00061B02"/>
    <w:rsid w:val="00063875"/>
    <w:rsid w:val="00065530"/>
    <w:rsid w:val="000665EF"/>
    <w:rsid w:val="00071EAD"/>
    <w:rsid w:val="0007330E"/>
    <w:rsid w:val="00077166"/>
    <w:rsid w:val="00082949"/>
    <w:rsid w:val="00087D7A"/>
    <w:rsid w:val="000903DE"/>
    <w:rsid w:val="00091FE9"/>
    <w:rsid w:val="00094D15"/>
    <w:rsid w:val="00097A33"/>
    <w:rsid w:val="000A54DC"/>
    <w:rsid w:val="000A6460"/>
    <w:rsid w:val="000A65E5"/>
    <w:rsid w:val="000A7FCD"/>
    <w:rsid w:val="000B252C"/>
    <w:rsid w:val="000B500F"/>
    <w:rsid w:val="000B738A"/>
    <w:rsid w:val="000C34D4"/>
    <w:rsid w:val="000C5F12"/>
    <w:rsid w:val="000D10CD"/>
    <w:rsid w:val="000D44DA"/>
    <w:rsid w:val="000D47C5"/>
    <w:rsid w:val="000D5629"/>
    <w:rsid w:val="000D6B6B"/>
    <w:rsid w:val="000E0566"/>
    <w:rsid w:val="000E5D59"/>
    <w:rsid w:val="000E6535"/>
    <w:rsid w:val="000E7DE2"/>
    <w:rsid w:val="000F1D7A"/>
    <w:rsid w:val="000F436C"/>
    <w:rsid w:val="00104AF5"/>
    <w:rsid w:val="001148BF"/>
    <w:rsid w:val="00117FB9"/>
    <w:rsid w:val="001209CA"/>
    <w:rsid w:val="001324ED"/>
    <w:rsid w:val="001453C3"/>
    <w:rsid w:val="00146795"/>
    <w:rsid w:val="001478B2"/>
    <w:rsid w:val="00150707"/>
    <w:rsid w:val="00151F31"/>
    <w:rsid w:val="00155F88"/>
    <w:rsid w:val="001633E9"/>
    <w:rsid w:val="00166EAF"/>
    <w:rsid w:val="001675E5"/>
    <w:rsid w:val="00171195"/>
    <w:rsid w:val="0017243F"/>
    <w:rsid w:val="0017256E"/>
    <w:rsid w:val="00180F5A"/>
    <w:rsid w:val="0018626A"/>
    <w:rsid w:val="0018630D"/>
    <w:rsid w:val="00187D4D"/>
    <w:rsid w:val="001915ED"/>
    <w:rsid w:val="00195C24"/>
    <w:rsid w:val="00197617"/>
    <w:rsid w:val="001A4249"/>
    <w:rsid w:val="001A4699"/>
    <w:rsid w:val="001A516E"/>
    <w:rsid w:val="001A7134"/>
    <w:rsid w:val="001B0259"/>
    <w:rsid w:val="001B6848"/>
    <w:rsid w:val="001B7D3B"/>
    <w:rsid w:val="001E15A6"/>
    <w:rsid w:val="001E2A01"/>
    <w:rsid w:val="00203ACF"/>
    <w:rsid w:val="00210277"/>
    <w:rsid w:val="002127E6"/>
    <w:rsid w:val="0021546A"/>
    <w:rsid w:val="00222F1F"/>
    <w:rsid w:val="002318C6"/>
    <w:rsid w:val="00232652"/>
    <w:rsid w:val="0024506B"/>
    <w:rsid w:val="002469B2"/>
    <w:rsid w:val="002527D3"/>
    <w:rsid w:val="0025401C"/>
    <w:rsid w:val="0025646A"/>
    <w:rsid w:val="00264A56"/>
    <w:rsid w:val="0027436A"/>
    <w:rsid w:val="0028515E"/>
    <w:rsid w:val="00287619"/>
    <w:rsid w:val="00287DEE"/>
    <w:rsid w:val="00293008"/>
    <w:rsid w:val="002950C0"/>
    <w:rsid w:val="00295608"/>
    <w:rsid w:val="002958F3"/>
    <w:rsid w:val="002963BC"/>
    <w:rsid w:val="00297289"/>
    <w:rsid w:val="002A2ED9"/>
    <w:rsid w:val="002B190D"/>
    <w:rsid w:val="002B2862"/>
    <w:rsid w:val="002C16EE"/>
    <w:rsid w:val="002C208A"/>
    <w:rsid w:val="002C301D"/>
    <w:rsid w:val="002F15E1"/>
    <w:rsid w:val="00300176"/>
    <w:rsid w:val="00314F4D"/>
    <w:rsid w:val="0031621D"/>
    <w:rsid w:val="003162B2"/>
    <w:rsid w:val="00326771"/>
    <w:rsid w:val="003267D3"/>
    <w:rsid w:val="0033416C"/>
    <w:rsid w:val="00334807"/>
    <w:rsid w:val="0033661E"/>
    <w:rsid w:val="0033674D"/>
    <w:rsid w:val="00337328"/>
    <w:rsid w:val="003374B4"/>
    <w:rsid w:val="00337B90"/>
    <w:rsid w:val="003400CD"/>
    <w:rsid w:val="00344D5F"/>
    <w:rsid w:val="00345B8E"/>
    <w:rsid w:val="00346987"/>
    <w:rsid w:val="00352555"/>
    <w:rsid w:val="00352862"/>
    <w:rsid w:val="003555B5"/>
    <w:rsid w:val="0036632E"/>
    <w:rsid w:val="00374B4C"/>
    <w:rsid w:val="00376CC2"/>
    <w:rsid w:val="00380BE2"/>
    <w:rsid w:val="00386484"/>
    <w:rsid w:val="00393E41"/>
    <w:rsid w:val="0039642C"/>
    <w:rsid w:val="00397FE4"/>
    <w:rsid w:val="003A3828"/>
    <w:rsid w:val="003A5BBD"/>
    <w:rsid w:val="003A7E81"/>
    <w:rsid w:val="003B68E5"/>
    <w:rsid w:val="003B739A"/>
    <w:rsid w:val="003C3075"/>
    <w:rsid w:val="003C31F6"/>
    <w:rsid w:val="003C383B"/>
    <w:rsid w:val="003C3C28"/>
    <w:rsid w:val="003D1C61"/>
    <w:rsid w:val="003D379B"/>
    <w:rsid w:val="003D3869"/>
    <w:rsid w:val="003D7237"/>
    <w:rsid w:val="003E415A"/>
    <w:rsid w:val="003F397B"/>
    <w:rsid w:val="003F7B90"/>
    <w:rsid w:val="00402F58"/>
    <w:rsid w:val="00420D47"/>
    <w:rsid w:val="00420FC5"/>
    <w:rsid w:val="00421042"/>
    <w:rsid w:val="00421C58"/>
    <w:rsid w:val="004220E9"/>
    <w:rsid w:val="00423F98"/>
    <w:rsid w:val="004244E9"/>
    <w:rsid w:val="00425206"/>
    <w:rsid w:val="0042670A"/>
    <w:rsid w:val="004331AA"/>
    <w:rsid w:val="004367E3"/>
    <w:rsid w:val="004412CD"/>
    <w:rsid w:val="00452406"/>
    <w:rsid w:val="004526D1"/>
    <w:rsid w:val="00460E2E"/>
    <w:rsid w:val="00463F7A"/>
    <w:rsid w:val="00465B43"/>
    <w:rsid w:val="0046668A"/>
    <w:rsid w:val="004720B3"/>
    <w:rsid w:val="004754B9"/>
    <w:rsid w:val="004868BE"/>
    <w:rsid w:val="004870D1"/>
    <w:rsid w:val="004940EE"/>
    <w:rsid w:val="004A2EAD"/>
    <w:rsid w:val="004B06B5"/>
    <w:rsid w:val="004B35E3"/>
    <w:rsid w:val="004B5C6A"/>
    <w:rsid w:val="004B62D0"/>
    <w:rsid w:val="004B78F4"/>
    <w:rsid w:val="004C011C"/>
    <w:rsid w:val="004C06B9"/>
    <w:rsid w:val="004C4BCE"/>
    <w:rsid w:val="004D014F"/>
    <w:rsid w:val="004D6B9C"/>
    <w:rsid w:val="004E13E0"/>
    <w:rsid w:val="004E4860"/>
    <w:rsid w:val="004E7EE4"/>
    <w:rsid w:val="004F2F38"/>
    <w:rsid w:val="004F370E"/>
    <w:rsid w:val="004F69FF"/>
    <w:rsid w:val="004F71FF"/>
    <w:rsid w:val="00501CF8"/>
    <w:rsid w:val="00502B5D"/>
    <w:rsid w:val="005057FC"/>
    <w:rsid w:val="0050730F"/>
    <w:rsid w:val="0050797C"/>
    <w:rsid w:val="00522073"/>
    <w:rsid w:val="00526103"/>
    <w:rsid w:val="0053429F"/>
    <w:rsid w:val="005355BE"/>
    <w:rsid w:val="00542CEF"/>
    <w:rsid w:val="00547CB9"/>
    <w:rsid w:val="00556EFB"/>
    <w:rsid w:val="00561CF4"/>
    <w:rsid w:val="005725F3"/>
    <w:rsid w:val="00580995"/>
    <w:rsid w:val="00582829"/>
    <w:rsid w:val="00585B9C"/>
    <w:rsid w:val="00592893"/>
    <w:rsid w:val="00592FC6"/>
    <w:rsid w:val="005A2ACB"/>
    <w:rsid w:val="005A7858"/>
    <w:rsid w:val="005A7D1B"/>
    <w:rsid w:val="005B1196"/>
    <w:rsid w:val="005B49F2"/>
    <w:rsid w:val="005B5067"/>
    <w:rsid w:val="005C3128"/>
    <w:rsid w:val="005D2F2B"/>
    <w:rsid w:val="005E4D87"/>
    <w:rsid w:val="005E64BB"/>
    <w:rsid w:val="005E64D4"/>
    <w:rsid w:val="005F0A82"/>
    <w:rsid w:val="005F31A2"/>
    <w:rsid w:val="005F39CC"/>
    <w:rsid w:val="005F7857"/>
    <w:rsid w:val="006128C3"/>
    <w:rsid w:val="006207D2"/>
    <w:rsid w:val="00621F42"/>
    <w:rsid w:val="00630417"/>
    <w:rsid w:val="00635064"/>
    <w:rsid w:val="006426A3"/>
    <w:rsid w:val="00653C49"/>
    <w:rsid w:val="00654AAF"/>
    <w:rsid w:val="00660408"/>
    <w:rsid w:val="0066138E"/>
    <w:rsid w:val="00665793"/>
    <w:rsid w:val="006711D3"/>
    <w:rsid w:val="00675618"/>
    <w:rsid w:val="006814AB"/>
    <w:rsid w:val="00690AC7"/>
    <w:rsid w:val="006973AA"/>
    <w:rsid w:val="00697684"/>
    <w:rsid w:val="006A1088"/>
    <w:rsid w:val="006A7A37"/>
    <w:rsid w:val="006B7D4A"/>
    <w:rsid w:val="006C0C8D"/>
    <w:rsid w:val="006C531C"/>
    <w:rsid w:val="006C57DA"/>
    <w:rsid w:val="006C6563"/>
    <w:rsid w:val="006D0267"/>
    <w:rsid w:val="006D2A1E"/>
    <w:rsid w:val="006D61DA"/>
    <w:rsid w:val="006E2446"/>
    <w:rsid w:val="006E34A1"/>
    <w:rsid w:val="006F0503"/>
    <w:rsid w:val="006F3447"/>
    <w:rsid w:val="0070288B"/>
    <w:rsid w:val="00712275"/>
    <w:rsid w:val="00716891"/>
    <w:rsid w:val="00722642"/>
    <w:rsid w:val="00723007"/>
    <w:rsid w:val="00725C5C"/>
    <w:rsid w:val="007342D5"/>
    <w:rsid w:val="007347A0"/>
    <w:rsid w:val="007349E0"/>
    <w:rsid w:val="00745464"/>
    <w:rsid w:val="007455A2"/>
    <w:rsid w:val="00745A4E"/>
    <w:rsid w:val="00746078"/>
    <w:rsid w:val="00746E47"/>
    <w:rsid w:val="0075064F"/>
    <w:rsid w:val="00751021"/>
    <w:rsid w:val="00752987"/>
    <w:rsid w:val="007529CA"/>
    <w:rsid w:val="0075642A"/>
    <w:rsid w:val="00757C13"/>
    <w:rsid w:val="00761F12"/>
    <w:rsid w:val="00763BB9"/>
    <w:rsid w:val="00777DB1"/>
    <w:rsid w:val="00782D02"/>
    <w:rsid w:val="007832D2"/>
    <w:rsid w:val="00794705"/>
    <w:rsid w:val="00797970"/>
    <w:rsid w:val="007A1EAF"/>
    <w:rsid w:val="007A365F"/>
    <w:rsid w:val="007B3FCB"/>
    <w:rsid w:val="007C4550"/>
    <w:rsid w:val="007D181A"/>
    <w:rsid w:val="007D7553"/>
    <w:rsid w:val="007E0FFF"/>
    <w:rsid w:val="007E446A"/>
    <w:rsid w:val="007E66E4"/>
    <w:rsid w:val="007E771A"/>
    <w:rsid w:val="007F0A18"/>
    <w:rsid w:val="007F1D28"/>
    <w:rsid w:val="007F3AA6"/>
    <w:rsid w:val="007F3F20"/>
    <w:rsid w:val="0080184A"/>
    <w:rsid w:val="00806F80"/>
    <w:rsid w:val="0081237C"/>
    <w:rsid w:val="00822698"/>
    <w:rsid w:val="00826632"/>
    <w:rsid w:val="00832B22"/>
    <w:rsid w:val="00832C45"/>
    <w:rsid w:val="00843EC7"/>
    <w:rsid w:val="00843FF2"/>
    <w:rsid w:val="0084535D"/>
    <w:rsid w:val="00845F0E"/>
    <w:rsid w:val="008469AD"/>
    <w:rsid w:val="0085059B"/>
    <w:rsid w:val="00862079"/>
    <w:rsid w:val="00864031"/>
    <w:rsid w:val="00864FC9"/>
    <w:rsid w:val="00866986"/>
    <w:rsid w:val="00870B0E"/>
    <w:rsid w:val="00870EB3"/>
    <w:rsid w:val="008743E0"/>
    <w:rsid w:val="00875C28"/>
    <w:rsid w:val="00880FB0"/>
    <w:rsid w:val="00891BC8"/>
    <w:rsid w:val="00892FD4"/>
    <w:rsid w:val="00896E97"/>
    <w:rsid w:val="008A0D8A"/>
    <w:rsid w:val="008A4AE8"/>
    <w:rsid w:val="008B27CB"/>
    <w:rsid w:val="008B6DD5"/>
    <w:rsid w:val="008B7642"/>
    <w:rsid w:val="008E5D96"/>
    <w:rsid w:val="008E74B7"/>
    <w:rsid w:val="008F0543"/>
    <w:rsid w:val="008F5AF1"/>
    <w:rsid w:val="008F74F2"/>
    <w:rsid w:val="00900824"/>
    <w:rsid w:val="00901D6E"/>
    <w:rsid w:val="0090391A"/>
    <w:rsid w:val="0090682A"/>
    <w:rsid w:val="009101FF"/>
    <w:rsid w:val="00927F93"/>
    <w:rsid w:val="00941594"/>
    <w:rsid w:val="009427E9"/>
    <w:rsid w:val="00942F90"/>
    <w:rsid w:val="009459B3"/>
    <w:rsid w:val="009470DE"/>
    <w:rsid w:val="00950B28"/>
    <w:rsid w:val="00953BD7"/>
    <w:rsid w:val="00956898"/>
    <w:rsid w:val="00962166"/>
    <w:rsid w:val="00963507"/>
    <w:rsid w:val="009662CF"/>
    <w:rsid w:val="00970C3D"/>
    <w:rsid w:val="00971DEB"/>
    <w:rsid w:val="00977DFE"/>
    <w:rsid w:val="00980D48"/>
    <w:rsid w:val="0098161C"/>
    <w:rsid w:val="00981BA6"/>
    <w:rsid w:val="00983AD4"/>
    <w:rsid w:val="00985D5A"/>
    <w:rsid w:val="00997661"/>
    <w:rsid w:val="009A0B2F"/>
    <w:rsid w:val="009A0CEB"/>
    <w:rsid w:val="009A0CFB"/>
    <w:rsid w:val="009A58DE"/>
    <w:rsid w:val="009B36EA"/>
    <w:rsid w:val="009B4A38"/>
    <w:rsid w:val="009B4FAB"/>
    <w:rsid w:val="009C0A79"/>
    <w:rsid w:val="009D10C0"/>
    <w:rsid w:val="009D51A0"/>
    <w:rsid w:val="009D5D47"/>
    <w:rsid w:val="009E34BA"/>
    <w:rsid w:val="009E6820"/>
    <w:rsid w:val="009E6C78"/>
    <w:rsid w:val="009F48AE"/>
    <w:rsid w:val="00A00267"/>
    <w:rsid w:val="00A2117B"/>
    <w:rsid w:val="00A221E5"/>
    <w:rsid w:val="00A357B9"/>
    <w:rsid w:val="00A42ABF"/>
    <w:rsid w:val="00A503BA"/>
    <w:rsid w:val="00A54C40"/>
    <w:rsid w:val="00A60A5E"/>
    <w:rsid w:val="00A65B70"/>
    <w:rsid w:val="00A676BD"/>
    <w:rsid w:val="00A67FAC"/>
    <w:rsid w:val="00A710CB"/>
    <w:rsid w:val="00A73F4E"/>
    <w:rsid w:val="00A742AD"/>
    <w:rsid w:val="00A7468B"/>
    <w:rsid w:val="00A818D9"/>
    <w:rsid w:val="00A81BA0"/>
    <w:rsid w:val="00A92FB4"/>
    <w:rsid w:val="00A955F8"/>
    <w:rsid w:val="00AA7BDC"/>
    <w:rsid w:val="00AB4BC7"/>
    <w:rsid w:val="00AC018A"/>
    <w:rsid w:val="00AC4458"/>
    <w:rsid w:val="00AC5213"/>
    <w:rsid w:val="00AD15E5"/>
    <w:rsid w:val="00AD6260"/>
    <w:rsid w:val="00AE1B0E"/>
    <w:rsid w:val="00AE2C08"/>
    <w:rsid w:val="00AE3B7B"/>
    <w:rsid w:val="00AE64C2"/>
    <w:rsid w:val="00AE697D"/>
    <w:rsid w:val="00B0273E"/>
    <w:rsid w:val="00B04AFC"/>
    <w:rsid w:val="00B111B8"/>
    <w:rsid w:val="00B3063C"/>
    <w:rsid w:val="00B30B55"/>
    <w:rsid w:val="00B34661"/>
    <w:rsid w:val="00B35FCD"/>
    <w:rsid w:val="00B44B3D"/>
    <w:rsid w:val="00B47267"/>
    <w:rsid w:val="00B55672"/>
    <w:rsid w:val="00B570A8"/>
    <w:rsid w:val="00B61B3C"/>
    <w:rsid w:val="00B63C99"/>
    <w:rsid w:val="00B6630C"/>
    <w:rsid w:val="00B70468"/>
    <w:rsid w:val="00B71AAF"/>
    <w:rsid w:val="00B84798"/>
    <w:rsid w:val="00BA710F"/>
    <w:rsid w:val="00BC1D69"/>
    <w:rsid w:val="00BD066D"/>
    <w:rsid w:val="00BD1DA7"/>
    <w:rsid w:val="00BD582F"/>
    <w:rsid w:val="00BD7919"/>
    <w:rsid w:val="00BE1AF4"/>
    <w:rsid w:val="00BE2E7D"/>
    <w:rsid w:val="00BF0A5A"/>
    <w:rsid w:val="00BF3FB1"/>
    <w:rsid w:val="00BF5876"/>
    <w:rsid w:val="00C00F78"/>
    <w:rsid w:val="00C03416"/>
    <w:rsid w:val="00C06289"/>
    <w:rsid w:val="00C10570"/>
    <w:rsid w:val="00C151FE"/>
    <w:rsid w:val="00C22395"/>
    <w:rsid w:val="00C23BE7"/>
    <w:rsid w:val="00C2558D"/>
    <w:rsid w:val="00C32DD3"/>
    <w:rsid w:val="00C36AE3"/>
    <w:rsid w:val="00C40670"/>
    <w:rsid w:val="00C45BF4"/>
    <w:rsid w:val="00C46906"/>
    <w:rsid w:val="00C510A9"/>
    <w:rsid w:val="00C5623C"/>
    <w:rsid w:val="00C62BAA"/>
    <w:rsid w:val="00C630F8"/>
    <w:rsid w:val="00C63657"/>
    <w:rsid w:val="00C65663"/>
    <w:rsid w:val="00C66915"/>
    <w:rsid w:val="00C70239"/>
    <w:rsid w:val="00C702B5"/>
    <w:rsid w:val="00C72086"/>
    <w:rsid w:val="00C73AEC"/>
    <w:rsid w:val="00C76655"/>
    <w:rsid w:val="00C80A62"/>
    <w:rsid w:val="00C81151"/>
    <w:rsid w:val="00C81E69"/>
    <w:rsid w:val="00C853AE"/>
    <w:rsid w:val="00C86EFB"/>
    <w:rsid w:val="00CA1661"/>
    <w:rsid w:val="00CA2762"/>
    <w:rsid w:val="00CB221C"/>
    <w:rsid w:val="00CB3A83"/>
    <w:rsid w:val="00CB7B39"/>
    <w:rsid w:val="00CC06DF"/>
    <w:rsid w:val="00CC27B4"/>
    <w:rsid w:val="00CC5DA4"/>
    <w:rsid w:val="00CC6020"/>
    <w:rsid w:val="00CC661C"/>
    <w:rsid w:val="00CD0CF8"/>
    <w:rsid w:val="00CD3901"/>
    <w:rsid w:val="00CD4E53"/>
    <w:rsid w:val="00CD670A"/>
    <w:rsid w:val="00CE4BFB"/>
    <w:rsid w:val="00CE500C"/>
    <w:rsid w:val="00CE66DB"/>
    <w:rsid w:val="00CE7F2F"/>
    <w:rsid w:val="00D014E1"/>
    <w:rsid w:val="00D1139B"/>
    <w:rsid w:val="00D16898"/>
    <w:rsid w:val="00D17715"/>
    <w:rsid w:val="00D201FA"/>
    <w:rsid w:val="00D2151C"/>
    <w:rsid w:val="00D2721B"/>
    <w:rsid w:val="00D3220B"/>
    <w:rsid w:val="00D34F29"/>
    <w:rsid w:val="00D42979"/>
    <w:rsid w:val="00D44983"/>
    <w:rsid w:val="00D52563"/>
    <w:rsid w:val="00D52751"/>
    <w:rsid w:val="00D57E40"/>
    <w:rsid w:val="00D65BC8"/>
    <w:rsid w:val="00D66040"/>
    <w:rsid w:val="00D72CE4"/>
    <w:rsid w:val="00D73C66"/>
    <w:rsid w:val="00D73D9B"/>
    <w:rsid w:val="00D752E5"/>
    <w:rsid w:val="00D84326"/>
    <w:rsid w:val="00D90790"/>
    <w:rsid w:val="00D933EA"/>
    <w:rsid w:val="00D9620C"/>
    <w:rsid w:val="00D964EB"/>
    <w:rsid w:val="00D96F93"/>
    <w:rsid w:val="00DA5049"/>
    <w:rsid w:val="00DA50E1"/>
    <w:rsid w:val="00DA577A"/>
    <w:rsid w:val="00DA5B6A"/>
    <w:rsid w:val="00DB04AC"/>
    <w:rsid w:val="00DB6BCC"/>
    <w:rsid w:val="00DB75AA"/>
    <w:rsid w:val="00DC30AA"/>
    <w:rsid w:val="00DC76FE"/>
    <w:rsid w:val="00DE4EAD"/>
    <w:rsid w:val="00DE656B"/>
    <w:rsid w:val="00DE6DE0"/>
    <w:rsid w:val="00DF04B3"/>
    <w:rsid w:val="00DF44A5"/>
    <w:rsid w:val="00DF4D3E"/>
    <w:rsid w:val="00DF57D1"/>
    <w:rsid w:val="00DF7DA1"/>
    <w:rsid w:val="00E048CE"/>
    <w:rsid w:val="00E05F18"/>
    <w:rsid w:val="00E15BF6"/>
    <w:rsid w:val="00E1701D"/>
    <w:rsid w:val="00E21C69"/>
    <w:rsid w:val="00E361F0"/>
    <w:rsid w:val="00E426CD"/>
    <w:rsid w:val="00E44DB4"/>
    <w:rsid w:val="00E53FA2"/>
    <w:rsid w:val="00E577B0"/>
    <w:rsid w:val="00E57CA2"/>
    <w:rsid w:val="00E65465"/>
    <w:rsid w:val="00E706F1"/>
    <w:rsid w:val="00E74E72"/>
    <w:rsid w:val="00E81942"/>
    <w:rsid w:val="00E8371A"/>
    <w:rsid w:val="00E8522A"/>
    <w:rsid w:val="00E85876"/>
    <w:rsid w:val="00E91840"/>
    <w:rsid w:val="00E928F2"/>
    <w:rsid w:val="00E9308F"/>
    <w:rsid w:val="00E95471"/>
    <w:rsid w:val="00E95F88"/>
    <w:rsid w:val="00EA54B2"/>
    <w:rsid w:val="00EB025D"/>
    <w:rsid w:val="00EC162B"/>
    <w:rsid w:val="00ED233E"/>
    <w:rsid w:val="00ED28F1"/>
    <w:rsid w:val="00ED66B3"/>
    <w:rsid w:val="00EE1D1F"/>
    <w:rsid w:val="00EE21EC"/>
    <w:rsid w:val="00EE4149"/>
    <w:rsid w:val="00EF5761"/>
    <w:rsid w:val="00F026FA"/>
    <w:rsid w:val="00F0407C"/>
    <w:rsid w:val="00F051AE"/>
    <w:rsid w:val="00F115E3"/>
    <w:rsid w:val="00F132B2"/>
    <w:rsid w:val="00F14BF5"/>
    <w:rsid w:val="00F1625F"/>
    <w:rsid w:val="00F248AB"/>
    <w:rsid w:val="00F278B4"/>
    <w:rsid w:val="00F336C6"/>
    <w:rsid w:val="00F35FCE"/>
    <w:rsid w:val="00F40D6A"/>
    <w:rsid w:val="00F41F80"/>
    <w:rsid w:val="00F47181"/>
    <w:rsid w:val="00F548E2"/>
    <w:rsid w:val="00F6159D"/>
    <w:rsid w:val="00F6394B"/>
    <w:rsid w:val="00F70C5B"/>
    <w:rsid w:val="00F74C9D"/>
    <w:rsid w:val="00F8182A"/>
    <w:rsid w:val="00F82A3D"/>
    <w:rsid w:val="00F84486"/>
    <w:rsid w:val="00F90686"/>
    <w:rsid w:val="00F92CB5"/>
    <w:rsid w:val="00FA00F5"/>
    <w:rsid w:val="00FA403A"/>
    <w:rsid w:val="00FA6B73"/>
    <w:rsid w:val="00FA6BBC"/>
    <w:rsid w:val="00FB0524"/>
    <w:rsid w:val="00FB5F45"/>
    <w:rsid w:val="00FC25B0"/>
    <w:rsid w:val="00FC6937"/>
    <w:rsid w:val="00FD209A"/>
    <w:rsid w:val="00FD2F7A"/>
    <w:rsid w:val="00FD6BE9"/>
    <w:rsid w:val="00FE0DA5"/>
    <w:rsid w:val="00FE26B0"/>
    <w:rsid w:val="00FF5C8B"/>
    <w:rsid w:val="085E6BC8"/>
    <w:rsid w:val="0F3F35B2"/>
    <w:rsid w:val="11E316E5"/>
    <w:rsid w:val="14757A72"/>
    <w:rsid w:val="15A86775"/>
    <w:rsid w:val="175C3FB0"/>
    <w:rsid w:val="17783B9C"/>
    <w:rsid w:val="1E3C5B77"/>
    <w:rsid w:val="1FF072FF"/>
    <w:rsid w:val="22011D58"/>
    <w:rsid w:val="2283779F"/>
    <w:rsid w:val="24C857AC"/>
    <w:rsid w:val="2B8A3122"/>
    <w:rsid w:val="2BFD4DB8"/>
    <w:rsid w:val="30E557FE"/>
    <w:rsid w:val="31794EE3"/>
    <w:rsid w:val="330B2B9A"/>
    <w:rsid w:val="344A11FE"/>
    <w:rsid w:val="365D5742"/>
    <w:rsid w:val="379F4D09"/>
    <w:rsid w:val="37EF4CE0"/>
    <w:rsid w:val="380127CB"/>
    <w:rsid w:val="3BC33DB8"/>
    <w:rsid w:val="42AA6EB5"/>
    <w:rsid w:val="44D92E7B"/>
    <w:rsid w:val="44E14B05"/>
    <w:rsid w:val="463F38B8"/>
    <w:rsid w:val="46533011"/>
    <w:rsid w:val="4746078D"/>
    <w:rsid w:val="47864AA1"/>
    <w:rsid w:val="490F6B0D"/>
    <w:rsid w:val="49B07BB6"/>
    <w:rsid w:val="4A4625E2"/>
    <w:rsid w:val="4F081BB7"/>
    <w:rsid w:val="533D23CC"/>
    <w:rsid w:val="53667799"/>
    <w:rsid w:val="546D18AC"/>
    <w:rsid w:val="570615F7"/>
    <w:rsid w:val="5FB84950"/>
    <w:rsid w:val="6473209B"/>
    <w:rsid w:val="64D74C2B"/>
    <w:rsid w:val="652D706B"/>
    <w:rsid w:val="67587077"/>
    <w:rsid w:val="6A204DE8"/>
    <w:rsid w:val="6E0336E3"/>
    <w:rsid w:val="70441852"/>
    <w:rsid w:val="71187718"/>
    <w:rsid w:val="74700A16"/>
    <w:rsid w:val="75DD11DC"/>
    <w:rsid w:val="769944EF"/>
    <w:rsid w:val="7726718D"/>
    <w:rsid w:val="78D805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8"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table of authorities"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Preformatted"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5" w:qFormat="1"/>
    <w:lsdException w:name="Balloon Text" w:semiHidden="1"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rsid w:val="00716891"/>
    <w:pPr>
      <w:widowControl w:val="0"/>
      <w:jc w:val="both"/>
    </w:pPr>
    <w:rPr>
      <w:kern w:val="2"/>
      <w:sz w:val="21"/>
      <w:szCs w:val="24"/>
    </w:rPr>
  </w:style>
  <w:style w:type="paragraph" w:styleId="15">
    <w:name w:val="heading 1"/>
    <w:basedOn w:val="af4"/>
    <w:next w:val="af4"/>
    <w:link w:val="1Char"/>
    <w:qFormat/>
    <w:rsid w:val="00716891"/>
    <w:pPr>
      <w:keepNext/>
      <w:keepLines/>
      <w:numPr>
        <w:numId w:val="1"/>
      </w:numPr>
      <w:spacing w:before="340" w:after="330" w:line="578" w:lineRule="auto"/>
      <w:outlineLvl w:val="0"/>
    </w:pPr>
    <w:rPr>
      <w:rFonts w:eastAsia="仿宋_GB2312"/>
      <w:b/>
      <w:kern w:val="44"/>
      <w:sz w:val="44"/>
      <w:szCs w:val="20"/>
      <w:lang/>
    </w:rPr>
  </w:style>
  <w:style w:type="paragraph" w:styleId="22">
    <w:name w:val="heading 2"/>
    <w:basedOn w:val="af4"/>
    <w:next w:val="af5"/>
    <w:link w:val="2Char1"/>
    <w:qFormat/>
    <w:rsid w:val="00716891"/>
    <w:pPr>
      <w:keepNext/>
      <w:keepLines/>
      <w:tabs>
        <w:tab w:val="left" w:pos="1145"/>
      </w:tabs>
      <w:spacing w:before="260" w:after="260" w:line="416" w:lineRule="auto"/>
      <w:ind w:left="992" w:hanging="567"/>
      <w:outlineLvl w:val="1"/>
    </w:pPr>
    <w:rPr>
      <w:rFonts w:ascii="Arial" w:eastAsia="黑体" w:hAnsi="Arial"/>
      <w:b/>
      <w:sz w:val="32"/>
      <w:szCs w:val="20"/>
      <w:lang/>
    </w:rPr>
  </w:style>
  <w:style w:type="paragraph" w:styleId="3">
    <w:name w:val="heading 3"/>
    <w:basedOn w:val="af4"/>
    <w:next w:val="af5"/>
    <w:link w:val="3Char"/>
    <w:qFormat/>
    <w:rsid w:val="00716891"/>
    <w:pPr>
      <w:keepNext/>
      <w:keepLines/>
      <w:numPr>
        <w:numId w:val="2"/>
      </w:numPr>
      <w:spacing w:before="260" w:after="260" w:line="416" w:lineRule="auto"/>
      <w:outlineLvl w:val="2"/>
    </w:pPr>
    <w:rPr>
      <w:rFonts w:eastAsia="仿宋_GB2312"/>
      <w:b/>
      <w:sz w:val="32"/>
      <w:szCs w:val="20"/>
      <w:lang/>
    </w:rPr>
  </w:style>
  <w:style w:type="paragraph" w:styleId="40">
    <w:name w:val="heading 4"/>
    <w:basedOn w:val="af4"/>
    <w:next w:val="af5"/>
    <w:link w:val="4Char1"/>
    <w:qFormat/>
    <w:rsid w:val="00716891"/>
    <w:pPr>
      <w:keepNext/>
      <w:keepLines/>
      <w:numPr>
        <w:ilvl w:val="3"/>
        <w:numId w:val="1"/>
      </w:numPr>
      <w:spacing w:before="280" w:after="290" w:line="376" w:lineRule="auto"/>
      <w:outlineLvl w:val="3"/>
    </w:pPr>
    <w:rPr>
      <w:rFonts w:ascii="Arial" w:eastAsia="黑体" w:hAnsi="Arial"/>
      <w:b/>
      <w:sz w:val="28"/>
      <w:szCs w:val="20"/>
      <w:lang/>
    </w:rPr>
  </w:style>
  <w:style w:type="paragraph" w:styleId="50">
    <w:name w:val="heading 5"/>
    <w:basedOn w:val="af4"/>
    <w:next w:val="af5"/>
    <w:link w:val="5Char"/>
    <w:qFormat/>
    <w:rsid w:val="00716891"/>
    <w:pPr>
      <w:keepNext/>
      <w:widowControl/>
      <w:numPr>
        <w:numId w:val="3"/>
      </w:numPr>
      <w:jc w:val="left"/>
      <w:outlineLvl w:val="4"/>
    </w:pPr>
    <w:rPr>
      <w:kern w:val="0"/>
      <w:sz w:val="24"/>
      <w:szCs w:val="20"/>
      <w:lang/>
    </w:rPr>
  </w:style>
  <w:style w:type="paragraph" w:styleId="60">
    <w:name w:val="heading 6"/>
    <w:basedOn w:val="af4"/>
    <w:next w:val="af5"/>
    <w:qFormat/>
    <w:rsid w:val="00716891"/>
    <w:pPr>
      <w:keepNext/>
      <w:numPr>
        <w:numId w:val="4"/>
      </w:numPr>
      <w:tabs>
        <w:tab w:val="left" w:pos="-20"/>
      </w:tabs>
      <w:snapToGrid w:val="0"/>
      <w:spacing w:line="300" w:lineRule="auto"/>
      <w:ind w:left="480"/>
      <w:outlineLvl w:val="5"/>
    </w:pPr>
    <w:rPr>
      <w:rFonts w:ascii="宋体"/>
      <w:sz w:val="28"/>
      <w:szCs w:val="20"/>
    </w:rPr>
  </w:style>
  <w:style w:type="paragraph" w:styleId="70">
    <w:name w:val="heading 7"/>
    <w:basedOn w:val="af4"/>
    <w:next w:val="af4"/>
    <w:qFormat/>
    <w:rsid w:val="00716891"/>
    <w:pPr>
      <w:keepNext/>
      <w:keepLines/>
      <w:tabs>
        <w:tab w:val="left" w:pos="1191"/>
      </w:tabs>
      <w:spacing w:beforeLines="40" w:afterLines="40" w:line="320" w:lineRule="auto"/>
      <w:outlineLvl w:val="6"/>
    </w:pPr>
    <w:rPr>
      <w:b/>
      <w:bCs/>
    </w:rPr>
  </w:style>
  <w:style w:type="paragraph" w:styleId="8">
    <w:name w:val="heading 8"/>
    <w:basedOn w:val="af4"/>
    <w:next w:val="af4"/>
    <w:qFormat/>
    <w:rsid w:val="00716891"/>
    <w:pPr>
      <w:keepNext/>
      <w:keepLines/>
      <w:tabs>
        <w:tab w:val="left" w:pos="2880"/>
      </w:tabs>
      <w:spacing w:beforeLines="40" w:afterLines="40" w:line="320" w:lineRule="auto"/>
      <w:outlineLvl w:val="7"/>
    </w:pPr>
    <w:rPr>
      <w:rFonts w:ascii="Arial" w:eastAsia="黑体" w:hAnsi="Arial"/>
      <w:sz w:val="24"/>
    </w:rPr>
  </w:style>
  <w:style w:type="paragraph" w:styleId="9">
    <w:name w:val="heading 9"/>
    <w:basedOn w:val="af4"/>
    <w:next w:val="af4"/>
    <w:qFormat/>
    <w:rsid w:val="00716891"/>
    <w:pPr>
      <w:keepNext/>
      <w:keepLines/>
      <w:tabs>
        <w:tab w:val="left" w:pos="2880"/>
      </w:tabs>
      <w:spacing w:beforeLines="40" w:afterLines="40"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Normal Indent"/>
    <w:basedOn w:val="af4"/>
    <w:link w:val="Char"/>
    <w:qFormat/>
    <w:rsid w:val="00716891"/>
    <w:pPr>
      <w:ind w:firstLineChars="200" w:firstLine="420"/>
    </w:pPr>
  </w:style>
  <w:style w:type="paragraph" w:styleId="32">
    <w:name w:val="List 3"/>
    <w:basedOn w:val="af4"/>
    <w:qFormat/>
    <w:rsid w:val="00716891"/>
    <w:pPr>
      <w:spacing w:beforeLines="40" w:afterLines="40" w:line="300" w:lineRule="auto"/>
      <w:ind w:leftChars="400" w:left="100" w:hangingChars="200" w:hanging="200"/>
    </w:pPr>
    <w:rPr>
      <w:sz w:val="24"/>
    </w:rPr>
  </w:style>
  <w:style w:type="paragraph" w:styleId="af9">
    <w:name w:val="annotation subject"/>
    <w:basedOn w:val="afa"/>
    <w:next w:val="afa"/>
    <w:semiHidden/>
    <w:qFormat/>
    <w:rsid w:val="00716891"/>
    <w:pPr>
      <w:widowControl/>
      <w:spacing w:afterLines="50"/>
    </w:pPr>
    <w:rPr>
      <w:b/>
      <w:bCs/>
      <w:kern w:val="0"/>
      <w:sz w:val="24"/>
      <w:szCs w:val="20"/>
    </w:rPr>
  </w:style>
  <w:style w:type="paragraph" w:styleId="afa">
    <w:name w:val="annotation text"/>
    <w:basedOn w:val="af4"/>
    <w:semiHidden/>
    <w:qFormat/>
    <w:rsid w:val="00716891"/>
    <w:pPr>
      <w:jc w:val="left"/>
    </w:pPr>
  </w:style>
  <w:style w:type="paragraph" w:styleId="71">
    <w:name w:val="toc 7"/>
    <w:basedOn w:val="af4"/>
    <w:next w:val="af4"/>
    <w:semiHidden/>
    <w:qFormat/>
    <w:rsid w:val="00716891"/>
    <w:pPr>
      <w:spacing w:beforeLines="40" w:afterLines="40" w:line="300" w:lineRule="auto"/>
      <w:ind w:left="1440" w:firstLine="420"/>
      <w:jc w:val="left"/>
    </w:pPr>
    <w:rPr>
      <w:sz w:val="18"/>
      <w:szCs w:val="18"/>
    </w:rPr>
  </w:style>
  <w:style w:type="paragraph" w:styleId="afb">
    <w:name w:val="Body Text First Indent"/>
    <w:basedOn w:val="afc"/>
    <w:qFormat/>
    <w:rsid w:val="00716891"/>
    <w:pPr>
      <w:ind w:firstLineChars="100" w:firstLine="420"/>
    </w:pPr>
  </w:style>
  <w:style w:type="paragraph" w:styleId="afc">
    <w:name w:val="Body Text"/>
    <w:basedOn w:val="af4"/>
    <w:link w:val="Char0"/>
    <w:qFormat/>
    <w:rsid w:val="00716891"/>
    <w:pPr>
      <w:spacing w:after="120"/>
    </w:pPr>
  </w:style>
  <w:style w:type="paragraph" w:styleId="23">
    <w:name w:val="List Number 2"/>
    <w:basedOn w:val="af4"/>
    <w:qFormat/>
    <w:rsid w:val="00716891"/>
    <w:pPr>
      <w:widowControl/>
      <w:tabs>
        <w:tab w:val="left" w:pos="1697"/>
      </w:tabs>
      <w:spacing w:afterLines="50"/>
      <w:ind w:left="1697" w:hanging="420"/>
      <w:jc w:val="left"/>
    </w:pPr>
    <w:rPr>
      <w:kern w:val="0"/>
      <w:sz w:val="24"/>
      <w:szCs w:val="20"/>
    </w:rPr>
  </w:style>
  <w:style w:type="paragraph" w:styleId="afd">
    <w:name w:val="table of authorities"/>
    <w:basedOn w:val="af4"/>
    <w:next w:val="af4"/>
    <w:semiHidden/>
    <w:qFormat/>
    <w:rsid w:val="00716891"/>
    <w:pPr>
      <w:ind w:leftChars="200" w:left="420"/>
    </w:pPr>
  </w:style>
  <w:style w:type="paragraph" w:styleId="afe">
    <w:name w:val="Note Heading"/>
    <w:basedOn w:val="af4"/>
    <w:next w:val="af4"/>
    <w:qFormat/>
    <w:rsid w:val="00716891"/>
    <w:pPr>
      <w:spacing w:beforeLines="40" w:afterLines="40" w:line="300" w:lineRule="auto"/>
      <w:ind w:firstLine="420"/>
      <w:jc w:val="center"/>
    </w:pPr>
    <w:rPr>
      <w:sz w:val="24"/>
    </w:rPr>
  </w:style>
  <w:style w:type="paragraph" w:styleId="41">
    <w:name w:val="List Bullet 4"/>
    <w:basedOn w:val="af4"/>
    <w:qFormat/>
    <w:rsid w:val="00716891"/>
    <w:pPr>
      <w:tabs>
        <w:tab w:val="left" w:pos="1620"/>
      </w:tabs>
      <w:spacing w:beforeLines="40" w:afterLines="40" w:line="300" w:lineRule="auto"/>
      <w:ind w:leftChars="600" w:left="1620" w:hangingChars="200" w:hanging="360"/>
    </w:pPr>
    <w:rPr>
      <w:sz w:val="24"/>
    </w:rPr>
  </w:style>
  <w:style w:type="paragraph" w:styleId="80">
    <w:name w:val="index 8"/>
    <w:basedOn w:val="af4"/>
    <w:next w:val="af4"/>
    <w:semiHidden/>
    <w:qFormat/>
    <w:rsid w:val="00716891"/>
  </w:style>
  <w:style w:type="paragraph" w:styleId="aff">
    <w:name w:val="E-mail Signature"/>
    <w:basedOn w:val="af4"/>
    <w:qFormat/>
    <w:rsid w:val="00716891"/>
    <w:pPr>
      <w:spacing w:beforeLines="40" w:afterLines="40" w:line="300" w:lineRule="auto"/>
      <w:ind w:firstLine="420"/>
    </w:pPr>
    <w:rPr>
      <w:sz w:val="24"/>
    </w:rPr>
  </w:style>
  <w:style w:type="paragraph" w:styleId="a">
    <w:name w:val="List Number"/>
    <w:basedOn w:val="af4"/>
    <w:qFormat/>
    <w:rsid w:val="00716891"/>
    <w:pPr>
      <w:widowControl/>
      <w:numPr>
        <w:numId w:val="5"/>
      </w:numPr>
      <w:spacing w:afterLines="50"/>
      <w:jc w:val="left"/>
    </w:pPr>
    <w:rPr>
      <w:kern w:val="0"/>
      <w:sz w:val="24"/>
      <w:szCs w:val="20"/>
    </w:rPr>
  </w:style>
  <w:style w:type="paragraph" w:styleId="aff0">
    <w:name w:val="caption"/>
    <w:basedOn w:val="af4"/>
    <w:next w:val="af4"/>
    <w:link w:val="Char1"/>
    <w:qFormat/>
    <w:rsid w:val="00716891"/>
    <w:pPr>
      <w:spacing w:beforeLines="40" w:afterLines="40" w:line="300" w:lineRule="auto"/>
      <w:ind w:firstLine="420"/>
    </w:pPr>
    <w:rPr>
      <w:rFonts w:ascii="Arial" w:eastAsia="黑体" w:hAnsi="Arial" w:cs="Arial"/>
      <w:sz w:val="20"/>
      <w:szCs w:val="20"/>
    </w:rPr>
  </w:style>
  <w:style w:type="paragraph" w:styleId="aff1">
    <w:name w:val="List Bullet"/>
    <w:basedOn w:val="af4"/>
    <w:qFormat/>
    <w:rsid w:val="00716891"/>
    <w:pPr>
      <w:tabs>
        <w:tab w:val="left" w:pos="360"/>
      </w:tabs>
      <w:spacing w:beforeLines="40" w:afterLines="40" w:line="300" w:lineRule="auto"/>
      <w:ind w:left="360" w:hangingChars="200" w:hanging="360"/>
    </w:pPr>
    <w:rPr>
      <w:sz w:val="24"/>
    </w:rPr>
  </w:style>
  <w:style w:type="paragraph" w:styleId="aff2">
    <w:name w:val="envelope address"/>
    <w:basedOn w:val="af4"/>
    <w:qFormat/>
    <w:rsid w:val="00716891"/>
    <w:pPr>
      <w:framePr w:w="7920" w:h="1980" w:hRule="exact" w:hSpace="180" w:wrap="around" w:hAnchor="page" w:xAlign="center" w:yAlign="bottom"/>
      <w:snapToGrid w:val="0"/>
      <w:spacing w:beforeLines="40" w:afterLines="40" w:line="300" w:lineRule="auto"/>
      <w:ind w:leftChars="1400" w:left="100" w:firstLine="420"/>
    </w:pPr>
    <w:rPr>
      <w:rFonts w:ascii="Arial" w:hAnsi="Arial" w:cs="Arial"/>
      <w:sz w:val="24"/>
    </w:rPr>
  </w:style>
  <w:style w:type="paragraph" w:styleId="aff3">
    <w:name w:val="Document Map"/>
    <w:basedOn w:val="af4"/>
    <w:semiHidden/>
    <w:qFormat/>
    <w:rsid w:val="00716891"/>
    <w:pPr>
      <w:shd w:val="clear" w:color="auto" w:fill="000080"/>
    </w:pPr>
  </w:style>
  <w:style w:type="paragraph" w:styleId="aff4">
    <w:name w:val="toa heading"/>
    <w:basedOn w:val="af4"/>
    <w:next w:val="af4"/>
    <w:semiHidden/>
    <w:qFormat/>
    <w:rsid w:val="00716891"/>
    <w:pPr>
      <w:spacing w:before="120"/>
    </w:pPr>
    <w:rPr>
      <w:rFonts w:ascii="Arial" w:hAnsi="Arial"/>
      <w:b/>
      <w:bCs/>
    </w:rPr>
  </w:style>
  <w:style w:type="paragraph" w:styleId="aff5">
    <w:name w:val="Salutation"/>
    <w:basedOn w:val="af4"/>
    <w:next w:val="af4"/>
    <w:qFormat/>
    <w:rsid w:val="00716891"/>
    <w:pPr>
      <w:spacing w:beforeLines="40" w:afterLines="40" w:line="300" w:lineRule="auto"/>
      <w:ind w:firstLine="420"/>
    </w:pPr>
    <w:rPr>
      <w:sz w:val="24"/>
    </w:rPr>
  </w:style>
  <w:style w:type="paragraph" w:styleId="33">
    <w:name w:val="Body Text 3"/>
    <w:basedOn w:val="af4"/>
    <w:qFormat/>
    <w:rsid w:val="00716891"/>
    <w:pPr>
      <w:spacing w:before="697" w:line="900" w:lineRule="exact"/>
      <w:jc w:val="center"/>
    </w:pPr>
    <w:rPr>
      <w:b/>
      <w:sz w:val="48"/>
    </w:rPr>
  </w:style>
  <w:style w:type="paragraph" w:styleId="aff6">
    <w:name w:val="Closing"/>
    <w:basedOn w:val="af4"/>
    <w:qFormat/>
    <w:rsid w:val="00716891"/>
    <w:pPr>
      <w:spacing w:beforeLines="40" w:afterLines="40" w:line="300" w:lineRule="auto"/>
      <w:ind w:leftChars="2100" w:left="100" w:firstLine="420"/>
    </w:pPr>
    <w:rPr>
      <w:sz w:val="24"/>
    </w:rPr>
  </w:style>
  <w:style w:type="paragraph" w:styleId="34">
    <w:name w:val="List Bullet 3"/>
    <w:basedOn w:val="af4"/>
    <w:qFormat/>
    <w:rsid w:val="00716891"/>
    <w:pPr>
      <w:tabs>
        <w:tab w:val="left" w:pos="1200"/>
      </w:tabs>
      <w:spacing w:beforeLines="40" w:afterLines="40" w:line="300" w:lineRule="auto"/>
      <w:ind w:leftChars="400" w:left="1200" w:hangingChars="200" w:hanging="360"/>
    </w:pPr>
    <w:rPr>
      <w:sz w:val="24"/>
    </w:rPr>
  </w:style>
  <w:style w:type="paragraph" w:styleId="aff7">
    <w:name w:val="Body Text Indent"/>
    <w:basedOn w:val="af4"/>
    <w:link w:val="Char2"/>
    <w:qFormat/>
    <w:rsid w:val="00716891"/>
    <w:pPr>
      <w:spacing w:after="120"/>
      <w:ind w:leftChars="200" w:left="420"/>
    </w:pPr>
  </w:style>
  <w:style w:type="paragraph" w:styleId="35">
    <w:name w:val="List Number 3"/>
    <w:basedOn w:val="af4"/>
    <w:qFormat/>
    <w:rsid w:val="00716891"/>
    <w:pPr>
      <w:widowControl/>
      <w:tabs>
        <w:tab w:val="left" w:pos="482"/>
      </w:tabs>
      <w:spacing w:afterLines="50"/>
      <w:ind w:left="482" w:hanging="340"/>
      <w:jc w:val="left"/>
    </w:pPr>
    <w:rPr>
      <w:kern w:val="0"/>
      <w:sz w:val="24"/>
      <w:szCs w:val="20"/>
    </w:rPr>
  </w:style>
  <w:style w:type="paragraph" w:styleId="24">
    <w:name w:val="List 2"/>
    <w:basedOn w:val="af4"/>
    <w:qFormat/>
    <w:rsid w:val="00716891"/>
    <w:pPr>
      <w:spacing w:beforeLines="40" w:afterLines="40" w:line="300" w:lineRule="auto"/>
      <w:ind w:leftChars="200" w:left="100" w:hangingChars="200" w:hanging="200"/>
    </w:pPr>
    <w:rPr>
      <w:sz w:val="24"/>
    </w:rPr>
  </w:style>
  <w:style w:type="paragraph" w:styleId="aff8">
    <w:name w:val="List Continue"/>
    <w:basedOn w:val="af4"/>
    <w:qFormat/>
    <w:rsid w:val="00716891"/>
    <w:pPr>
      <w:spacing w:beforeLines="40" w:afterLines="40" w:line="300" w:lineRule="auto"/>
      <w:ind w:leftChars="200" w:left="420" w:firstLine="420"/>
    </w:pPr>
    <w:rPr>
      <w:sz w:val="24"/>
    </w:rPr>
  </w:style>
  <w:style w:type="paragraph" w:styleId="aff9">
    <w:name w:val="Block Text"/>
    <w:basedOn w:val="af4"/>
    <w:qFormat/>
    <w:rsid w:val="00716891"/>
    <w:pPr>
      <w:spacing w:beforeLines="40" w:afterLines="40" w:line="300" w:lineRule="auto"/>
      <w:ind w:leftChars="700" w:left="1440" w:rightChars="700" w:right="1440" w:firstLine="420"/>
    </w:pPr>
    <w:rPr>
      <w:sz w:val="24"/>
    </w:rPr>
  </w:style>
  <w:style w:type="paragraph" w:styleId="25">
    <w:name w:val="List Bullet 2"/>
    <w:basedOn w:val="af4"/>
    <w:qFormat/>
    <w:rsid w:val="00716891"/>
    <w:pPr>
      <w:tabs>
        <w:tab w:val="left" w:pos="780"/>
      </w:tabs>
      <w:spacing w:beforeLines="40" w:afterLines="40" w:line="300" w:lineRule="auto"/>
      <w:ind w:leftChars="200" w:left="780" w:hangingChars="200" w:hanging="360"/>
    </w:pPr>
    <w:rPr>
      <w:sz w:val="24"/>
    </w:rPr>
  </w:style>
  <w:style w:type="paragraph" w:styleId="42">
    <w:name w:val="index 4"/>
    <w:basedOn w:val="af4"/>
    <w:next w:val="af4"/>
    <w:semiHidden/>
    <w:qFormat/>
    <w:rsid w:val="00716891"/>
    <w:pPr>
      <w:spacing w:line="360" w:lineRule="auto"/>
      <w:ind w:leftChars="600" w:left="600"/>
    </w:pPr>
    <w:rPr>
      <w:sz w:val="24"/>
    </w:rPr>
  </w:style>
  <w:style w:type="paragraph" w:styleId="51">
    <w:name w:val="toc 5"/>
    <w:basedOn w:val="af4"/>
    <w:next w:val="af4"/>
    <w:semiHidden/>
    <w:qFormat/>
    <w:rsid w:val="00716891"/>
    <w:pPr>
      <w:spacing w:beforeLines="40" w:afterLines="40" w:line="300" w:lineRule="auto"/>
      <w:ind w:leftChars="800" w:left="1680" w:firstLine="420"/>
    </w:pPr>
    <w:rPr>
      <w:sz w:val="24"/>
    </w:rPr>
  </w:style>
  <w:style w:type="paragraph" w:styleId="36">
    <w:name w:val="toc 3"/>
    <w:basedOn w:val="af4"/>
    <w:next w:val="af4"/>
    <w:semiHidden/>
    <w:qFormat/>
    <w:rsid w:val="00716891"/>
    <w:pPr>
      <w:tabs>
        <w:tab w:val="left" w:pos="1080"/>
        <w:tab w:val="right" w:leader="dot" w:pos="9060"/>
      </w:tabs>
      <w:ind w:leftChars="225" w:left="540"/>
    </w:pPr>
    <w:rPr>
      <w:rFonts w:ascii="Arial" w:hAnsi="Arial"/>
      <w:sz w:val="24"/>
    </w:rPr>
  </w:style>
  <w:style w:type="paragraph" w:styleId="affa">
    <w:name w:val="Plain Text"/>
    <w:basedOn w:val="af4"/>
    <w:link w:val="Char3"/>
    <w:qFormat/>
    <w:rsid w:val="00716891"/>
    <w:rPr>
      <w:rFonts w:ascii="宋体" w:hAnsi="Courier New"/>
      <w:szCs w:val="20"/>
    </w:rPr>
  </w:style>
  <w:style w:type="paragraph" w:styleId="52">
    <w:name w:val="List Bullet 5"/>
    <w:basedOn w:val="af4"/>
    <w:qFormat/>
    <w:rsid w:val="00716891"/>
    <w:pPr>
      <w:tabs>
        <w:tab w:val="left" w:pos="2040"/>
      </w:tabs>
      <w:spacing w:beforeLines="40" w:afterLines="40" w:line="300" w:lineRule="auto"/>
      <w:ind w:leftChars="800" w:left="2040" w:hangingChars="200" w:hanging="360"/>
    </w:pPr>
    <w:rPr>
      <w:sz w:val="24"/>
    </w:rPr>
  </w:style>
  <w:style w:type="paragraph" w:styleId="43">
    <w:name w:val="List Number 4"/>
    <w:basedOn w:val="af4"/>
    <w:qFormat/>
    <w:rsid w:val="00716891"/>
    <w:pPr>
      <w:tabs>
        <w:tab w:val="left" w:pos="1620"/>
      </w:tabs>
      <w:spacing w:beforeLines="40" w:afterLines="40" w:line="300" w:lineRule="auto"/>
      <w:ind w:leftChars="600" w:left="1620" w:hangingChars="200" w:hanging="360"/>
    </w:pPr>
    <w:rPr>
      <w:sz w:val="24"/>
    </w:rPr>
  </w:style>
  <w:style w:type="paragraph" w:styleId="81">
    <w:name w:val="toc 8"/>
    <w:basedOn w:val="af4"/>
    <w:next w:val="af4"/>
    <w:semiHidden/>
    <w:qFormat/>
    <w:rsid w:val="00716891"/>
    <w:pPr>
      <w:spacing w:beforeLines="40" w:afterLines="40" w:line="300" w:lineRule="auto"/>
      <w:ind w:left="1680" w:firstLine="420"/>
      <w:jc w:val="left"/>
    </w:pPr>
    <w:rPr>
      <w:sz w:val="18"/>
      <w:szCs w:val="18"/>
    </w:rPr>
  </w:style>
  <w:style w:type="paragraph" w:styleId="37">
    <w:name w:val="index 3"/>
    <w:basedOn w:val="af4"/>
    <w:next w:val="af4"/>
    <w:semiHidden/>
    <w:qFormat/>
    <w:rsid w:val="00716891"/>
    <w:pPr>
      <w:ind w:leftChars="400" w:left="400"/>
    </w:pPr>
  </w:style>
  <w:style w:type="paragraph" w:styleId="affb">
    <w:name w:val="Date"/>
    <w:basedOn w:val="af4"/>
    <w:next w:val="af4"/>
    <w:link w:val="Char4"/>
    <w:qFormat/>
    <w:rsid w:val="00716891"/>
    <w:rPr>
      <w:rFonts w:ascii="楷体_GB2312" w:eastAsia="楷体_GB2312"/>
      <w:b/>
      <w:sz w:val="28"/>
      <w:szCs w:val="20"/>
    </w:rPr>
  </w:style>
  <w:style w:type="paragraph" w:styleId="26">
    <w:name w:val="Body Text Indent 2"/>
    <w:basedOn w:val="af4"/>
    <w:link w:val="2Char"/>
    <w:qFormat/>
    <w:rsid w:val="00716891"/>
    <w:pPr>
      <w:spacing w:line="360" w:lineRule="auto"/>
      <w:ind w:firstLineChars="200" w:firstLine="480"/>
    </w:pPr>
    <w:rPr>
      <w:rFonts w:eastAsia="仿宋_GB2312"/>
      <w:sz w:val="24"/>
    </w:rPr>
  </w:style>
  <w:style w:type="paragraph" w:styleId="53">
    <w:name w:val="List Continue 5"/>
    <w:basedOn w:val="af4"/>
    <w:qFormat/>
    <w:rsid w:val="00716891"/>
    <w:pPr>
      <w:spacing w:beforeLines="40" w:afterLines="40" w:line="300" w:lineRule="auto"/>
      <w:ind w:leftChars="1000" w:left="2100" w:firstLine="420"/>
    </w:pPr>
    <w:rPr>
      <w:sz w:val="24"/>
    </w:rPr>
  </w:style>
  <w:style w:type="paragraph" w:styleId="affc">
    <w:name w:val="Balloon Text"/>
    <w:basedOn w:val="af4"/>
    <w:semiHidden/>
    <w:qFormat/>
    <w:rsid w:val="00716891"/>
    <w:rPr>
      <w:sz w:val="18"/>
      <w:szCs w:val="18"/>
    </w:rPr>
  </w:style>
  <w:style w:type="paragraph" w:styleId="affd">
    <w:name w:val="footer"/>
    <w:basedOn w:val="af4"/>
    <w:qFormat/>
    <w:rsid w:val="00716891"/>
    <w:pPr>
      <w:tabs>
        <w:tab w:val="center" w:pos="4153"/>
        <w:tab w:val="right" w:pos="8306"/>
      </w:tabs>
      <w:snapToGrid w:val="0"/>
      <w:jc w:val="left"/>
    </w:pPr>
    <w:rPr>
      <w:sz w:val="18"/>
      <w:szCs w:val="18"/>
    </w:rPr>
  </w:style>
  <w:style w:type="paragraph" w:styleId="affe">
    <w:name w:val="envelope return"/>
    <w:basedOn w:val="af4"/>
    <w:qFormat/>
    <w:rsid w:val="00716891"/>
    <w:pPr>
      <w:snapToGrid w:val="0"/>
      <w:spacing w:beforeLines="40" w:afterLines="40" w:line="300" w:lineRule="auto"/>
      <w:ind w:firstLine="420"/>
    </w:pPr>
    <w:rPr>
      <w:rFonts w:ascii="Arial" w:hAnsi="Arial" w:cs="Arial"/>
      <w:sz w:val="24"/>
    </w:rPr>
  </w:style>
  <w:style w:type="paragraph" w:styleId="27">
    <w:name w:val="Body Text First Indent 2"/>
    <w:basedOn w:val="aff7"/>
    <w:qFormat/>
    <w:rsid w:val="00716891"/>
    <w:pPr>
      <w:spacing w:beforeLines="40" w:afterLines="40" w:line="300" w:lineRule="auto"/>
      <w:ind w:firstLineChars="200" w:firstLine="420"/>
    </w:pPr>
    <w:rPr>
      <w:sz w:val="24"/>
    </w:rPr>
  </w:style>
  <w:style w:type="paragraph" w:styleId="afff">
    <w:name w:val="header"/>
    <w:basedOn w:val="af4"/>
    <w:qFormat/>
    <w:rsid w:val="00716891"/>
    <w:pPr>
      <w:pBdr>
        <w:bottom w:val="single" w:sz="6" w:space="1" w:color="auto"/>
      </w:pBdr>
      <w:tabs>
        <w:tab w:val="center" w:pos="4153"/>
        <w:tab w:val="right" w:pos="8306"/>
      </w:tabs>
      <w:snapToGrid w:val="0"/>
      <w:jc w:val="center"/>
    </w:pPr>
    <w:rPr>
      <w:sz w:val="18"/>
      <w:szCs w:val="18"/>
    </w:rPr>
  </w:style>
  <w:style w:type="paragraph" w:styleId="afff0">
    <w:name w:val="Signature"/>
    <w:basedOn w:val="af4"/>
    <w:qFormat/>
    <w:rsid w:val="00716891"/>
    <w:pPr>
      <w:spacing w:beforeLines="40" w:afterLines="40" w:line="300" w:lineRule="auto"/>
      <w:ind w:leftChars="2100" w:left="100" w:firstLine="420"/>
    </w:pPr>
    <w:rPr>
      <w:sz w:val="24"/>
    </w:rPr>
  </w:style>
  <w:style w:type="paragraph" w:styleId="16">
    <w:name w:val="toc 1"/>
    <w:basedOn w:val="af4"/>
    <w:next w:val="af4"/>
    <w:semiHidden/>
    <w:qFormat/>
    <w:rsid w:val="00716891"/>
    <w:pPr>
      <w:spacing w:line="240" w:lineRule="atLeast"/>
    </w:pPr>
    <w:rPr>
      <w:rFonts w:ascii="宋体" w:hAnsi="宋体"/>
      <w:bCs/>
      <w:spacing w:val="16"/>
      <w:sz w:val="24"/>
      <w:szCs w:val="28"/>
    </w:rPr>
  </w:style>
  <w:style w:type="paragraph" w:styleId="44">
    <w:name w:val="List Continue 4"/>
    <w:basedOn w:val="af4"/>
    <w:qFormat/>
    <w:rsid w:val="00716891"/>
    <w:pPr>
      <w:spacing w:beforeLines="40" w:afterLines="40" w:line="300" w:lineRule="auto"/>
      <w:ind w:leftChars="800" w:left="1680" w:firstLine="420"/>
    </w:pPr>
    <w:rPr>
      <w:sz w:val="24"/>
    </w:rPr>
  </w:style>
  <w:style w:type="paragraph" w:styleId="45">
    <w:name w:val="toc 4"/>
    <w:basedOn w:val="af4"/>
    <w:next w:val="af4"/>
    <w:semiHidden/>
    <w:qFormat/>
    <w:rsid w:val="00716891"/>
    <w:pPr>
      <w:tabs>
        <w:tab w:val="left" w:pos="1440"/>
        <w:tab w:val="left" w:pos="1620"/>
        <w:tab w:val="right" w:leader="dot" w:pos="9060"/>
      </w:tabs>
      <w:ind w:leftChars="325" w:left="780" w:firstLine="60"/>
    </w:pPr>
    <w:rPr>
      <w:rFonts w:ascii="Arial" w:hAnsi="Arial"/>
      <w:sz w:val="24"/>
    </w:rPr>
  </w:style>
  <w:style w:type="paragraph" w:styleId="afff1">
    <w:name w:val="index heading"/>
    <w:basedOn w:val="af4"/>
    <w:next w:val="18"/>
    <w:semiHidden/>
    <w:qFormat/>
    <w:rsid w:val="00716891"/>
    <w:pPr>
      <w:spacing w:before="240" w:after="120"/>
      <w:ind w:left="140"/>
      <w:jc w:val="left"/>
    </w:pPr>
    <w:rPr>
      <w:rFonts w:ascii="Arial" w:hAnsi="Arial" w:cs="Arial"/>
      <w:b/>
      <w:bCs/>
      <w:sz w:val="28"/>
      <w:szCs w:val="28"/>
    </w:rPr>
  </w:style>
  <w:style w:type="paragraph" w:styleId="18">
    <w:name w:val="index 1"/>
    <w:basedOn w:val="af4"/>
    <w:next w:val="af4"/>
    <w:semiHidden/>
    <w:qFormat/>
    <w:rsid w:val="00716891"/>
    <w:pPr>
      <w:spacing w:beforeLines="40" w:afterLines="40" w:line="300" w:lineRule="auto"/>
    </w:pPr>
    <w:rPr>
      <w:sz w:val="24"/>
    </w:rPr>
  </w:style>
  <w:style w:type="paragraph" w:styleId="afff2">
    <w:name w:val="Subtitle"/>
    <w:basedOn w:val="af4"/>
    <w:qFormat/>
    <w:rsid w:val="00716891"/>
    <w:pPr>
      <w:spacing w:beforeLines="40" w:afterLines="40" w:line="312" w:lineRule="auto"/>
      <w:ind w:firstLine="420"/>
      <w:jc w:val="center"/>
      <w:outlineLvl w:val="1"/>
    </w:pPr>
    <w:rPr>
      <w:rFonts w:ascii="Arial" w:hAnsi="Arial" w:cs="Arial"/>
      <w:b/>
      <w:bCs/>
      <w:kern w:val="28"/>
      <w:sz w:val="32"/>
      <w:szCs w:val="32"/>
    </w:rPr>
  </w:style>
  <w:style w:type="paragraph" w:styleId="54">
    <w:name w:val="List Number 5"/>
    <w:basedOn w:val="af4"/>
    <w:qFormat/>
    <w:rsid w:val="00716891"/>
    <w:pPr>
      <w:tabs>
        <w:tab w:val="left" w:pos="2040"/>
      </w:tabs>
      <w:spacing w:beforeLines="40" w:afterLines="40" w:line="300" w:lineRule="auto"/>
      <w:ind w:leftChars="800" w:left="2040" w:hangingChars="200" w:hanging="360"/>
    </w:pPr>
    <w:rPr>
      <w:sz w:val="24"/>
    </w:rPr>
  </w:style>
  <w:style w:type="paragraph" w:styleId="afff3">
    <w:name w:val="List"/>
    <w:basedOn w:val="af4"/>
    <w:qFormat/>
    <w:rsid w:val="00716891"/>
    <w:pPr>
      <w:spacing w:beforeLines="40" w:afterLines="40" w:line="300" w:lineRule="auto"/>
      <w:ind w:left="200" w:hangingChars="200" w:hanging="200"/>
    </w:pPr>
    <w:rPr>
      <w:sz w:val="24"/>
    </w:rPr>
  </w:style>
  <w:style w:type="paragraph" w:styleId="afff4">
    <w:name w:val="footnote text"/>
    <w:basedOn w:val="af4"/>
    <w:semiHidden/>
    <w:qFormat/>
    <w:rsid w:val="00716891"/>
    <w:pPr>
      <w:snapToGrid w:val="0"/>
      <w:jc w:val="left"/>
    </w:pPr>
    <w:rPr>
      <w:sz w:val="18"/>
      <w:szCs w:val="18"/>
    </w:rPr>
  </w:style>
  <w:style w:type="paragraph" w:styleId="61">
    <w:name w:val="toc 6"/>
    <w:basedOn w:val="af4"/>
    <w:next w:val="af4"/>
    <w:semiHidden/>
    <w:qFormat/>
    <w:rsid w:val="00716891"/>
    <w:pPr>
      <w:spacing w:beforeLines="40" w:afterLines="40" w:line="300" w:lineRule="auto"/>
      <w:ind w:leftChars="1000" w:left="2100" w:firstLine="420"/>
    </w:pPr>
    <w:rPr>
      <w:sz w:val="24"/>
    </w:rPr>
  </w:style>
  <w:style w:type="paragraph" w:styleId="55">
    <w:name w:val="List 5"/>
    <w:basedOn w:val="af4"/>
    <w:qFormat/>
    <w:rsid w:val="00716891"/>
    <w:pPr>
      <w:spacing w:beforeLines="40" w:afterLines="40" w:line="300" w:lineRule="auto"/>
      <w:ind w:leftChars="800" w:left="100" w:hangingChars="200" w:hanging="200"/>
    </w:pPr>
    <w:rPr>
      <w:sz w:val="24"/>
    </w:rPr>
  </w:style>
  <w:style w:type="paragraph" w:styleId="38">
    <w:name w:val="Body Text Indent 3"/>
    <w:basedOn w:val="af4"/>
    <w:qFormat/>
    <w:rsid w:val="00716891"/>
    <w:pPr>
      <w:snapToGrid w:val="0"/>
      <w:spacing w:line="360" w:lineRule="auto"/>
      <w:ind w:firstLine="601"/>
    </w:pPr>
    <w:rPr>
      <w:sz w:val="28"/>
    </w:rPr>
  </w:style>
  <w:style w:type="paragraph" w:styleId="afff5">
    <w:name w:val="table of figures"/>
    <w:basedOn w:val="af4"/>
    <w:next w:val="af4"/>
    <w:semiHidden/>
    <w:qFormat/>
    <w:rsid w:val="00716891"/>
    <w:pPr>
      <w:ind w:leftChars="200" w:left="200" w:hangingChars="200" w:hanging="200"/>
    </w:pPr>
  </w:style>
  <w:style w:type="paragraph" w:styleId="28">
    <w:name w:val="toc 2"/>
    <w:basedOn w:val="af4"/>
    <w:next w:val="af4"/>
    <w:semiHidden/>
    <w:qFormat/>
    <w:rsid w:val="00716891"/>
    <w:pPr>
      <w:ind w:leftChars="100" w:left="100"/>
    </w:pPr>
  </w:style>
  <w:style w:type="paragraph" w:styleId="90">
    <w:name w:val="toc 9"/>
    <w:basedOn w:val="af4"/>
    <w:next w:val="af4"/>
    <w:semiHidden/>
    <w:qFormat/>
    <w:rsid w:val="00716891"/>
    <w:pPr>
      <w:spacing w:beforeLines="40" w:afterLines="40" w:line="300" w:lineRule="auto"/>
      <w:ind w:left="1920" w:firstLine="420"/>
      <w:jc w:val="left"/>
    </w:pPr>
    <w:rPr>
      <w:sz w:val="18"/>
      <w:szCs w:val="18"/>
    </w:rPr>
  </w:style>
  <w:style w:type="paragraph" w:styleId="29">
    <w:name w:val="Body Text 2"/>
    <w:basedOn w:val="af4"/>
    <w:qFormat/>
    <w:rsid w:val="00716891"/>
    <w:pPr>
      <w:widowControl/>
      <w:spacing w:afterLines="50" w:line="216" w:lineRule="auto"/>
      <w:jc w:val="center"/>
    </w:pPr>
    <w:rPr>
      <w:rFonts w:ascii="隶书" w:eastAsia="隶书"/>
      <w:bCs/>
      <w:kern w:val="0"/>
      <w:sz w:val="72"/>
      <w:szCs w:val="84"/>
    </w:rPr>
  </w:style>
  <w:style w:type="paragraph" w:styleId="46">
    <w:name w:val="List 4"/>
    <w:basedOn w:val="af4"/>
    <w:qFormat/>
    <w:rsid w:val="00716891"/>
    <w:pPr>
      <w:spacing w:beforeLines="40" w:afterLines="40" w:line="300" w:lineRule="auto"/>
      <w:ind w:leftChars="600" w:left="100" w:hangingChars="200" w:hanging="200"/>
    </w:pPr>
    <w:rPr>
      <w:sz w:val="24"/>
    </w:rPr>
  </w:style>
  <w:style w:type="paragraph" w:styleId="2a">
    <w:name w:val="List Continue 2"/>
    <w:basedOn w:val="af4"/>
    <w:qFormat/>
    <w:rsid w:val="00716891"/>
    <w:pPr>
      <w:spacing w:beforeLines="40" w:afterLines="40" w:line="300" w:lineRule="auto"/>
      <w:ind w:leftChars="400" w:left="840" w:firstLine="420"/>
    </w:pPr>
    <w:rPr>
      <w:sz w:val="24"/>
    </w:rPr>
  </w:style>
  <w:style w:type="paragraph" w:styleId="afff6">
    <w:name w:val="Message Header"/>
    <w:basedOn w:val="af4"/>
    <w:qFormat/>
    <w:rsid w:val="00716891"/>
    <w:pPr>
      <w:pBdr>
        <w:top w:val="single" w:sz="6" w:space="1" w:color="auto"/>
        <w:left w:val="single" w:sz="6" w:space="1" w:color="auto"/>
        <w:bottom w:val="single" w:sz="6" w:space="1" w:color="auto"/>
        <w:right w:val="single" w:sz="6" w:space="1" w:color="auto"/>
      </w:pBdr>
      <w:shd w:val="pct20" w:color="auto" w:fill="auto"/>
      <w:spacing w:beforeLines="40" w:afterLines="40" w:line="300" w:lineRule="auto"/>
      <w:ind w:leftChars="500" w:left="1080" w:hangingChars="500" w:hanging="1080"/>
    </w:pPr>
    <w:rPr>
      <w:rFonts w:ascii="Arial" w:hAnsi="Arial" w:cs="Arial"/>
      <w:sz w:val="24"/>
    </w:rPr>
  </w:style>
  <w:style w:type="paragraph" w:styleId="HTML">
    <w:name w:val="HTML Preformatted"/>
    <w:basedOn w:val="af4"/>
    <w:qFormat/>
    <w:rsid w:val="0071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ff7">
    <w:name w:val="Normal (Web)"/>
    <w:basedOn w:val="af4"/>
    <w:qFormat/>
    <w:rsid w:val="00716891"/>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39">
    <w:name w:val="List Continue 3"/>
    <w:basedOn w:val="af4"/>
    <w:qFormat/>
    <w:rsid w:val="00716891"/>
    <w:pPr>
      <w:spacing w:beforeLines="40" w:afterLines="40" w:line="300" w:lineRule="auto"/>
      <w:ind w:leftChars="600" w:left="1260" w:firstLine="420"/>
    </w:pPr>
    <w:rPr>
      <w:sz w:val="24"/>
    </w:rPr>
  </w:style>
  <w:style w:type="paragraph" w:styleId="2b">
    <w:name w:val="index 2"/>
    <w:basedOn w:val="af4"/>
    <w:next w:val="af4"/>
    <w:semiHidden/>
    <w:qFormat/>
    <w:rsid w:val="00716891"/>
    <w:pPr>
      <w:spacing w:line="360" w:lineRule="auto"/>
      <w:ind w:leftChars="200" w:left="200"/>
    </w:pPr>
    <w:rPr>
      <w:sz w:val="24"/>
    </w:rPr>
  </w:style>
  <w:style w:type="paragraph" w:styleId="afff8">
    <w:name w:val="Title"/>
    <w:basedOn w:val="af4"/>
    <w:qFormat/>
    <w:rsid w:val="00716891"/>
    <w:pPr>
      <w:spacing w:beforeLines="40" w:afterLines="40" w:line="300" w:lineRule="auto"/>
      <w:ind w:firstLine="420"/>
      <w:jc w:val="center"/>
      <w:outlineLvl w:val="0"/>
    </w:pPr>
    <w:rPr>
      <w:rFonts w:ascii="Arial" w:hAnsi="Arial" w:cs="Arial"/>
      <w:b/>
      <w:bCs/>
      <w:sz w:val="32"/>
      <w:szCs w:val="32"/>
    </w:rPr>
  </w:style>
  <w:style w:type="character" w:styleId="afff9">
    <w:name w:val="Strong"/>
    <w:qFormat/>
    <w:rsid w:val="00716891"/>
    <w:rPr>
      <w:b/>
      <w:bCs/>
    </w:rPr>
  </w:style>
  <w:style w:type="character" w:styleId="afffa">
    <w:name w:val="page number"/>
    <w:basedOn w:val="af6"/>
    <w:qFormat/>
    <w:rsid w:val="00716891"/>
  </w:style>
  <w:style w:type="character" w:styleId="afffb">
    <w:name w:val="FollowedHyperlink"/>
    <w:qFormat/>
    <w:rsid w:val="00716891"/>
    <w:rPr>
      <w:color w:val="800080"/>
      <w:u w:val="single"/>
    </w:rPr>
  </w:style>
  <w:style w:type="character" w:styleId="afffc">
    <w:name w:val="Emphasis"/>
    <w:qFormat/>
    <w:rsid w:val="00716891"/>
    <w:rPr>
      <w:color w:val="CC0000"/>
    </w:rPr>
  </w:style>
  <w:style w:type="character" w:styleId="afffd">
    <w:name w:val="line number"/>
    <w:basedOn w:val="af6"/>
    <w:qFormat/>
    <w:rsid w:val="00716891"/>
  </w:style>
  <w:style w:type="character" w:styleId="HTML0">
    <w:name w:val="HTML Acronym"/>
    <w:basedOn w:val="af6"/>
    <w:qFormat/>
    <w:rsid w:val="00716891"/>
  </w:style>
  <w:style w:type="character" w:styleId="afffe">
    <w:name w:val="Hyperlink"/>
    <w:qFormat/>
    <w:rsid w:val="00716891"/>
    <w:rPr>
      <w:color w:val="0000FF"/>
      <w:u w:val="single"/>
    </w:rPr>
  </w:style>
  <w:style w:type="character" w:styleId="affff">
    <w:name w:val="annotation reference"/>
    <w:semiHidden/>
    <w:qFormat/>
    <w:rsid w:val="00716891"/>
    <w:rPr>
      <w:rFonts w:ascii="Tahoma" w:eastAsia="宋体" w:hAnsi="Tahoma"/>
      <w:kern w:val="2"/>
      <w:sz w:val="21"/>
      <w:szCs w:val="21"/>
      <w:lang w:val="en-US" w:eastAsia="zh-CN" w:bidi="ar-SA"/>
    </w:rPr>
  </w:style>
  <w:style w:type="character" w:styleId="affff0">
    <w:name w:val="footnote reference"/>
    <w:semiHidden/>
    <w:qFormat/>
    <w:rsid w:val="00716891"/>
    <w:rPr>
      <w:rFonts w:ascii="Tahoma" w:eastAsia="宋体" w:hAnsi="Tahoma"/>
      <w:kern w:val="2"/>
      <w:sz w:val="36"/>
      <w:szCs w:val="36"/>
      <w:vertAlign w:val="superscript"/>
      <w:lang w:val="en-US" w:eastAsia="zh-CN" w:bidi="ar-SA"/>
    </w:rPr>
  </w:style>
  <w:style w:type="table" w:styleId="affff1">
    <w:name w:val="Table Grid"/>
    <w:basedOn w:val="af7"/>
    <w:uiPriority w:val="59"/>
    <w:qFormat/>
    <w:rsid w:val="007168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2">
    <w:name w:val="Table Theme"/>
    <w:basedOn w:val="af7"/>
    <w:qFormat/>
    <w:rsid w:val="00716891"/>
    <w:pPr>
      <w:widowControl w:val="0"/>
      <w:spacing w:beforeLines="40" w:afterLines="40" w:line="300" w:lineRule="auto"/>
      <w:ind w:firstLine="4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6">
    <w:name w:val="Table Grid 5"/>
    <w:basedOn w:val="af7"/>
    <w:qFormat/>
    <w:rsid w:val="00716891"/>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affff3">
    <w:name w:val="表正文"/>
    <w:basedOn w:val="af4"/>
    <w:next w:val="affa"/>
    <w:qFormat/>
    <w:rsid w:val="00716891"/>
    <w:rPr>
      <w:rFonts w:ascii="宋体" w:hAnsi="Courier New"/>
      <w:szCs w:val="20"/>
    </w:rPr>
  </w:style>
  <w:style w:type="paragraph" w:customStyle="1" w:styleId="affff4">
    <w:name w:val="正文段"/>
    <w:basedOn w:val="af4"/>
    <w:qFormat/>
    <w:rsid w:val="00716891"/>
    <w:pPr>
      <w:widowControl/>
      <w:snapToGrid w:val="0"/>
      <w:spacing w:afterLines="50"/>
      <w:ind w:firstLineChars="200" w:firstLine="200"/>
    </w:pPr>
    <w:rPr>
      <w:kern w:val="0"/>
      <w:sz w:val="24"/>
      <w:szCs w:val="20"/>
    </w:rPr>
  </w:style>
  <w:style w:type="paragraph" w:customStyle="1" w:styleId="Char5">
    <w:name w:val="Char"/>
    <w:basedOn w:val="af4"/>
    <w:qFormat/>
    <w:rsid w:val="00716891"/>
    <w:rPr>
      <w:rFonts w:ascii="仿宋_GB2312" w:eastAsia="仿宋_GB2312"/>
      <w:b/>
      <w:sz w:val="32"/>
      <w:szCs w:val="32"/>
    </w:rPr>
  </w:style>
  <w:style w:type="paragraph" w:customStyle="1" w:styleId="TableText">
    <w:name w:val="Table Text"/>
    <w:link w:val="TableTextChar1"/>
    <w:qFormat/>
    <w:rsid w:val="00716891"/>
    <w:pPr>
      <w:snapToGrid w:val="0"/>
      <w:spacing w:before="80" w:after="80"/>
    </w:pPr>
    <w:rPr>
      <w:rFonts w:ascii="Arial" w:hAnsi="Arial"/>
      <w:sz w:val="18"/>
    </w:rPr>
  </w:style>
  <w:style w:type="character" w:customStyle="1" w:styleId="TableTextChar1">
    <w:name w:val="Table Text Char1"/>
    <w:link w:val="TableText"/>
    <w:qFormat/>
    <w:rsid w:val="00716891"/>
    <w:rPr>
      <w:rFonts w:ascii="Arial" w:hAnsi="Arial"/>
      <w:sz w:val="18"/>
      <w:lang w:val="en-US" w:eastAsia="zh-CN" w:bidi="ar-SA"/>
    </w:rPr>
  </w:style>
  <w:style w:type="character" w:customStyle="1" w:styleId="2Char0">
    <w:name w:val="正文（缩进2汉字） Char"/>
    <w:link w:val="2c"/>
    <w:qFormat/>
    <w:rsid w:val="00716891"/>
    <w:rPr>
      <w:rFonts w:ascii="宋体"/>
      <w:kern w:val="2"/>
      <w:sz w:val="21"/>
      <w:lang w:bidi="ar-SA"/>
    </w:rPr>
  </w:style>
  <w:style w:type="paragraph" w:customStyle="1" w:styleId="2c">
    <w:name w:val="正文（缩进2汉字）"/>
    <w:basedOn w:val="af4"/>
    <w:link w:val="2Char0"/>
    <w:qFormat/>
    <w:rsid w:val="00716891"/>
    <w:pPr>
      <w:tabs>
        <w:tab w:val="left" w:pos="525"/>
      </w:tabs>
      <w:spacing w:before="100" w:beforeAutospacing="1" w:after="100" w:afterAutospacing="1"/>
      <w:ind w:leftChars="50" w:left="120" w:firstLineChars="206" w:firstLine="494"/>
    </w:pPr>
    <w:rPr>
      <w:rFonts w:ascii="宋体"/>
      <w:szCs w:val="20"/>
      <w:lang/>
    </w:rPr>
  </w:style>
  <w:style w:type="paragraph" w:customStyle="1" w:styleId="Char20">
    <w:name w:val="Char2"/>
    <w:basedOn w:val="af4"/>
    <w:qFormat/>
    <w:rsid w:val="00716891"/>
    <w:pPr>
      <w:tabs>
        <w:tab w:val="left" w:pos="432"/>
      </w:tabs>
      <w:spacing w:beforeLines="50" w:afterLines="50"/>
      <w:ind w:left="432" w:hanging="432"/>
      <w:jc w:val="center"/>
    </w:pPr>
    <w:rPr>
      <w:sz w:val="24"/>
    </w:rPr>
  </w:style>
  <w:style w:type="paragraph" w:customStyle="1" w:styleId="a5">
    <w:name w:val="列表内容"/>
    <w:basedOn w:val="af4"/>
    <w:next w:val="af4"/>
    <w:qFormat/>
    <w:rsid w:val="00716891"/>
    <w:pPr>
      <w:widowControl/>
      <w:numPr>
        <w:numId w:val="6"/>
      </w:numPr>
      <w:jc w:val="left"/>
    </w:pPr>
    <w:rPr>
      <w:kern w:val="0"/>
      <w:sz w:val="18"/>
    </w:rPr>
  </w:style>
  <w:style w:type="paragraph" w:customStyle="1" w:styleId="affff5">
    <w:name w:val="表格"/>
    <w:basedOn w:val="af4"/>
    <w:qFormat/>
    <w:rsid w:val="00716891"/>
    <w:pPr>
      <w:snapToGrid w:val="0"/>
      <w:ind w:firstLineChars="21" w:firstLine="42"/>
    </w:pPr>
    <w:rPr>
      <w:rFonts w:ascii="宋体" w:hAnsi="宋体"/>
      <w:kern w:val="0"/>
      <w:sz w:val="20"/>
      <w:szCs w:val="20"/>
    </w:rPr>
  </w:style>
  <w:style w:type="paragraph" w:customStyle="1" w:styleId="19">
    <w:name w:val="列出段落1"/>
    <w:basedOn w:val="af4"/>
    <w:qFormat/>
    <w:rsid w:val="00716891"/>
    <w:pPr>
      <w:ind w:firstLineChars="200" w:firstLine="420"/>
    </w:pPr>
    <w:rPr>
      <w:sz w:val="24"/>
    </w:rPr>
  </w:style>
  <w:style w:type="character" w:customStyle="1" w:styleId="Char3">
    <w:name w:val="纯文本 Char"/>
    <w:link w:val="affa"/>
    <w:qFormat/>
    <w:rsid w:val="00716891"/>
    <w:rPr>
      <w:rFonts w:ascii="宋体" w:eastAsia="宋体" w:hAnsi="Courier New"/>
      <w:kern w:val="2"/>
      <w:sz w:val="21"/>
      <w:lang w:val="en-US" w:eastAsia="zh-CN" w:bidi="ar-SA"/>
    </w:rPr>
  </w:style>
  <w:style w:type="character" w:customStyle="1" w:styleId="Char4">
    <w:name w:val="日期 Char"/>
    <w:link w:val="affb"/>
    <w:qFormat/>
    <w:rsid w:val="00716891"/>
    <w:rPr>
      <w:rFonts w:ascii="楷体_GB2312" w:eastAsia="楷体_GB2312"/>
      <w:b/>
      <w:kern w:val="2"/>
      <w:sz w:val="28"/>
      <w:lang w:val="en-US" w:eastAsia="zh-CN" w:bidi="ar-SA"/>
    </w:rPr>
  </w:style>
  <w:style w:type="character" w:customStyle="1" w:styleId="font-121">
    <w:name w:val="font-121"/>
    <w:qFormat/>
    <w:rsid w:val="00716891"/>
    <w:rPr>
      <w:color w:val="666666"/>
      <w:spacing w:val="300"/>
      <w:sz w:val="18"/>
      <w:szCs w:val="18"/>
      <w:u w:val="none"/>
    </w:rPr>
  </w:style>
  <w:style w:type="paragraph" w:customStyle="1" w:styleId="affff6">
    <w:name w:val="表格文字"/>
    <w:basedOn w:val="affa"/>
    <w:qFormat/>
    <w:rsid w:val="00716891"/>
    <w:pPr>
      <w:jc w:val="left"/>
    </w:pPr>
    <w:rPr>
      <w:sz w:val="24"/>
    </w:rPr>
  </w:style>
  <w:style w:type="paragraph" w:customStyle="1" w:styleId="affff7">
    <w:name w:val="表格标题"/>
    <w:basedOn w:val="affff6"/>
    <w:qFormat/>
    <w:rsid w:val="00716891"/>
    <w:pPr>
      <w:keepNext/>
      <w:jc w:val="center"/>
    </w:pPr>
    <w:rPr>
      <w:b/>
      <w:bCs/>
    </w:rPr>
  </w:style>
  <w:style w:type="character" w:customStyle="1" w:styleId="p121">
    <w:name w:val="p121"/>
    <w:qFormat/>
    <w:rsid w:val="00716891"/>
    <w:rPr>
      <w:rFonts w:hint="default"/>
      <w:sz w:val="24"/>
      <w:szCs w:val="24"/>
      <w:u w:val="none"/>
    </w:rPr>
  </w:style>
  <w:style w:type="paragraph" w:customStyle="1" w:styleId="12chinese">
    <w:name w:val="12chinese"/>
    <w:basedOn w:val="af4"/>
    <w:qFormat/>
    <w:rsid w:val="00716891"/>
    <w:pPr>
      <w:widowControl/>
      <w:spacing w:before="100" w:beforeAutospacing="1" w:after="100" w:afterAutospacing="1"/>
      <w:jc w:val="left"/>
    </w:pPr>
    <w:rPr>
      <w:rFonts w:ascii="宋体" w:hAnsi="宋体"/>
      <w:color w:val="000000"/>
      <w:kern w:val="0"/>
      <w:sz w:val="24"/>
    </w:rPr>
  </w:style>
  <w:style w:type="character" w:customStyle="1" w:styleId="12bold1">
    <w:name w:val="12bold1"/>
    <w:basedOn w:val="af6"/>
    <w:qFormat/>
    <w:rsid w:val="00716891"/>
  </w:style>
  <w:style w:type="character" w:customStyle="1" w:styleId="Char0">
    <w:name w:val="正文文本 Char"/>
    <w:link w:val="afc"/>
    <w:qFormat/>
    <w:rsid w:val="00716891"/>
    <w:rPr>
      <w:rFonts w:eastAsia="宋体"/>
      <w:kern w:val="2"/>
      <w:sz w:val="21"/>
      <w:szCs w:val="24"/>
      <w:lang w:val="en-US" w:eastAsia="zh-CN" w:bidi="ar-SA"/>
    </w:rPr>
  </w:style>
  <w:style w:type="paragraph" w:customStyle="1" w:styleId="Char1CharCharChar">
    <w:name w:val="Char1 Char Char Char"/>
    <w:basedOn w:val="af4"/>
    <w:qFormat/>
    <w:rsid w:val="00716891"/>
    <w:rPr>
      <w:rFonts w:ascii="Tahoma" w:hAnsi="Tahoma"/>
      <w:sz w:val="32"/>
      <w:szCs w:val="20"/>
    </w:rPr>
  </w:style>
  <w:style w:type="paragraph" w:customStyle="1" w:styleId="ArialGB2312040415">
    <w:name w:val="样式 (西文) Arial (中文) 仿宋_GB2312 四号 段前: 0.4 行 段后: 0.4 行 行距: 1.5..."/>
    <w:basedOn w:val="af4"/>
    <w:qFormat/>
    <w:rsid w:val="00716891"/>
    <w:pPr>
      <w:spacing w:beforeLines="40" w:afterLines="40" w:line="360" w:lineRule="auto"/>
      <w:ind w:firstLineChars="200" w:firstLine="560"/>
    </w:pPr>
    <w:rPr>
      <w:rFonts w:ascii="Arial" w:hAnsi="Arial" w:cs="宋体"/>
      <w:sz w:val="24"/>
    </w:rPr>
  </w:style>
  <w:style w:type="character" w:customStyle="1" w:styleId="3Char">
    <w:name w:val="标题 3 Char"/>
    <w:link w:val="3"/>
    <w:qFormat/>
    <w:rsid w:val="00716891"/>
    <w:rPr>
      <w:rFonts w:eastAsia="仿宋_GB2312"/>
      <w:b/>
      <w:kern w:val="2"/>
      <w:sz w:val="32"/>
    </w:rPr>
  </w:style>
  <w:style w:type="character" w:customStyle="1" w:styleId="2Char1">
    <w:name w:val="标题 2 Char1"/>
    <w:link w:val="22"/>
    <w:qFormat/>
    <w:rsid w:val="00716891"/>
    <w:rPr>
      <w:rFonts w:ascii="Arial" w:eastAsia="黑体" w:hAnsi="Arial"/>
      <w:b/>
      <w:kern w:val="2"/>
      <w:sz w:val="32"/>
    </w:rPr>
  </w:style>
  <w:style w:type="character" w:customStyle="1" w:styleId="5Char">
    <w:name w:val="标题 5 Char"/>
    <w:link w:val="50"/>
    <w:qFormat/>
    <w:rsid w:val="00716891"/>
    <w:rPr>
      <w:sz w:val="24"/>
    </w:rPr>
  </w:style>
  <w:style w:type="character" w:customStyle="1" w:styleId="4Char1">
    <w:name w:val="标题 4 Char1"/>
    <w:link w:val="40"/>
    <w:qFormat/>
    <w:rsid w:val="00716891"/>
    <w:rPr>
      <w:rFonts w:ascii="Arial" w:eastAsia="黑体" w:hAnsi="Arial"/>
      <w:b/>
      <w:kern w:val="2"/>
      <w:sz w:val="28"/>
    </w:rPr>
  </w:style>
  <w:style w:type="paragraph" w:customStyle="1" w:styleId="affff8">
    <w:name w:val="表格标注"/>
    <w:basedOn w:val="af4"/>
    <w:qFormat/>
    <w:rsid w:val="00716891"/>
    <w:pPr>
      <w:spacing w:before="152" w:after="160" w:line="300" w:lineRule="auto"/>
      <w:jc w:val="right"/>
    </w:pPr>
    <w:rPr>
      <w:rFonts w:ascii="黑体" w:eastAsia="黑体" w:hAnsi="Arial" w:cs="宋体"/>
      <w:sz w:val="24"/>
      <w:szCs w:val="20"/>
    </w:rPr>
  </w:style>
  <w:style w:type="paragraph" w:customStyle="1" w:styleId="affff9">
    <w:name w:val="图标注"/>
    <w:basedOn w:val="af4"/>
    <w:qFormat/>
    <w:rsid w:val="00716891"/>
    <w:pPr>
      <w:spacing w:beforeLines="40" w:afterLines="40" w:line="300" w:lineRule="auto"/>
      <w:ind w:firstLine="420"/>
      <w:jc w:val="center"/>
    </w:pPr>
    <w:rPr>
      <w:rFonts w:ascii="黑体" w:eastAsia="黑体" w:cs="宋体"/>
      <w:sz w:val="24"/>
      <w:szCs w:val="20"/>
    </w:rPr>
  </w:style>
  <w:style w:type="paragraph" w:customStyle="1" w:styleId="affffa">
    <w:name w:val="插图说明"/>
    <w:basedOn w:val="af4"/>
    <w:link w:val="Char6"/>
    <w:qFormat/>
    <w:rsid w:val="00716891"/>
    <w:pPr>
      <w:adjustRightInd w:val="0"/>
      <w:spacing w:after="240"/>
      <w:ind w:firstLineChars="200" w:firstLine="200"/>
      <w:jc w:val="center"/>
      <w:textAlignment w:val="baseline"/>
    </w:pPr>
    <w:rPr>
      <w:rFonts w:eastAsia="黑体"/>
      <w:kern w:val="0"/>
      <w:sz w:val="24"/>
      <w:szCs w:val="20"/>
    </w:rPr>
  </w:style>
  <w:style w:type="character" w:customStyle="1" w:styleId="Char6">
    <w:name w:val="插图说明 Char"/>
    <w:link w:val="affffa"/>
    <w:qFormat/>
    <w:rsid w:val="00716891"/>
    <w:rPr>
      <w:rFonts w:eastAsia="黑体"/>
      <w:sz w:val="24"/>
      <w:lang w:val="en-US" w:eastAsia="zh-CN" w:bidi="ar-SA"/>
    </w:rPr>
  </w:style>
  <w:style w:type="character" w:customStyle="1" w:styleId="2d">
    <w:name w:val="2级别正文"/>
    <w:qFormat/>
    <w:rsid w:val="00716891"/>
    <w:rPr>
      <w:rFonts w:ascii="ˎ̥" w:hAnsi="ˎ̥"/>
    </w:rPr>
  </w:style>
  <w:style w:type="paragraph" w:customStyle="1" w:styleId="affffb">
    <w:name w:val="封面标题"/>
    <w:basedOn w:val="af4"/>
    <w:qFormat/>
    <w:rsid w:val="00716891"/>
    <w:pPr>
      <w:spacing w:beforeLines="40" w:afterLines="40" w:line="300" w:lineRule="auto"/>
      <w:ind w:firstLine="420"/>
      <w:jc w:val="center"/>
    </w:pPr>
    <w:rPr>
      <w:rFonts w:ascii="黑体" w:eastAsia="黑体" w:cs="宋体"/>
      <w:b/>
      <w:bCs/>
      <w:sz w:val="52"/>
      <w:szCs w:val="20"/>
    </w:rPr>
  </w:style>
  <w:style w:type="paragraph" w:customStyle="1" w:styleId="211">
    <w:name w:val="样式 标题 2 + 段前: 1 行 段后: 1 行"/>
    <w:basedOn w:val="22"/>
    <w:rsid w:val="00716891"/>
    <w:pPr>
      <w:widowControl/>
      <w:numPr>
        <w:ilvl w:val="1"/>
        <w:numId w:val="1"/>
      </w:numPr>
      <w:spacing w:beforeLines="100" w:afterLines="50" w:line="360" w:lineRule="auto"/>
      <w:jc w:val="left"/>
    </w:pPr>
    <w:rPr>
      <w:rFonts w:cs="宋体"/>
      <w:bCs/>
      <w:sz w:val="44"/>
    </w:rPr>
  </w:style>
  <w:style w:type="paragraph" w:customStyle="1" w:styleId="50505">
    <w:name w:val="样式 标题 5 + 段前: 0.5 行 段后: 0.5 行"/>
    <w:basedOn w:val="50"/>
    <w:qFormat/>
    <w:rsid w:val="00716891"/>
    <w:pPr>
      <w:keepLines/>
      <w:numPr>
        <w:numId w:val="0"/>
      </w:numPr>
      <w:tabs>
        <w:tab w:val="left" w:pos="2520"/>
      </w:tabs>
      <w:spacing w:beforeLines="50" w:afterLines="50" w:line="377" w:lineRule="auto"/>
      <w:ind w:left="2232" w:hanging="792"/>
    </w:pPr>
    <w:rPr>
      <w:rFonts w:eastAsia="黑体" w:cs="宋体"/>
      <w:b/>
      <w:bCs/>
      <w:kern w:val="2"/>
      <w:sz w:val="28"/>
    </w:rPr>
  </w:style>
  <w:style w:type="paragraph" w:customStyle="1" w:styleId="505050505">
    <w:name w:val="样式 样式 标题 5 + 段前: 0.5 行 段后: 0.5 行 + 段前: 0.5 行 段后: 0.5 行"/>
    <w:basedOn w:val="50"/>
    <w:qFormat/>
    <w:rsid w:val="00716891"/>
    <w:pPr>
      <w:keepLines/>
      <w:numPr>
        <w:numId w:val="0"/>
      </w:numPr>
      <w:tabs>
        <w:tab w:val="left" w:pos="2520"/>
      </w:tabs>
      <w:spacing w:beforeLines="50" w:afterLines="50" w:line="377" w:lineRule="auto"/>
      <w:ind w:left="2232" w:hanging="792"/>
    </w:pPr>
    <w:rPr>
      <w:b/>
      <w:bCs/>
      <w:kern w:val="2"/>
      <w:sz w:val="28"/>
      <w:szCs w:val="28"/>
    </w:rPr>
  </w:style>
  <w:style w:type="paragraph" w:customStyle="1" w:styleId="affffc">
    <w:name w:val="封面落款"/>
    <w:basedOn w:val="af4"/>
    <w:qFormat/>
    <w:rsid w:val="00716891"/>
    <w:pPr>
      <w:spacing w:beforeLines="40" w:afterLines="40" w:line="300" w:lineRule="auto"/>
      <w:ind w:firstLine="420"/>
      <w:jc w:val="center"/>
    </w:pPr>
    <w:rPr>
      <w:rFonts w:ascii="黑体" w:eastAsia="黑体" w:cs="宋体"/>
      <w:sz w:val="30"/>
      <w:szCs w:val="20"/>
    </w:rPr>
  </w:style>
  <w:style w:type="paragraph" w:customStyle="1" w:styleId="affffd">
    <w:name w:val="目标标题"/>
    <w:basedOn w:val="af4"/>
    <w:qFormat/>
    <w:rsid w:val="00716891"/>
    <w:pPr>
      <w:spacing w:beforeLines="40" w:afterLines="40" w:line="300" w:lineRule="auto"/>
      <w:ind w:firstLine="420"/>
      <w:jc w:val="center"/>
    </w:pPr>
    <w:rPr>
      <w:rFonts w:ascii="黑体" w:eastAsia="黑体" w:cs="宋体"/>
      <w:b/>
      <w:bCs/>
      <w:sz w:val="44"/>
      <w:szCs w:val="20"/>
    </w:rPr>
  </w:style>
  <w:style w:type="paragraph" w:customStyle="1" w:styleId="211105">
    <w:name w:val="样式 样式 标题 2 + 段前: 1 行 段后: 1 行 + 段前: 1 行 段后: 0.5 行"/>
    <w:basedOn w:val="af4"/>
    <w:qFormat/>
    <w:rsid w:val="00716891"/>
    <w:pPr>
      <w:keepNext/>
      <w:keepLines/>
      <w:widowControl/>
      <w:tabs>
        <w:tab w:val="left" w:pos="-420"/>
      </w:tabs>
      <w:spacing w:beforeLines="100" w:afterLines="50" w:line="360" w:lineRule="auto"/>
      <w:ind w:left="-420" w:firstLine="420"/>
      <w:jc w:val="left"/>
      <w:outlineLvl w:val="1"/>
    </w:pPr>
    <w:rPr>
      <w:rFonts w:ascii="Arial" w:eastAsia="黑体" w:hAnsi="Arial" w:cs="宋体"/>
      <w:b/>
      <w:bCs/>
      <w:sz w:val="24"/>
    </w:rPr>
  </w:style>
  <w:style w:type="paragraph" w:customStyle="1" w:styleId="3Heading3-oldH3h3l3CT3rdlevelLevel3HeadBold">
    <w:name w:val="样式 标题 3Heading 3 - oldH3h3l3CT3rd levelLevel 3 HeadBold ..."/>
    <w:basedOn w:val="3"/>
    <w:rsid w:val="00716891"/>
    <w:pPr>
      <w:widowControl/>
      <w:numPr>
        <w:numId w:val="0"/>
      </w:numPr>
      <w:tabs>
        <w:tab w:val="left" w:pos="567"/>
      </w:tabs>
      <w:spacing w:beforeLines="50" w:afterLines="50" w:line="360" w:lineRule="auto"/>
      <w:jc w:val="left"/>
    </w:pPr>
    <w:rPr>
      <w:rFonts w:eastAsia="黑体" w:cs="宋体"/>
      <w:bCs/>
      <w:sz w:val="24"/>
      <w:szCs w:val="24"/>
    </w:rPr>
  </w:style>
  <w:style w:type="paragraph" w:customStyle="1" w:styleId="5H5Level3-iPIM5Titre5BlockLabel111h5Secon">
    <w:name w:val="样式 标题 5H5Level 3 - iPIM 5Titre5Block Label1.1.1口h5Secon..."/>
    <w:basedOn w:val="50"/>
    <w:qFormat/>
    <w:rsid w:val="00716891"/>
    <w:pPr>
      <w:keepLines/>
      <w:numPr>
        <w:numId w:val="0"/>
      </w:numPr>
      <w:tabs>
        <w:tab w:val="left" w:pos="-420"/>
      </w:tabs>
      <w:spacing w:beforeLines="50" w:afterLines="50" w:line="377" w:lineRule="auto"/>
    </w:pPr>
    <w:rPr>
      <w:rFonts w:cs="宋体"/>
      <w:b/>
      <w:bCs/>
      <w:kern w:val="2"/>
      <w:szCs w:val="24"/>
    </w:rPr>
  </w:style>
  <w:style w:type="character" w:customStyle="1" w:styleId="affffe">
    <w:name w:val="样式 黑体 二号 加粗"/>
    <w:qFormat/>
    <w:rsid w:val="00716891"/>
    <w:rPr>
      <w:rFonts w:ascii="黑体" w:eastAsia="黑体" w:hAnsi="黑体"/>
      <w:b/>
      <w:bCs/>
      <w:sz w:val="44"/>
    </w:rPr>
  </w:style>
  <w:style w:type="paragraph" w:customStyle="1" w:styleId="10202">
    <w:name w:val="样式 目录 1 + 段前: 0.2 行 段后: 0.2 行"/>
    <w:basedOn w:val="16"/>
    <w:qFormat/>
    <w:rsid w:val="00716891"/>
    <w:pPr>
      <w:spacing w:beforeLines="40" w:afterLines="40" w:line="300" w:lineRule="auto"/>
      <w:jc w:val="left"/>
    </w:pPr>
    <w:rPr>
      <w:rFonts w:ascii="Times New Roman" w:eastAsia="黑体" w:hAnsi="Times New Roman" w:cs="宋体"/>
      <w:b/>
      <w:caps/>
      <w:spacing w:val="0"/>
      <w:szCs w:val="20"/>
    </w:rPr>
  </w:style>
  <w:style w:type="paragraph" w:customStyle="1" w:styleId="20202">
    <w:name w:val="样式 目录 2 + 段前: 0.2 行 段后: 0.2 行"/>
    <w:basedOn w:val="28"/>
    <w:qFormat/>
    <w:rsid w:val="00716891"/>
    <w:pPr>
      <w:spacing w:before="62" w:after="62"/>
      <w:ind w:leftChars="0" w:left="227"/>
      <w:jc w:val="left"/>
    </w:pPr>
    <w:rPr>
      <w:rFonts w:eastAsia="黑体" w:cs="宋体"/>
      <w:smallCaps/>
      <w:sz w:val="24"/>
      <w:szCs w:val="20"/>
    </w:rPr>
  </w:style>
  <w:style w:type="paragraph" w:customStyle="1" w:styleId="30202">
    <w:name w:val="样式 目录 3 + 段前: 0.2 行 段后: 0.2 行"/>
    <w:basedOn w:val="36"/>
    <w:qFormat/>
    <w:rsid w:val="00716891"/>
    <w:pPr>
      <w:tabs>
        <w:tab w:val="clear" w:pos="1080"/>
        <w:tab w:val="clear" w:pos="9060"/>
      </w:tabs>
      <w:spacing w:before="62" w:after="62"/>
      <w:ind w:leftChars="0" w:left="482"/>
      <w:jc w:val="left"/>
    </w:pPr>
    <w:rPr>
      <w:rFonts w:ascii="Times New Roman" w:hAnsi="Times New Roman" w:cs="宋体"/>
      <w:iCs/>
      <w:sz w:val="21"/>
      <w:szCs w:val="21"/>
    </w:rPr>
  </w:style>
  <w:style w:type="paragraph" w:customStyle="1" w:styleId="afffff">
    <w:name w:val="文档编号"/>
    <w:basedOn w:val="af4"/>
    <w:next w:val="af4"/>
    <w:qFormat/>
    <w:rsid w:val="00716891"/>
    <w:pPr>
      <w:adjustRightInd w:val="0"/>
      <w:spacing w:line="360" w:lineRule="auto"/>
      <w:jc w:val="center"/>
      <w:textAlignment w:val="baseline"/>
    </w:pPr>
    <w:rPr>
      <w:rFonts w:ascii="宋体"/>
      <w:kern w:val="0"/>
      <w:sz w:val="20"/>
    </w:rPr>
  </w:style>
  <w:style w:type="paragraph" w:customStyle="1" w:styleId="afffff0">
    <w:name w:val="表格正文"/>
    <w:basedOn w:val="af4"/>
    <w:qFormat/>
    <w:rsid w:val="00716891"/>
    <w:pPr>
      <w:adjustRightInd w:val="0"/>
      <w:snapToGrid w:val="0"/>
      <w:spacing w:before="60" w:after="60"/>
      <w:jc w:val="center"/>
      <w:textAlignment w:val="baseline"/>
    </w:pPr>
    <w:rPr>
      <w:kern w:val="0"/>
      <w:sz w:val="24"/>
      <w:szCs w:val="20"/>
    </w:rPr>
  </w:style>
  <w:style w:type="paragraph" w:customStyle="1" w:styleId="afffff1">
    <w:name w:val="表格标题(居中)"/>
    <w:basedOn w:val="af4"/>
    <w:link w:val="Char7"/>
    <w:qFormat/>
    <w:rsid w:val="00716891"/>
    <w:pPr>
      <w:snapToGrid w:val="0"/>
      <w:spacing w:line="300" w:lineRule="auto"/>
      <w:jc w:val="center"/>
    </w:pPr>
    <w:rPr>
      <w:rFonts w:eastAsia="黑体"/>
      <w:sz w:val="24"/>
      <w:szCs w:val="20"/>
    </w:rPr>
  </w:style>
  <w:style w:type="paragraph" w:customStyle="1" w:styleId="2e">
    <w:name w:val="首行缩进:  2 字符"/>
    <w:basedOn w:val="af4"/>
    <w:qFormat/>
    <w:rsid w:val="00716891"/>
    <w:pPr>
      <w:spacing w:before="240" w:line="288" w:lineRule="auto"/>
      <w:ind w:firstLineChars="200" w:firstLine="420"/>
    </w:pPr>
    <w:rPr>
      <w:rFonts w:cs="宋体"/>
      <w:szCs w:val="20"/>
    </w:rPr>
  </w:style>
  <w:style w:type="paragraph" w:customStyle="1" w:styleId="2H2h2sect12Heading2HiddenHeading2CCBSheading2">
    <w:name w:val="样式 样式 标题 2H2h2sect 1.2Heading 2 HiddenHeading 2 CCBSheading 2......"/>
    <w:basedOn w:val="af4"/>
    <w:qFormat/>
    <w:rsid w:val="00716891"/>
    <w:pPr>
      <w:keepNext/>
      <w:keepLines/>
      <w:tabs>
        <w:tab w:val="left" w:pos="-420"/>
      </w:tabs>
      <w:adjustRightInd w:val="0"/>
      <w:snapToGrid w:val="0"/>
      <w:spacing w:before="360" w:after="120" w:line="360" w:lineRule="auto"/>
      <w:ind w:left="-420" w:firstLine="420"/>
      <w:jc w:val="left"/>
      <w:outlineLvl w:val="1"/>
    </w:pPr>
    <w:rPr>
      <w:rFonts w:ascii="仿宋_GB2312" w:eastAsia="华文中宋" w:hAnsi="宋体" w:cs="宋体"/>
      <w:b/>
      <w:bCs/>
      <w:sz w:val="32"/>
      <w:szCs w:val="20"/>
    </w:rPr>
  </w:style>
  <w:style w:type="paragraph" w:customStyle="1" w:styleId="4H4PIM5h4blbbPIM44thlevel015">
    <w:name w:val="样式 标题 4H4PIM 5h4blbbPIM 44th level + 右侧:  0 厘米 行距: 1.5 倍..."/>
    <w:basedOn w:val="40"/>
    <w:qFormat/>
    <w:rsid w:val="00716891"/>
    <w:pPr>
      <w:numPr>
        <w:ilvl w:val="0"/>
        <w:numId w:val="0"/>
      </w:numPr>
      <w:tabs>
        <w:tab w:val="left" w:pos="864"/>
        <w:tab w:val="left" w:pos="1800"/>
      </w:tabs>
      <w:spacing w:before="0" w:after="0" w:line="360" w:lineRule="auto"/>
      <w:ind w:left="864" w:hanging="433"/>
      <w:jc w:val="left"/>
    </w:pPr>
    <w:rPr>
      <w:rFonts w:eastAsia="华文中宋" w:cs="宋体"/>
      <w:bCs/>
      <w:szCs w:val="24"/>
    </w:rPr>
  </w:style>
  <w:style w:type="paragraph" w:customStyle="1" w:styleId="GB23122">
    <w:name w:val="样式 仿宋_GB2312 首行缩进:  2 字符"/>
    <w:basedOn w:val="af4"/>
    <w:qFormat/>
    <w:rsid w:val="00716891"/>
    <w:pPr>
      <w:spacing w:line="600" w:lineRule="exact"/>
      <w:ind w:firstLineChars="192" w:firstLine="538"/>
    </w:pPr>
    <w:rPr>
      <w:rFonts w:ascii="仿宋_GB2312" w:eastAsia="仿宋_GB2312"/>
      <w:sz w:val="28"/>
      <w:szCs w:val="20"/>
    </w:rPr>
  </w:style>
  <w:style w:type="paragraph" w:customStyle="1" w:styleId="3Heading3-oldh3sect123BOD0H33bulletb2">
    <w:name w:val="样式 标题 3Heading 3 - oldh3sect1.2.3BOD 0H3第二层条3 bulletb2..."/>
    <w:basedOn w:val="3"/>
    <w:qFormat/>
    <w:rsid w:val="00716891"/>
    <w:pPr>
      <w:widowControl/>
      <w:numPr>
        <w:numId w:val="0"/>
      </w:numPr>
      <w:tabs>
        <w:tab w:val="left" w:pos="180"/>
      </w:tabs>
      <w:spacing w:before="240" w:after="120" w:line="360" w:lineRule="auto"/>
      <w:ind w:left="180"/>
      <w:jc w:val="left"/>
    </w:pPr>
    <w:rPr>
      <w:rFonts w:ascii="仿宋_GB2312" w:cs="宋体"/>
      <w:bCs/>
      <w:color w:val="000000"/>
      <w:sz w:val="30"/>
    </w:rPr>
  </w:style>
  <w:style w:type="paragraph" w:customStyle="1" w:styleId="Char8">
    <w:name w:val="段 Char"/>
    <w:qFormat/>
    <w:rsid w:val="00716891"/>
    <w:pPr>
      <w:autoSpaceDE w:val="0"/>
      <w:autoSpaceDN w:val="0"/>
      <w:ind w:firstLineChars="200" w:firstLine="200"/>
      <w:jc w:val="both"/>
    </w:pPr>
    <w:rPr>
      <w:rFonts w:ascii="宋体"/>
      <w:sz w:val="21"/>
    </w:rPr>
  </w:style>
  <w:style w:type="paragraph" w:customStyle="1" w:styleId="2Char2">
    <w:name w:val="正文 首行缩进:  2 字符 Char"/>
    <w:basedOn w:val="af4"/>
    <w:link w:val="2CharChar"/>
    <w:qFormat/>
    <w:rsid w:val="00716891"/>
    <w:pPr>
      <w:spacing w:line="360" w:lineRule="auto"/>
      <w:ind w:firstLine="480"/>
    </w:pPr>
    <w:rPr>
      <w:rFonts w:cs="宋体"/>
      <w:sz w:val="24"/>
      <w:szCs w:val="20"/>
    </w:rPr>
  </w:style>
  <w:style w:type="character" w:customStyle="1" w:styleId="2CharChar">
    <w:name w:val="正文 首行缩进:  2 字符 Char Char"/>
    <w:link w:val="2Char2"/>
    <w:qFormat/>
    <w:rsid w:val="00716891"/>
    <w:rPr>
      <w:rFonts w:eastAsia="宋体" w:cs="宋体"/>
      <w:kern w:val="2"/>
      <w:sz w:val="24"/>
      <w:lang w:val="en-US" w:eastAsia="zh-CN" w:bidi="ar-SA"/>
    </w:rPr>
  </w:style>
  <w:style w:type="paragraph" w:customStyle="1" w:styleId="2f">
    <w:name w:val="正文 首行缩进:  2 字符"/>
    <w:basedOn w:val="af4"/>
    <w:qFormat/>
    <w:rsid w:val="00716891"/>
    <w:pPr>
      <w:spacing w:line="360" w:lineRule="auto"/>
      <w:ind w:firstLineChars="200" w:firstLine="480"/>
    </w:pPr>
    <w:rPr>
      <w:rFonts w:cs="宋体"/>
      <w:sz w:val="24"/>
      <w:szCs w:val="20"/>
    </w:rPr>
  </w:style>
  <w:style w:type="character" w:customStyle="1" w:styleId="afffff2">
    <w:name w:val="样式 宋体"/>
    <w:qFormat/>
    <w:rsid w:val="00716891"/>
    <w:rPr>
      <w:rFonts w:ascii="宋体" w:eastAsia="宋体" w:hAnsi="宋体"/>
      <w:sz w:val="24"/>
      <w:szCs w:val="24"/>
    </w:rPr>
  </w:style>
  <w:style w:type="paragraph" w:customStyle="1" w:styleId="2f0">
    <w:name w:val="样式2"/>
    <w:basedOn w:val="af4"/>
    <w:qFormat/>
    <w:rsid w:val="00716891"/>
    <w:pPr>
      <w:spacing w:line="360" w:lineRule="auto"/>
      <w:ind w:leftChars="200" w:left="200"/>
    </w:pPr>
    <w:rPr>
      <w:rFonts w:ascii="宋体" w:hAnsi="宋体"/>
      <w:b/>
      <w:sz w:val="24"/>
    </w:rPr>
  </w:style>
  <w:style w:type="paragraph" w:customStyle="1" w:styleId="1a">
    <w:name w:val="样式1"/>
    <w:basedOn w:val="af4"/>
    <w:qFormat/>
    <w:rsid w:val="00716891"/>
    <w:pPr>
      <w:spacing w:line="300" w:lineRule="auto"/>
      <w:ind w:firstLineChars="200" w:firstLine="480"/>
    </w:pPr>
    <w:rPr>
      <w:sz w:val="24"/>
    </w:rPr>
  </w:style>
  <w:style w:type="paragraph" w:customStyle="1" w:styleId="lzq">
    <w:name w:val="正文lzq"/>
    <w:basedOn w:val="af4"/>
    <w:qFormat/>
    <w:rsid w:val="00716891"/>
    <w:pPr>
      <w:adjustRightInd w:val="0"/>
      <w:spacing w:line="360" w:lineRule="auto"/>
      <w:ind w:firstLine="480"/>
      <w:textAlignment w:val="baseline"/>
    </w:pPr>
    <w:rPr>
      <w:kern w:val="0"/>
      <w:sz w:val="24"/>
      <w:szCs w:val="20"/>
    </w:rPr>
  </w:style>
  <w:style w:type="paragraph" w:customStyle="1" w:styleId="ArialGB23120404">
    <w:name w:val="样式 (西文) Arial (中文) 仿宋_GB2312 四号 加粗 段前: 0.4 行 段后: 0.4 行 行距:..."/>
    <w:basedOn w:val="af4"/>
    <w:qFormat/>
    <w:rsid w:val="00716891"/>
    <w:pPr>
      <w:spacing w:beforeLines="40" w:afterLines="40" w:line="360" w:lineRule="auto"/>
      <w:ind w:firstLineChars="200" w:firstLine="562"/>
    </w:pPr>
    <w:rPr>
      <w:rFonts w:ascii="Arial" w:hAnsi="Arial" w:cs="宋体"/>
      <w:b/>
      <w:bCs/>
      <w:sz w:val="24"/>
    </w:rPr>
  </w:style>
  <w:style w:type="paragraph" w:customStyle="1" w:styleId="2f1">
    <w:name w:val="正文2"/>
    <w:basedOn w:val="af4"/>
    <w:link w:val="2Char3"/>
    <w:qFormat/>
    <w:rsid w:val="00716891"/>
    <w:pPr>
      <w:spacing w:before="156" w:line="360" w:lineRule="auto"/>
      <w:ind w:firstLineChars="200" w:firstLine="510"/>
    </w:pPr>
    <w:rPr>
      <w:sz w:val="24"/>
      <w:szCs w:val="20"/>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f4"/>
    <w:qFormat/>
    <w:rsid w:val="00716891"/>
    <w:pPr>
      <w:spacing w:line="360" w:lineRule="auto"/>
    </w:pPr>
    <w:rPr>
      <w:rFonts w:ascii="Tahoma" w:hAnsi="Tahoma"/>
      <w:sz w:val="36"/>
      <w:szCs w:val="36"/>
    </w:rPr>
  </w:style>
  <w:style w:type="paragraph" w:customStyle="1" w:styleId="1ALTZPI1">
    <w:name w:val="样式 正文缩进四号特点表正文正文非缩进段1ALT+ZPI正文文字首行缩进正文1缩进正文双线水上软件样式..."/>
    <w:basedOn w:val="af5"/>
    <w:qFormat/>
    <w:rsid w:val="00716891"/>
    <w:pPr>
      <w:spacing w:beforeLines="50" w:afterLines="50" w:line="360" w:lineRule="auto"/>
      <w:ind w:firstLine="480"/>
    </w:pPr>
    <w:rPr>
      <w:rFonts w:hAnsi="宋体" w:cs="宋体"/>
      <w:sz w:val="24"/>
    </w:rPr>
  </w:style>
  <w:style w:type="paragraph" w:customStyle="1" w:styleId="afffff3">
    <w:name w:val="简单回函地址"/>
    <w:basedOn w:val="af4"/>
    <w:qFormat/>
    <w:rsid w:val="00716891"/>
  </w:style>
  <w:style w:type="paragraph" w:customStyle="1" w:styleId="099">
    <w:name w:val="样式 首行缩进:  0.99 厘米"/>
    <w:basedOn w:val="af4"/>
    <w:qFormat/>
    <w:rsid w:val="00716891"/>
    <w:pPr>
      <w:spacing w:line="360" w:lineRule="auto"/>
      <w:ind w:firstLine="561"/>
      <w:textAlignment w:val="baseline"/>
    </w:pPr>
    <w:rPr>
      <w:rFonts w:eastAsia="仿宋_GB2312"/>
      <w:color w:val="000000"/>
      <w:sz w:val="28"/>
      <w:szCs w:val="28"/>
      <w:u w:color="000000"/>
    </w:rPr>
  </w:style>
  <w:style w:type="character" w:customStyle="1" w:styleId="Char1">
    <w:name w:val="题注 Char"/>
    <w:link w:val="aff0"/>
    <w:qFormat/>
    <w:rsid w:val="00716891"/>
    <w:rPr>
      <w:rFonts w:ascii="Arial" w:eastAsia="黑体" w:hAnsi="Arial" w:cs="Arial"/>
      <w:kern w:val="2"/>
      <w:lang w:val="en-US" w:eastAsia="zh-CN" w:bidi="ar-SA"/>
    </w:rPr>
  </w:style>
  <w:style w:type="paragraph" w:customStyle="1" w:styleId="CharCharCharCharCharCharChar">
    <w:name w:val="Char Char Char Char Char Char Char"/>
    <w:basedOn w:val="aff3"/>
    <w:qFormat/>
    <w:rsid w:val="00716891"/>
    <w:rPr>
      <w:rFonts w:ascii="Tahoma" w:hAnsi="Tahoma"/>
      <w:sz w:val="24"/>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f4"/>
    <w:qFormat/>
    <w:rsid w:val="00716891"/>
    <w:pPr>
      <w:spacing w:line="360" w:lineRule="auto"/>
    </w:pPr>
    <w:rPr>
      <w:rFonts w:ascii="Tahoma" w:hAnsi="Tahoma"/>
      <w:sz w:val="36"/>
      <w:szCs w:val="36"/>
    </w:rPr>
  </w:style>
  <w:style w:type="paragraph" w:customStyle="1" w:styleId="afffff4">
    <w:name w:val="图表"/>
    <w:basedOn w:val="af4"/>
    <w:next w:val="afc"/>
    <w:qFormat/>
    <w:rsid w:val="00716891"/>
    <w:pPr>
      <w:spacing w:before="312" w:after="156"/>
      <w:ind w:firstLine="420"/>
      <w:jc w:val="center"/>
    </w:pPr>
    <w:rPr>
      <w:rFonts w:ascii="Arial" w:eastAsia="黑体" w:hAnsi="Arial" w:cs="Arial"/>
    </w:rPr>
  </w:style>
  <w:style w:type="character" w:customStyle="1" w:styleId="font031">
    <w:name w:val="font031"/>
    <w:qFormat/>
    <w:rsid w:val="00716891"/>
    <w:rPr>
      <w:rFonts w:ascii="ˎ̥" w:hAnsi="ˎ̥" w:hint="default"/>
      <w:sz w:val="24"/>
      <w:szCs w:val="24"/>
      <w:u w:val="none"/>
    </w:rPr>
  </w:style>
  <w:style w:type="paragraph" w:customStyle="1" w:styleId="afffff5">
    <w:name w:val="标准"/>
    <w:basedOn w:val="af4"/>
    <w:qFormat/>
    <w:rsid w:val="00716891"/>
    <w:pPr>
      <w:adjustRightInd w:val="0"/>
      <w:spacing w:before="120" w:after="120" w:line="312" w:lineRule="atLeast"/>
      <w:textAlignment w:val="baseline"/>
    </w:pPr>
    <w:rPr>
      <w:rFonts w:ascii="宋体" w:cs="Angsana New"/>
      <w:kern w:val="0"/>
      <w:szCs w:val="20"/>
    </w:rPr>
  </w:style>
  <w:style w:type="paragraph" w:customStyle="1" w:styleId="afffff6">
    <w:name w:val="正文无缩进"/>
    <w:basedOn w:val="af4"/>
    <w:qFormat/>
    <w:rsid w:val="00716891"/>
    <w:pPr>
      <w:tabs>
        <w:tab w:val="left" w:pos="420"/>
      </w:tabs>
      <w:spacing w:line="360" w:lineRule="auto"/>
      <w:ind w:right="-154"/>
    </w:pPr>
    <w:rPr>
      <w:sz w:val="24"/>
    </w:rPr>
  </w:style>
  <w:style w:type="paragraph" w:customStyle="1" w:styleId="NormalParagraph">
    <w:name w:val="Normal Paragraph"/>
    <w:basedOn w:val="af4"/>
    <w:qFormat/>
    <w:rsid w:val="00716891"/>
    <w:pPr>
      <w:widowControl/>
      <w:spacing w:before="120" w:line="360" w:lineRule="auto"/>
      <w:ind w:firstLine="425"/>
    </w:pPr>
    <w:rPr>
      <w:kern w:val="0"/>
      <w:sz w:val="24"/>
    </w:rPr>
  </w:style>
  <w:style w:type="character" w:customStyle="1" w:styleId="red1">
    <w:name w:val="red1"/>
    <w:qFormat/>
    <w:rsid w:val="00716891"/>
    <w:rPr>
      <w:rFonts w:ascii="ˎ̥" w:hAnsi="ˎ̥" w:hint="default"/>
      <w:color w:val="CC0001"/>
      <w:sz w:val="18"/>
      <w:szCs w:val="18"/>
    </w:rPr>
  </w:style>
  <w:style w:type="paragraph" w:customStyle="1" w:styleId="afffff7">
    <w:name w:val="文档正文"/>
    <w:basedOn w:val="af4"/>
    <w:link w:val="Char9"/>
    <w:rsid w:val="00716891"/>
    <w:pPr>
      <w:spacing w:line="360" w:lineRule="auto"/>
    </w:pPr>
    <w:rPr>
      <w:color w:val="000000"/>
      <w:sz w:val="24"/>
    </w:rPr>
  </w:style>
  <w:style w:type="character" w:customStyle="1" w:styleId="Char9">
    <w:name w:val="文档正文 Char"/>
    <w:link w:val="afffff7"/>
    <w:qFormat/>
    <w:rsid w:val="00716891"/>
    <w:rPr>
      <w:rFonts w:eastAsia="宋体"/>
      <w:color w:val="000000"/>
      <w:kern w:val="2"/>
      <w:sz w:val="24"/>
      <w:szCs w:val="24"/>
      <w:lang w:val="en-US" w:eastAsia="zh-CN" w:bidi="ar-SA"/>
    </w:rPr>
  </w:style>
  <w:style w:type="paragraph" w:customStyle="1" w:styleId="220">
    <w:name w:val="样式 文档正文 + 首行缩进:  2 字符2"/>
    <w:basedOn w:val="afffff7"/>
    <w:qFormat/>
    <w:rsid w:val="00716891"/>
    <w:rPr>
      <w:rFonts w:cs="宋体"/>
    </w:rPr>
  </w:style>
  <w:style w:type="paragraph" w:customStyle="1" w:styleId="2h2Level2TopicHeadingHD2Heading2HiddenHeading2">
    <w:name w:val="样式 标题 2h2Level 2 Topic HeadingHD2Heading 2 HiddenHeading 2 ..."/>
    <w:basedOn w:val="15"/>
    <w:qFormat/>
    <w:rsid w:val="00716891"/>
    <w:pPr>
      <w:numPr>
        <w:numId w:val="0"/>
      </w:numPr>
      <w:tabs>
        <w:tab w:val="left" w:pos="425"/>
      </w:tabs>
      <w:ind w:left="425" w:hanging="425"/>
    </w:pPr>
    <w:rPr>
      <w:rFonts w:eastAsia="宋体"/>
      <w:bCs/>
      <w:szCs w:val="36"/>
    </w:rPr>
  </w:style>
  <w:style w:type="paragraph" w:customStyle="1" w:styleId="Web">
    <w:name w:val="普通 (Web)"/>
    <w:basedOn w:val="af4"/>
    <w:qFormat/>
    <w:rsid w:val="00716891"/>
    <w:pPr>
      <w:widowControl/>
      <w:spacing w:before="100" w:after="100"/>
      <w:jc w:val="left"/>
    </w:pPr>
    <w:rPr>
      <w:rFonts w:ascii="宋体" w:hAnsi="宋体"/>
      <w:kern w:val="0"/>
      <w:sz w:val="24"/>
    </w:rPr>
  </w:style>
  <w:style w:type="paragraph" w:customStyle="1" w:styleId="CharCharCharChar">
    <w:name w:val="Char Char Char Char"/>
    <w:basedOn w:val="af4"/>
    <w:qFormat/>
    <w:rsid w:val="00716891"/>
    <w:pPr>
      <w:widowControl/>
      <w:spacing w:after="160" w:line="240" w:lineRule="exact"/>
      <w:jc w:val="left"/>
    </w:pPr>
    <w:rPr>
      <w:rFonts w:ascii="Verdana" w:eastAsia="仿宋_GB2312" w:hAnsi="Verdana"/>
      <w:kern w:val="0"/>
      <w:sz w:val="24"/>
      <w:szCs w:val="20"/>
      <w:lang w:eastAsia="en-US"/>
    </w:rPr>
  </w:style>
  <w:style w:type="paragraph" w:customStyle="1" w:styleId="afffff8">
    <w:name w:val="枚举项"/>
    <w:basedOn w:val="af4"/>
    <w:qFormat/>
    <w:rsid w:val="00716891"/>
    <w:pPr>
      <w:widowControl/>
      <w:tabs>
        <w:tab w:val="left" w:pos="1440"/>
      </w:tabs>
      <w:spacing w:line="360" w:lineRule="auto"/>
      <w:jc w:val="left"/>
    </w:pPr>
    <w:rPr>
      <w:kern w:val="0"/>
      <w:sz w:val="24"/>
    </w:rPr>
  </w:style>
  <w:style w:type="paragraph" w:customStyle="1" w:styleId="afffff9">
    <w:name w:val="分项斜体"/>
    <w:basedOn w:val="af4"/>
    <w:qFormat/>
    <w:rsid w:val="00716891"/>
    <w:pPr>
      <w:widowControl/>
      <w:spacing w:line="360" w:lineRule="auto"/>
      <w:jc w:val="left"/>
    </w:pPr>
    <w:rPr>
      <w:i/>
      <w:kern w:val="0"/>
      <w:sz w:val="24"/>
    </w:rPr>
  </w:style>
  <w:style w:type="paragraph" w:customStyle="1" w:styleId="CharChar2CharCharCharCharCharCharCharChar">
    <w:name w:val="Char Char2 Char Char Char Char Char Char Char Char"/>
    <w:basedOn w:val="af4"/>
    <w:qFormat/>
    <w:rsid w:val="00716891"/>
    <w:rPr>
      <w:rFonts w:ascii="Tahoma" w:hAnsi="Tahoma"/>
      <w:sz w:val="24"/>
      <w:szCs w:val="20"/>
    </w:rPr>
  </w:style>
  <w:style w:type="character" w:customStyle="1" w:styleId="6Char2">
    <w:name w:val="标题 6 Char2"/>
    <w:qFormat/>
    <w:rsid w:val="00716891"/>
    <w:rPr>
      <w:rFonts w:ascii="Arial" w:eastAsia="黑体" w:hAnsi="Arial"/>
      <w:b/>
      <w:bCs/>
      <w:kern w:val="2"/>
      <w:sz w:val="24"/>
      <w:szCs w:val="24"/>
      <w:lang w:val="en-US" w:eastAsia="zh-CN" w:bidi="ar-SA"/>
    </w:rPr>
  </w:style>
  <w:style w:type="character" w:customStyle="1" w:styleId="6Char">
    <w:name w:val="标题 6 Char"/>
    <w:qFormat/>
    <w:rsid w:val="00716891"/>
    <w:rPr>
      <w:rFonts w:ascii="Arial" w:eastAsia="黑体" w:hAnsi="Arial"/>
      <w:b/>
      <w:bCs/>
      <w:kern w:val="2"/>
      <w:sz w:val="24"/>
      <w:szCs w:val="24"/>
      <w:lang w:val="en-US" w:eastAsia="zh-CN" w:bidi="ar-SA"/>
    </w:rPr>
  </w:style>
  <w:style w:type="character" w:customStyle="1" w:styleId="7Char2Char">
    <w:name w:val="标题 7 Char2 Char"/>
    <w:qFormat/>
    <w:rsid w:val="00716891"/>
    <w:rPr>
      <w:rFonts w:ascii="Tahoma" w:eastAsia="宋体" w:hAnsi="Tahoma"/>
      <w:b/>
      <w:kern w:val="2"/>
      <w:sz w:val="24"/>
      <w:szCs w:val="36"/>
      <w:lang w:val="en-US" w:eastAsia="zh-CN" w:bidi="ar-SA"/>
    </w:rPr>
  </w:style>
  <w:style w:type="character" w:customStyle="1" w:styleId="Chara">
    <w:name w:val="正文文字 Char"/>
    <w:qFormat/>
    <w:rsid w:val="00716891"/>
    <w:rPr>
      <w:rFonts w:ascii="Tahoma" w:eastAsia="宋体" w:hAnsi="Tahoma"/>
      <w:kern w:val="2"/>
      <w:sz w:val="21"/>
      <w:szCs w:val="24"/>
      <w:lang w:val="en-US" w:eastAsia="zh-CN" w:bidi="ar-SA"/>
    </w:rPr>
  </w:style>
  <w:style w:type="paragraph" w:customStyle="1" w:styleId="4h4FirstSubheadingH4sect1234RefHeading1rh1se">
    <w:name w:val="样式 标题 4h4First SubheadingH4sect 1.2.3.4Ref Heading 1rh1se..."/>
    <w:basedOn w:val="40"/>
    <w:qFormat/>
    <w:rsid w:val="00716891"/>
    <w:pPr>
      <w:numPr>
        <w:ilvl w:val="0"/>
        <w:numId w:val="0"/>
      </w:numPr>
      <w:tabs>
        <w:tab w:val="left" w:pos="425"/>
        <w:tab w:val="left" w:pos="2184"/>
      </w:tabs>
      <w:ind w:left="425" w:hanging="425"/>
    </w:pPr>
    <w:rPr>
      <w:rFonts w:ascii="Times New Roman" w:eastAsia="宋体" w:hAnsi="Times New Roman"/>
      <w:bCs/>
      <w:sz w:val="32"/>
      <w:szCs w:val="28"/>
    </w:rPr>
  </w:style>
  <w:style w:type="paragraph" w:customStyle="1" w:styleId="77Char27CharChar17Char1CharChar17Ch">
    <w:name w:val="样式 标题 7标题 7 Char2标题 7 Char Char1标题 7 Char1 Char Char1标题 7 Ch..."/>
    <w:basedOn w:val="70"/>
    <w:qFormat/>
    <w:rsid w:val="00716891"/>
    <w:pPr>
      <w:tabs>
        <w:tab w:val="clear" w:pos="1191"/>
      </w:tabs>
      <w:spacing w:beforeLines="0" w:afterLines="0" w:line="360" w:lineRule="auto"/>
    </w:pPr>
    <w:rPr>
      <w:rFonts w:cs="宋体"/>
      <w:sz w:val="28"/>
      <w:szCs w:val="20"/>
    </w:rPr>
  </w:style>
  <w:style w:type="paragraph" w:customStyle="1" w:styleId="4h4FirstSubheadingH4sect1234RefHeading1rh1se1">
    <w:name w:val="样式 标题 4h4First SubheadingH4sect 1.2.3.4Ref Heading 1rh1se...1"/>
    <w:basedOn w:val="40"/>
    <w:qFormat/>
    <w:rsid w:val="00716891"/>
    <w:pPr>
      <w:numPr>
        <w:ilvl w:val="0"/>
        <w:numId w:val="0"/>
      </w:numPr>
      <w:tabs>
        <w:tab w:val="left" w:pos="425"/>
        <w:tab w:val="left" w:pos="2184"/>
      </w:tabs>
      <w:spacing w:line="360" w:lineRule="auto"/>
      <w:ind w:left="425" w:hanging="425"/>
    </w:pPr>
    <w:rPr>
      <w:rFonts w:ascii="Times New Roman" w:eastAsia="宋体" w:hAnsi="Times New Roman" w:cs="宋体"/>
      <w:bCs/>
      <w:sz w:val="32"/>
    </w:rPr>
  </w:style>
  <w:style w:type="paragraph" w:customStyle="1" w:styleId="1b">
    <w:name w:val="样式 正文首行缩进 + 小四 首行缩进:  1 字符"/>
    <w:basedOn w:val="afb"/>
    <w:qFormat/>
    <w:rsid w:val="00716891"/>
    <w:pPr>
      <w:ind w:firstLineChars="200" w:firstLine="200"/>
    </w:pPr>
    <w:rPr>
      <w:rFonts w:cs="宋体"/>
      <w:sz w:val="24"/>
      <w:szCs w:val="20"/>
    </w:rPr>
  </w:style>
  <w:style w:type="paragraph" w:customStyle="1" w:styleId="120">
    <w:name w:val="样式 样式 正文首行缩进 + 小四 首行缩进:  1 字符 + 首行缩进:  2 字符"/>
    <w:basedOn w:val="1b"/>
    <w:qFormat/>
    <w:rsid w:val="00716891"/>
    <w:pPr>
      <w:spacing w:after="0" w:line="360" w:lineRule="auto"/>
    </w:pPr>
  </w:style>
  <w:style w:type="paragraph" w:customStyle="1" w:styleId="57">
    <w:name w:val="图5"/>
    <w:basedOn w:val="af4"/>
    <w:qFormat/>
    <w:rsid w:val="00716891"/>
    <w:pPr>
      <w:spacing w:line="240" w:lineRule="exact"/>
      <w:jc w:val="center"/>
    </w:pPr>
    <w:rPr>
      <w:szCs w:val="20"/>
    </w:rPr>
  </w:style>
  <w:style w:type="paragraph" w:customStyle="1" w:styleId="1H1PIM1SectionHeadh1l1Heading0H11H12H111H13">
    <w:name w:val="样式 标题 1H1章PIM 1Section Headh1l1Heading 0H11H12H111H13..."/>
    <w:basedOn w:val="15"/>
    <w:qFormat/>
    <w:rsid w:val="00716891"/>
    <w:pPr>
      <w:pageBreakBefore/>
      <w:numPr>
        <w:numId w:val="0"/>
      </w:numPr>
      <w:tabs>
        <w:tab w:val="left" w:pos="432"/>
      </w:tabs>
      <w:spacing w:before="240" w:after="240"/>
      <w:ind w:left="432" w:hanging="432"/>
    </w:pPr>
    <w:rPr>
      <w:rFonts w:ascii="黑体" w:eastAsia="黑体"/>
      <w:bCs/>
      <w:color w:val="000000"/>
    </w:rPr>
  </w:style>
  <w:style w:type="paragraph" w:customStyle="1" w:styleId="afffffa">
    <w:name w:val="标题二"/>
    <w:basedOn w:val="22"/>
    <w:next w:val="afc"/>
    <w:qFormat/>
    <w:rsid w:val="00716891"/>
    <w:pPr>
      <w:tabs>
        <w:tab w:val="clear" w:pos="1145"/>
        <w:tab w:val="left" w:pos="-420"/>
        <w:tab w:val="left" w:pos="448"/>
      </w:tabs>
      <w:spacing w:before="100" w:beforeAutospacing="1" w:after="100" w:afterAutospacing="1" w:line="240" w:lineRule="auto"/>
      <w:ind w:left="-420" w:firstLine="0"/>
      <w:jc w:val="left"/>
    </w:pPr>
    <w:rPr>
      <w:rFonts w:ascii="Times New Roman" w:eastAsia="宋体" w:hAnsi="Times New Roman" w:cs="Angsana New"/>
      <w:bCs/>
      <w:sz w:val="24"/>
      <w:szCs w:val="32"/>
    </w:rPr>
  </w:style>
  <w:style w:type="character" w:customStyle="1" w:styleId="2Char4">
    <w:name w:val="标题 2 Char"/>
    <w:qFormat/>
    <w:rsid w:val="00716891"/>
    <w:rPr>
      <w:rFonts w:ascii="Arial" w:eastAsia="宋体" w:hAnsi="Arial"/>
      <w:kern w:val="2"/>
      <w:sz w:val="36"/>
      <w:szCs w:val="32"/>
      <w:lang w:val="en-US" w:eastAsia="zh-CN" w:bidi="ar-SA"/>
    </w:rPr>
  </w:style>
  <w:style w:type="paragraph" w:customStyle="1" w:styleId="afffffb">
    <w:name w:val="标准正文"/>
    <w:basedOn w:val="af4"/>
    <w:qFormat/>
    <w:rsid w:val="00716891"/>
    <w:pPr>
      <w:adjustRightInd w:val="0"/>
      <w:spacing w:line="360" w:lineRule="auto"/>
      <w:jc w:val="center"/>
      <w:textAlignment w:val="baseline"/>
    </w:pPr>
    <w:rPr>
      <w:kern w:val="0"/>
      <w:sz w:val="24"/>
      <w:szCs w:val="20"/>
    </w:rPr>
  </w:style>
  <w:style w:type="paragraph" w:customStyle="1" w:styleId="CM18">
    <w:name w:val="CM18"/>
    <w:basedOn w:val="af4"/>
    <w:next w:val="af4"/>
    <w:qFormat/>
    <w:rsid w:val="00716891"/>
    <w:pPr>
      <w:autoSpaceDE w:val="0"/>
      <w:autoSpaceDN w:val="0"/>
      <w:adjustRightInd w:val="0"/>
      <w:spacing w:line="546" w:lineRule="atLeast"/>
      <w:jc w:val="left"/>
    </w:pPr>
    <w:rPr>
      <w:rFonts w:ascii="楷体_GB2312" w:eastAsia="楷体_GB2312"/>
      <w:kern w:val="0"/>
      <w:sz w:val="24"/>
    </w:rPr>
  </w:style>
  <w:style w:type="paragraph" w:customStyle="1" w:styleId="afffffc">
    <w:name w:val="报告正文"/>
    <w:basedOn w:val="af4"/>
    <w:qFormat/>
    <w:rsid w:val="00716891"/>
    <w:pPr>
      <w:autoSpaceDE w:val="0"/>
      <w:autoSpaceDN w:val="0"/>
      <w:adjustRightInd w:val="0"/>
      <w:snapToGrid w:val="0"/>
      <w:spacing w:line="480" w:lineRule="atLeast"/>
      <w:ind w:firstLineChars="200" w:firstLine="200"/>
      <w:jc w:val="left"/>
    </w:pPr>
    <w:rPr>
      <w:rFonts w:ascii="仿宋_GB2312" w:eastAsia="仿宋_GB2312" w:hAnsi="宋体"/>
      <w:color w:val="000000"/>
      <w:kern w:val="0"/>
      <w:sz w:val="28"/>
      <w:szCs w:val="20"/>
      <w:lang w:bidi="he-IL"/>
    </w:rPr>
  </w:style>
  <w:style w:type="paragraph" w:customStyle="1" w:styleId="afffffd">
    <w:name w:val="段"/>
    <w:qFormat/>
    <w:rsid w:val="00716891"/>
    <w:pPr>
      <w:autoSpaceDE w:val="0"/>
      <w:autoSpaceDN w:val="0"/>
      <w:ind w:firstLineChars="200" w:firstLine="200"/>
      <w:jc w:val="both"/>
    </w:pPr>
    <w:rPr>
      <w:rFonts w:ascii="宋体"/>
      <w:sz w:val="21"/>
    </w:rPr>
  </w:style>
  <w:style w:type="paragraph" w:customStyle="1" w:styleId="afffffe">
    <w:name w:val="正文表标题"/>
    <w:next w:val="af4"/>
    <w:qFormat/>
    <w:rsid w:val="00716891"/>
    <w:pPr>
      <w:tabs>
        <w:tab w:val="left" w:pos="1440"/>
      </w:tabs>
      <w:jc w:val="center"/>
    </w:pPr>
    <w:rPr>
      <w:rFonts w:ascii="黑体" w:eastAsia="黑体"/>
      <w:sz w:val="21"/>
    </w:rPr>
  </w:style>
  <w:style w:type="paragraph" w:customStyle="1" w:styleId="affffff">
    <w:name w:val="章标题"/>
    <w:next w:val="afffffd"/>
    <w:qFormat/>
    <w:rsid w:val="00716891"/>
    <w:pPr>
      <w:spacing w:beforeLines="50" w:afterLines="50"/>
      <w:jc w:val="both"/>
      <w:outlineLvl w:val="1"/>
    </w:pPr>
    <w:rPr>
      <w:rFonts w:ascii="黑体" w:eastAsia="黑体"/>
      <w:sz w:val="24"/>
    </w:rPr>
  </w:style>
  <w:style w:type="paragraph" w:customStyle="1" w:styleId="affffff0">
    <w:name w:val="样式 题注 + 宋体 居中"/>
    <w:basedOn w:val="af4"/>
    <w:qFormat/>
    <w:rsid w:val="00716891"/>
    <w:pPr>
      <w:spacing w:line="360" w:lineRule="auto"/>
      <w:jc w:val="center"/>
    </w:pPr>
    <w:rPr>
      <w:rFonts w:ascii="宋体" w:hAnsi="宋体"/>
      <w:sz w:val="24"/>
      <w:szCs w:val="20"/>
    </w:rPr>
  </w:style>
  <w:style w:type="paragraph" w:customStyle="1" w:styleId="affffff1">
    <w:name w:val="图"/>
    <w:basedOn w:val="af4"/>
    <w:qFormat/>
    <w:rsid w:val="00716891"/>
    <w:pPr>
      <w:spacing w:line="360" w:lineRule="auto"/>
      <w:jc w:val="center"/>
    </w:pPr>
    <w:rPr>
      <w:sz w:val="28"/>
    </w:rPr>
  </w:style>
  <w:style w:type="paragraph" w:customStyle="1" w:styleId="CM19">
    <w:name w:val="CM19"/>
    <w:basedOn w:val="af4"/>
    <w:next w:val="af4"/>
    <w:rsid w:val="00716891"/>
    <w:pPr>
      <w:autoSpaceDE w:val="0"/>
      <w:autoSpaceDN w:val="0"/>
      <w:adjustRightInd w:val="0"/>
      <w:spacing w:line="546" w:lineRule="atLeast"/>
      <w:jc w:val="left"/>
    </w:pPr>
    <w:rPr>
      <w:rFonts w:ascii="楷体_GB2312" w:eastAsia="楷体_GB2312"/>
      <w:kern w:val="0"/>
      <w:sz w:val="24"/>
    </w:rPr>
  </w:style>
  <w:style w:type="paragraph" w:customStyle="1" w:styleId="410">
    <w:name w:val="标题 41"/>
    <w:basedOn w:val="af4"/>
    <w:qFormat/>
    <w:rsid w:val="00716891"/>
  </w:style>
  <w:style w:type="paragraph" w:customStyle="1" w:styleId="affffff2">
    <w:name w:val="図"/>
    <w:basedOn w:val="afc"/>
    <w:next w:val="af4"/>
    <w:qFormat/>
    <w:rsid w:val="00716891"/>
    <w:pPr>
      <w:spacing w:beforeLines="50" w:after="0"/>
      <w:jc w:val="center"/>
    </w:pPr>
    <w:rPr>
      <w:rFonts w:ascii="Century" w:eastAsia="MS PMincho" w:hAnsi="Century"/>
      <w:lang w:eastAsia="ja-JP"/>
    </w:rPr>
  </w:style>
  <w:style w:type="paragraph" w:customStyle="1" w:styleId="CM76">
    <w:name w:val="CM76"/>
    <w:basedOn w:val="af4"/>
    <w:next w:val="af4"/>
    <w:qFormat/>
    <w:rsid w:val="00716891"/>
    <w:pPr>
      <w:autoSpaceDE w:val="0"/>
      <w:autoSpaceDN w:val="0"/>
      <w:adjustRightInd w:val="0"/>
      <w:spacing w:after="280"/>
      <w:jc w:val="left"/>
    </w:pPr>
    <w:rPr>
      <w:rFonts w:ascii="楷体_GB2312" w:eastAsia="楷体_GB2312"/>
      <w:kern w:val="0"/>
      <w:sz w:val="24"/>
    </w:rPr>
  </w:style>
  <w:style w:type="character" w:customStyle="1" w:styleId="font141">
    <w:name w:val="font141"/>
    <w:rsid w:val="00716891"/>
    <w:rPr>
      <w:rFonts w:ascii="ˎ̥" w:hAnsi="ˎ̥" w:hint="default"/>
      <w:sz w:val="25"/>
      <w:szCs w:val="25"/>
      <w:u w:val="none"/>
    </w:rPr>
  </w:style>
  <w:style w:type="paragraph" w:customStyle="1" w:styleId="affffff3">
    <w:name w:val="编号小标题"/>
    <w:basedOn w:val="affffff4"/>
    <w:qFormat/>
    <w:rsid w:val="00716891"/>
    <w:pPr>
      <w:tabs>
        <w:tab w:val="left" w:pos="1440"/>
      </w:tabs>
      <w:spacing w:afterLines="0"/>
      <w:ind w:firstLineChars="0" w:firstLine="0"/>
    </w:pPr>
    <w:rPr>
      <w:rFonts w:ascii="Times New Roman" w:eastAsia="宋体"/>
    </w:rPr>
  </w:style>
  <w:style w:type="paragraph" w:customStyle="1" w:styleId="affffff4">
    <w:name w:val="导言"/>
    <w:basedOn w:val="af4"/>
    <w:rsid w:val="00716891"/>
    <w:pPr>
      <w:widowControl/>
      <w:overflowPunct w:val="0"/>
      <w:autoSpaceDE w:val="0"/>
      <w:autoSpaceDN w:val="0"/>
      <w:adjustRightInd w:val="0"/>
      <w:spacing w:afterLines="20" w:line="240" w:lineRule="atLeast"/>
      <w:ind w:firstLineChars="200" w:firstLine="480"/>
      <w:jc w:val="left"/>
      <w:textAlignment w:val="baseline"/>
    </w:pPr>
    <w:rPr>
      <w:rFonts w:ascii="华文新魏" w:eastAsia="华文新魏" w:cs="Angsana New"/>
      <w:kern w:val="0"/>
      <w:sz w:val="24"/>
      <w:szCs w:val="20"/>
      <w:lang w:val="en-GB"/>
    </w:rPr>
  </w:style>
  <w:style w:type="paragraph" w:customStyle="1" w:styleId="01">
    <w:name w:val="标题 01"/>
    <w:basedOn w:val="22"/>
    <w:qFormat/>
    <w:rsid w:val="00716891"/>
    <w:pPr>
      <w:tabs>
        <w:tab w:val="clear" w:pos="1145"/>
        <w:tab w:val="left" w:pos="-420"/>
        <w:tab w:val="left" w:pos="448"/>
        <w:tab w:val="left" w:pos="576"/>
      </w:tabs>
      <w:spacing w:before="100" w:beforeAutospacing="1" w:after="100" w:afterAutospacing="1" w:line="240" w:lineRule="auto"/>
      <w:ind w:left="0" w:firstLine="0"/>
      <w:jc w:val="left"/>
    </w:pPr>
    <w:rPr>
      <w:rFonts w:eastAsia="宋体" w:cs="Angsana New"/>
      <w:bCs/>
      <w:i/>
      <w:iCs/>
      <w:sz w:val="30"/>
      <w:u w:val="single"/>
    </w:rPr>
  </w:style>
  <w:style w:type="paragraph" w:customStyle="1" w:styleId="affffff5">
    <w:name w:val="标题一"/>
    <w:basedOn w:val="15"/>
    <w:next w:val="afc"/>
    <w:qFormat/>
    <w:rsid w:val="00716891"/>
    <w:pPr>
      <w:keepLines w:val="0"/>
      <w:numPr>
        <w:numId w:val="0"/>
      </w:numPr>
      <w:tabs>
        <w:tab w:val="left" w:pos="-420"/>
        <w:tab w:val="left" w:pos="224"/>
        <w:tab w:val="left" w:pos="425"/>
      </w:tabs>
      <w:spacing w:beforeLines="50" w:afterLines="50" w:line="240" w:lineRule="auto"/>
      <w:ind w:left="425" w:hanging="425"/>
    </w:pPr>
    <w:rPr>
      <w:rFonts w:eastAsia="宋体" w:cs="Angsana New"/>
      <w:color w:val="000000"/>
      <w:kern w:val="2"/>
      <w:sz w:val="32"/>
      <w:szCs w:val="24"/>
    </w:rPr>
  </w:style>
  <w:style w:type="paragraph" w:customStyle="1" w:styleId="affffff6">
    <w:name w:val="表文字"/>
    <w:basedOn w:val="af4"/>
    <w:rsid w:val="00716891"/>
    <w:pPr>
      <w:widowControl/>
      <w:overflowPunct w:val="0"/>
      <w:autoSpaceDE w:val="0"/>
      <w:autoSpaceDN w:val="0"/>
      <w:adjustRightInd w:val="0"/>
      <w:jc w:val="center"/>
      <w:textAlignment w:val="baseline"/>
    </w:pPr>
    <w:rPr>
      <w:rFonts w:cs="Angsana New"/>
      <w:b/>
      <w:bCs/>
      <w:kern w:val="0"/>
      <w:sz w:val="20"/>
      <w:szCs w:val="20"/>
      <w:lang w:val="en-GB"/>
    </w:rPr>
  </w:style>
  <w:style w:type="paragraph" w:customStyle="1" w:styleId="1c">
    <w:name w:val="段标题1"/>
    <w:basedOn w:val="af4"/>
    <w:qFormat/>
    <w:rsid w:val="00716891"/>
    <w:pPr>
      <w:tabs>
        <w:tab w:val="left" w:pos="1860"/>
      </w:tabs>
      <w:adjustRightInd w:val="0"/>
      <w:snapToGrid w:val="0"/>
      <w:spacing w:line="360" w:lineRule="auto"/>
      <w:ind w:left="420"/>
      <w:jc w:val="left"/>
      <w:textAlignment w:val="baseline"/>
    </w:pPr>
    <w:rPr>
      <w:snapToGrid w:val="0"/>
      <w:kern w:val="0"/>
      <w:szCs w:val="20"/>
    </w:rPr>
  </w:style>
  <w:style w:type="paragraph" w:customStyle="1" w:styleId="1d">
    <w:name w:val="数标题1"/>
    <w:basedOn w:val="af4"/>
    <w:rsid w:val="00716891"/>
    <w:pPr>
      <w:tabs>
        <w:tab w:val="left" w:pos="1440"/>
      </w:tabs>
      <w:adjustRightInd w:val="0"/>
      <w:spacing w:before="120" w:line="360" w:lineRule="auto"/>
      <w:textAlignment w:val="baseline"/>
    </w:pPr>
    <w:rPr>
      <w:b/>
      <w:kern w:val="0"/>
      <w:szCs w:val="20"/>
    </w:rPr>
  </w:style>
  <w:style w:type="paragraph" w:customStyle="1" w:styleId="affffff7">
    <w:name w:val="小标题"/>
    <w:basedOn w:val="af4"/>
    <w:next w:val="af5"/>
    <w:rsid w:val="00716891"/>
    <w:pPr>
      <w:tabs>
        <w:tab w:val="left" w:pos="1440"/>
      </w:tabs>
      <w:spacing w:afterLines="50" w:line="360" w:lineRule="auto"/>
    </w:pPr>
    <w:rPr>
      <w:b/>
    </w:rPr>
  </w:style>
  <w:style w:type="paragraph" w:customStyle="1" w:styleId="2f2">
    <w:name w:val="文2"/>
    <w:basedOn w:val="af4"/>
    <w:rsid w:val="00716891"/>
    <w:pPr>
      <w:tabs>
        <w:tab w:val="left" w:pos="1440"/>
      </w:tabs>
      <w:autoSpaceDE w:val="0"/>
      <w:autoSpaceDN w:val="0"/>
      <w:adjustRightInd w:val="0"/>
      <w:spacing w:line="300" w:lineRule="auto"/>
      <w:ind w:left="777"/>
      <w:jc w:val="left"/>
    </w:pPr>
    <w:rPr>
      <w:kern w:val="0"/>
      <w:sz w:val="22"/>
      <w:szCs w:val="22"/>
    </w:rPr>
  </w:style>
  <w:style w:type="paragraph" w:customStyle="1" w:styleId="210">
    <w:name w:val="样式 宋体 首行缩进:  2 字符1"/>
    <w:basedOn w:val="af4"/>
    <w:rsid w:val="00716891"/>
    <w:pPr>
      <w:spacing w:line="300" w:lineRule="auto"/>
      <w:ind w:firstLineChars="200" w:firstLine="480"/>
    </w:pPr>
    <w:rPr>
      <w:rFonts w:ascii="宋体" w:hAnsi="宋体" w:hint="eastAsia"/>
      <w:sz w:val="24"/>
      <w:szCs w:val="20"/>
    </w:rPr>
  </w:style>
  <w:style w:type="paragraph" w:customStyle="1" w:styleId="Char10">
    <w:name w:val="Char1"/>
    <w:basedOn w:val="af4"/>
    <w:rsid w:val="00716891"/>
    <w:rPr>
      <w:rFonts w:ascii="Tahoma" w:hAnsi="Tahoma"/>
      <w:sz w:val="24"/>
      <w:szCs w:val="20"/>
    </w:rPr>
  </w:style>
  <w:style w:type="paragraph" w:customStyle="1" w:styleId="47">
    <w:name w:val="样式4"/>
    <w:basedOn w:val="40"/>
    <w:next w:val="43"/>
    <w:rsid w:val="00716891"/>
    <w:pPr>
      <w:numPr>
        <w:ilvl w:val="0"/>
        <w:numId w:val="0"/>
      </w:numPr>
    </w:pPr>
    <w:rPr>
      <w:bCs/>
      <w:sz w:val="32"/>
      <w:szCs w:val="28"/>
    </w:rPr>
  </w:style>
  <w:style w:type="paragraph" w:customStyle="1" w:styleId="Char40">
    <w:name w:val="Char4"/>
    <w:basedOn w:val="af4"/>
    <w:rsid w:val="00716891"/>
    <w:rPr>
      <w:rFonts w:ascii="Tahoma" w:hAnsi="Tahoma"/>
      <w:sz w:val="24"/>
      <w:szCs w:val="20"/>
    </w:rPr>
  </w:style>
  <w:style w:type="character" w:customStyle="1" w:styleId="Char11">
    <w:name w:val="正文格式 Char1"/>
    <w:link w:val="affffff8"/>
    <w:rsid w:val="00716891"/>
    <w:rPr>
      <w:rFonts w:ascii="宋体" w:eastAsia="宋体" w:hAnsi="宋体"/>
      <w:bCs/>
      <w:color w:val="000000"/>
      <w:sz w:val="24"/>
      <w:szCs w:val="24"/>
      <w:lang w:val="en-US" w:eastAsia="zh-CN" w:bidi="ar-SA"/>
    </w:rPr>
  </w:style>
  <w:style w:type="paragraph" w:customStyle="1" w:styleId="affffff8">
    <w:name w:val="正文格式"/>
    <w:basedOn w:val="af4"/>
    <w:link w:val="Char11"/>
    <w:rsid w:val="00716891"/>
    <w:pPr>
      <w:widowControl/>
      <w:adjustRightInd w:val="0"/>
      <w:snapToGrid w:val="0"/>
      <w:spacing w:beforeLines="25" w:line="360" w:lineRule="auto"/>
      <w:ind w:firstLineChars="200" w:firstLine="480"/>
      <w:jc w:val="left"/>
      <w:textAlignment w:val="baseline"/>
    </w:pPr>
    <w:rPr>
      <w:rFonts w:ascii="宋体" w:hAnsi="宋体"/>
      <w:bCs/>
      <w:color w:val="000000"/>
      <w:kern w:val="0"/>
      <w:sz w:val="24"/>
    </w:rPr>
  </w:style>
  <w:style w:type="paragraph" w:customStyle="1" w:styleId="affffff9">
    <w:name w:val="文本框文字"/>
    <w:basedOn w:val="af4"/>
    <w:rsid w:val="00716891"/>
    <w:pPr>
      <w:adjustRightInd w:val="0"/>
      <w:snapToGrid w:val="0"/>
      <w:spacing w:before="100" w:beforeAutospacing="1" w:after="100" w:afterAutospacing="1"/>
    </w:pPr>
    <w:rPr>
      <w:rFonts w:cs="Angsana New"/>
      <w:sz w:val="24"/>
    </w:rPr>
  </w:style>
  <w:style w:type="paragraph" w:customStyle="1" w:styleId="affffffa">
    <w:name w:val="作者"/>
    <w:basedOn w:val="af4"/>
    <w:rsid w:val="00716891"/>
    <w:pPr>
      <w:jc w:val="center"/>
    </w:pPr>
    <w:rPr>
      <w:rFonts w:cs="Angsana New"/>
    </w:rPr>
  </w:style>
  <w:style w:type="paragraph" w:customStyle="1" w:styleId="affffffb">
    <w:name w:val="图表说明"/>
    <w:basedOn w:val="af4"/>
    <w:rsid w:val="00716891"/>
    <w:pPr>
      <w:widowControl/>
      <w:overflowPunct w:val="0"/>
      <w:autoSpaceDE w:val="0"/>
      <w:autoSpaceDN w:val="0"/>
      <w:adjustRightInd w:val="0"/>
      <w:spacing w:after="62"/>
      <w:jc w:val="center"/>
    </w:pPr>
    <w:rPr>
      <w:rFonts w:cs="Angsana New"/>
      <w:kern w:val="0"/>
      <w:sz w:val="24"/>
      <w:szCs w:val="20"/>
      <w:lang w:val="en-GB"/>
    </w:rPr>
  </w:style>
  <w:style w:type="paragraph" w:customStyle="1" w:styleId="66CharCharChar6Char16CharChar1h6Third">
    <w:name w:val="样式 标题 6标题 6 Char Char Char标题 6 Char1标题 6 Char Char1h6Third..."/>
    <w:basedOn w:val="60"/>
    <w:rsid w:val="00716891"/>
    <w:pPr>
      <w:keepLines/>
      <w:numPr>
        <w:ilvl w:val="5"/>
        <w:numId w:val="7"/>
      </w:numPr>
      <w:snapToGrid/>
      <w:spacing w:before="240" w:after="64" w:line="320" w:lineRule="auto"/>
    </w:pPr>
    <w:rPr>
      <w:rFonts w:ascii="Arial" w:eastAsia="黑体" w:hAnsi="Arial" w:cs="宋体"/>
      <w:b/>
      <w:bCs/>
    </w:rPr>
  </w:style>
  <w:style w:type="paragraph" w:customStyle="1" w:styleId="2f3">
    <w:name w:val="样式 文档正文 + 首行缩进:  2 字符"/>
    <w:basedOn w:val="afffff7"/>
    <w:rsid w:val="00716891"/>
    <w:rPr>
      <w:rFonts w:cs="宋体"/>
    </w:rPr>
  </w:style>
  <w:style w:type="paragraph" w:customStyle="1" w:styleId="212">
    <w:name w:val="样式 文档正文 + 首行缩进:  2 字符1"/>
    <w:basedOn w:val="afffff7"/>
    <w:rsid w:val="00716891"/>
    <w:rPr>
      <w:rFonts w:cs="宋体"/>
    </w:rPr>
  </w:style>
  <w:style w:type="paragraph" w:customStyle="1" w:styleId="6">
    <w:name w:val="样式6"/>
    <w:basedOn w:val="66CharCharChar6Char16CharChar1h6Third"/>
    <w:rsid w:val="00716891"/>
    <w:pPr>
      <w:numPr>
        <w:numId w:val="8"/>
      </w:numPr>
      <w:tabs>
        <w:tab w:val="left" w:pos="432"/>
      </w:tabs>
    </w:pPr>
  </w:style>
  <w:style w:type="character" w:customStyle="1" w:styleId="px14">
    <w:name w:val="px14"/>
    <w:basedOn w:val="af6"/>
    <w:rsid w:val="00716891"/>
  </w:style>
  <w:style w:type="paragraph" w:customStyle="1" w:styleId="Char4CharCharCharCharChar">
    <w:name w:val="Char4 Char Char Char Char Char"/>
    <w:basedOn w:val="af4"/>
    <w:qFormat/>
    <w:rsid w:val="00716891"/>
    <w:pPr>
      <w:spacing w:line="360" w:lineRule="auto"/>
    </w:pPr>
    <w:rPr>
      <w:rFonts w:ascii="Tahoma" w:hAnsi="Tahoma"/>
      <w:sz w:val="36"/>
      <w:szCs w:val="36"/>
    </w:rPr>
  </w:style>
  <w:style w:type="character" w:customStyle="1" w:styleId="Charb">
    <w:name w:val="三级条标题 Char"/>
    <w:rsid w:val="00716891"/>
    <w:rPr>
      <w:rFonts w:ascii="黑体" w:eastAsia="黑体"/>
      <w:sz w:val="21"/>
      <w:lang w:val="en-US" w:eastAsia="zh-CN" w:bidi="ar-SA"/>
    </w:rPr>
  </w:style>
  <w:style w:type="paragraph" w:customStyle="1" w:styleId="CharCharCharCharCharChar">
    <w:name w:val="Char Char Char Char Char Char"/>
    <w:basedOn w:val="af4"/>
    <w:rsid w:val="00716891"/>
    <w:pPr>
      <w:ind w:firstLineChars="200" w:firstLine="200"/>
    </w:pPr>
    <w:rPr>
      <w:rFonts w:ascii="Tahoma" w:hAnsi="Tahoma"/>
      <w:sz w:val="24"/>
      <w:szCs w:val="20"/>
    </w:rPr>
  </w:style>
  <w:style w:type="paragraph" w:customStyle="1" w:styleId="affffffc">
    <w:name w:val="表身"/>
    <w:rsid w:val="00716891"/>
    <w:pPr>
      <w:keepNext/>
      <w:spacing w:before="60" w:after="60" w:line="300" w:lineRule="auto"/>
      <w:jc w:val="both"/>
      <w:textAlignment w:val="center"/>
    </w:pPr>
    <w:rPr>
      <w:sz w:val="18"/>
    </w:rPr>
  </w:style>
  <w:style w:type="paragraph" w:customStyle="1" w:styleId="affffffd">
    <w:name w:val="表项"/>
    <w:next w:val="affffffc"/>
    <w:rsid w:val="00716891"/>
    <w:pPr>
      <w:keepNext/>
      <w:spacing w:line="300" w:lineRule="auto"/>
      <w:jc w:val="center"/>
      <w:textAlignment w:val="baseline"/>
    </w:pPr>
    <w:rPr>
      <w:rFonts w:ascii="Arial" w:eastAsia="黑体" w:hAnsi="Arial"/>
      <w:sz w:val="21"/>
    </w:rPr>
  </w:style>
  <w:style w:type="paragraph" w:customStyle="1" w:styleId="CharCharCharCharCharChar1">
    <w:name w:val="Char Char Char Char Char Char1"/>
    <w:basedOn w:val="af4"/>
    <w:qFormat/>
    <w:rsid w:val="00716891"/>
    <w:pPr>
      <w:ind w:firstLineChars="200" w:firstLine="200"/>
    </w:pPr>
    <w:rPr>
      <w:rFonts w:ascii="Tahoma" w:hAnsi="Tahoma"/>
      <w:sz w:val="24"/>
      <w:szCs w:val="20"/>
    </w:rPr>
  </w:style>
  <w:style w:type="paragraph" w:customStyle="1" w:styleId="CharCharCharCharCharChar1Char">
    <w:name w:val="Char Char Char Char Char Char1 Char"/>
    <w:basedOn w:val="af4"/>
    <w:rsid w:val="00716891"/>
    <w:pPr>
      <w:widowControl/>
      <w:spacing w:after="160" w:line="240" w:lineRule="exact"/>
      <w:jc w:val="left"/>
    </w:pPr>
    <w:rPr>
      <w:rFonts w:ascii="Verdana" w:hAnsi="Verdana"/>
      <w:kern w:val="0"/>
      <w:szCs w:val="20"/>
      <w:lang w:eastAsia="en-US"/>
    </w:rPr>
  </w:style>
  <w:style w:type="paragraph" w:customStyle="1" w:styleId="CharCharChar">
    <w:name w:val="Char Char Char"/>
    <w:basedOn w:val="af4"/>
    <w:qFormat/>
    <w:rsid w:val="00716891"/>
    <w:rPr>
      <w:rFonts w:ascii="Tahoma" w:eastAsia="仿宋_GB2312" w:hAnsi="Tahoma" w:cs="Tahoma"/>
      <w:sz w:val="24"/>
    </w:rPr>
  </w:style>
  <w:style w:type="paragraph" w:customStyle="1" w:styleId="affffffe">
    <w:name w:val="正文（不缩进）"/>
    <w:basedOn w:val="af4"/>
    <w:qFormat/>
    <w:rsid w:val="00716891"/>
    <w:pPr>
      <w:tabs>
        <w:tab w:val="left" w:pos="420"/>
      </w:tabs>
      <w:spacing w:line="360" w:lineRule="auto"/>
    </w:pPr>
    <w:rPr>
      <w:rFonts w:eastAsia="仿宋_GB2312"/>
      <w:szCs w:val="21"/>
    </w:rPr>
  </w:style>
  <w:style w:type="paragraph" w:customStyle="1" w:styleId="Char1CharCharCharCharCharChar">
    <w:name w:val="Char1 Char Char Char Char Char Char"/>
    <w:basedOn w:val="af4"/>
    <w:qFormat/>
    <w:rsid w:val="00716891"/>
    <w:rPr>
      <w:rFonts w:ascii="仿宋_GB2312" w:eastAsia="仿宋_GB2312"/>
      <w:b/>
      <w:sz w:val="32"/>
      <w:szCs w:val="32"/>
    </w:rPr>
  </w:style>
  <w:style w:type="character" w:customStyle="1" w:styleId="verbl8">
    <w:name w:val="verbl8"/>
    <w:basedOn w:val="af6"/>
    <w:rsid w:val="00716891"/>
  </w:style>
  <w:style w:type="paragraph" w:customStyle="1" w:styleId="CharChar5CharCharCharCharCharCharCharCharCharCharCharChar">
    <w:name w:val="Char Char5 Char Char Char Char Char Char Char Char Char Char Char Char"/>
    <w:basedOn w:val="af4"/>
    <w:rsid w:val="00716891"/>
    <w:pPr>
      <w:spacing w:line="360" w:lineRule="auto"/>
    </w:pPr>
    <w:rPr>
      <w:rFonts w:ascii="Tahoma" w:hAnsi="Tahoma"/>
      <w:sz w:val="36"/>
      <w:szCs w:val="36"/>
    </w:rPr>
  </w:style>
  <w:style w:type="character" w:customStyle="1" w:styleId="Char7">
    <w:name w:val="表格标题(居中) Char"/>
    <w:link w:val="afffff1"/>
    <w:qFormat/>
    <w:rsid w:val="00716891"/>
    <w:rPr>
      <w:rFonts w:eastAsia="黑体"/>
      <w:kern w:val="2"/>
      <w:sz w:val="24"/>
      <w:lang w:val="en-US" w:eastAsia="zh-CN" w:bidi="ar-SA"/>
    </w:rPr>
  </w:style>
  <w:style w:type="character" w:customStyle="1" w:styleId="style61">
    <w:name w:val="style61"/>
    <w:rsid w:val="00716891"/>
    <w:rPr>
      <w:sz w:val="18"/>
      <w:szCs w:val="18"/>
    </w:rPr>
  </w:style>
  <w:style w:type="character" w:customStyle="1" w:styleId="unnamed2">
    <w:name w:val="unnamed2"/>
    <w:basedOn w:val="af6"/>
    <w:rsid w:val="00716891"/>
  </w:style>
  <w:style w:type="character" w:customStyle="1" w:styleId="style481">
    <w:name w:val="style481"/>
    <w:qFormat/>
    <w:rsid w:val="00716891"/>
    <w:rPr>
      <w:sz w:val="20"/>
      <w:szCs w:val="20"/>
    </w:rPr>
  </w:style>
  <w:style w:type="paragraph" w:customStyle="1" w:styleId="afffffff">
    <w:name w:val="标题样式"/>
    <w:basedOn w:val="af4"/>
    <w:rsid w:val="00716891"/>
    <w:pPr>
      <w:tabs>
        <w:tab w:val="left" w:pos="420"/>
      </w:tabs>
      <w:spacing w:line="360" w:lineRule="auto"/>
    </w:pPr>
    <w:rPr>
      <w:rFonts w:ascii="宋体" w:hAnsi="宋体"/>
      <w:sz w:val="24"/>
    </w:rPr>
  </w:style>
  <w:style w:type="paragraph" w:customStyle="1" w:styleId="afffffff0">
    <w:name w:val="哈哈正文"/>
    <w:basedOn w:val="af4"/>
    <w:link w:val="Charc"/>
    <w:rsid w:val="00716891"/>
    <w:pPr>
      <w:spacing w:line="360" w:lineRule="auto"/>
      <w:ind w:firstLineChars="200" w:firstLine="200"/>
    </w:pPr>
    <w:rPr>
      <w:rFonts w:ascii="宋体" w:hAnsi="宋体" w:cs="宋体"/>
      <w:sz w:val="24"/>
      <w:szCs w:val="20"/>
    </w:rPr>
  </w:style>
  <w:style w:type="character" w:customStyle="1" w:styleId="Charc">
    <w:name w:val="哈哈正文 Char"/>
    <w:link w:val="afffffff0"/>
    <w:rsid w:val="00716891"/>
    <w:rPr>
      <w:rFonts w:ascii="宋体" w:eastAsia="宋体" w:hAnsi="宋体" w:cs="宋体"/>
      <w:kern w:val="2"/>
      <w:sz w:val="24"/>
      <w:lang w:val="en-US" w:eastAsia="zh-CN" w:bidi="ar-SA"/>
    </w:rPr>
  </w:style>
  <w:style w:type="paragraph" w:customStyle="1" w:styleId="Char4CharCharCharCharCharCharCharChar">
    <w:name w:val="Char4 Char Char Char Char Char Char Char Char"/>
    <w:basedOn w:val="af4"/>
    <w:rsid w:val="00716891"/>
    <w:pPr>
      <w:spacing w:line="360" w:lineRule="auto"/>
    </w:pPr>
    <w:rPr>
      <w:rFonts w:ascii="Tahoma" w:hAnsi="Tahoma"/>
      <w:sz w:val="36"/>
      <w:szCs w:val="36"/>
    </w:rPr>
  </w:style>
  <w:style w:type="paragraph" w:customStyle="1" w:styleId="CharCharCharCharCharCharCharChar">
    <w:name w:val="Char Char Char Char Char Char Char Char"/>
    <w:basedOn w:val="af4"/>
    <w:qFormat/>
    <w:rsid w:val="00716891"/>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f4"/>
    <w:rsid w:val="00716891"/>
    <w:rPr>
      <w:rFonts w:ascii="仿宋_GB2312" w:eastAsia="仿宋_GB2312"/>
      <w:b/>
      <w:sz w:val="32"/>
      <w:szCs w:val="32"/>
    </w:rPr>
  </w:style>
  <w:style w:type="paragraph" w:customStyle="1" w:styleId="afffffff1">
    <w:name w:val="仿宋正文"/>
    <w:basedOn w:val="af4"/>
    <w:qFormat/>
    <w:rsid w:val="00716891"/>
    <w:pPr>
      <w:adjustRightInd w:val="0"/>
      <w:snapToGrid w:val="0"/>
      <w:spacing w:beforeLines="40" w:afterLines="40" w:line="360" w:lineRule="auto"/>
      <w:ind w:firstLineChars="200" w:firstLine="200"/>
      <w:textAlignment w:val="baseline"/>
    </w:pPr>
    <w:rPr>
      <w:rFonts w:ascii="仿宋_GB2312" w:eastAsia="仿宋_GB2312" w:hAnsi="宋体"/>
      <w:snapToGrid w:val="0"/>
      <w:kern w:val="0"/>
      <w:sz w:val="28"/>
      <w:szCs w:val="20"/>
    </w:rPr>
  </w:style>
  <w:style w:type="paragraph" w:customStyle="1" w:styleId="afffffff2">
    <w:name w:val="封面标准文稿类别"/>
    <w:qFormat/>
    <w:rsid w:val="00716891"/>
    <w:pPr>
      <w:spacing w:before="440" w:line="400" w:lineRule="exact"/>
      <w:jc w:val="center"/>
    </w:pPr>
    <w:rPr>
      <w:rFonts w:ascii="宋体"/>
      <w:sz w:val="24"/>
    </w:rPr>
  </w:style>
  <w:style w:type="paragraph" w:customStyle="1" w:styleId="afffffff3">
    <w:name w:val="封面标准英文名称"/>
    <w:qFormat/>
    <w:rsid w:val="00716891"/>
    <w:pPr>
      <w:widowControl w:val="0"/>
      <w:spacing w:before="370" w:line="400" w:lineRule="exact"/>
      <w:jc w:val="center"/>
    </w:pPr>
    <w:rPr>
      <w:sz w:val="28"/>
    </w:rPr>
  </w:style>
  <w:style w:type="paragraph" w:customStyle="1" w:styleId="afffffff4">
    <w:name w:val="封面一致性程度标识"/>
    <w:rsid w:val="00716891"/>
    <w:pPr>
      <w:spacing w:before="440" w:line="400" w:lineRule="exact"/>
      <w:jc w:val="center"/>
    </w:pPr>
    <w:rPr>
      <w:rFonts w:ascii="宋体"/>
      <w:sz w:val="28"/>
    </w:rPr>
  </w:style>
  <w:style w:type="paragraph" w:customStyle="1" w:styleId="afffffff5">
    <w:name w:val="标准标志"/>
    <w:next w:val="af4"/>
    <w:qFormat/>
    <w:rsid w:val="00716891"/>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6">
    <w:name w:val="标准称谓"/>
    <w:next w:val="af4"/>
    <w:rsid w:val="0071689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7">
    <w:name w:val="标准书脚_偶数页"/>
    <w:qFormat/>
    <w:rsid w:val="00716891"/>
    <w:pPr>
      <w:spacing w:before="120"/>
    </w:pPr>
    <w:rPr>
      <w:sz w:val="18"/>
    </w:rPr>
  </w:style>
  <w:style w:type="paragraph" w:customStyle="1" w:styleId="afffffff8">
    <w:name w:val="标准书脚_奇数页"/>
    <w:rsid w:val="00716891"/>
    <w:pPr>
      <w:spacing w:before="120"/>
      <w:jc w:val="right"/>
    </w:pPr>
    <w:rPr>
      <w:sz w:val="18"/>
    </w:rPr>
  </w:style>
  <w:style w:type="paragraph" w:customStyle="1" w:styleId="afffffff9">
    <w:name w:val="标准书眉_奇数页"/>
    <w:next w:val="af4"/>
    <w:rsid w:val="00716891"/>
    <w:pPr>
      <w:tabs>
        <w:tab w:val="center" w:pos="4154"/>
        <w:tab w:val="right" w:pos="8306"/>
      </w:tabs>
      <w:spacing w:after="120"/>
      <w:jc w:val="right"/>
    </w:pPr>
    <w:rPr>
      <w:sz w:val="21"/>
    </w:rPr>
  </w:style>
  <w:style w:type="paragraph" w:customStyle="1" w:styleId="afffffffa">
    <w:name w:val="标准书眉_偶数页"/>
    <w:basedOn w:val="afffffff9"/>
    <w:next w:val="af4"/>
    <w:rsid w:val="00716891"/>
    <w:pPr>
      <w:jc w:val="left"/>
    </w:pPr>
  </w:style>
  <w:style w:type="paragraph" w:customStyle="1" w:styleId="afffffffb">
    <w:name w:val="参考文献、索引标题"/>
    <w:basedOn w:val="afffffffc"/>
    <w:next w:val="af4"/>
    <w:rsid w:val="00716891"/>
    <w:pPr>
      <w:spacing w:after="200"/>
    </w:pPr>
    <w:rPr>
      <w:sz w:val="21"/>
    </w:rPr>
  </w:style>
  <w:style w:type="paragraph" w:customStyle="1" w:styleId="afffffffc">
    <w:name w:val="前言、引言标题"/>
    <w:next w:val="af4"/>
    <w:rsid w:val="00716891"/>
    <w:pPr>
      <w:shd w:val="clear" w:color="FFFFFF" w:fill="FFFFFF"/>
      <w:spacing w:before="640" w:after="560"/>
      <w:jc w:val="center"/>
      <w:outlineLvl w:val="0"/>
    </w:pPr>
    <w:rPr>
      <w:rFonts w:ascii="黑体" w:eastAsia="黑体"/>
      <w:sz w:val="32"/>
    </w:rPr>
  </w:style>
  <w:style w:type="character" w:customStyle="1" w:styleId="afffffffd">
    <w:name w:val="发布"/>
    <w:rsid w:val="00716891"/>
    <w:rPr>
      <w:rFonts w:ascii="黑体" w:eastAsia="黑体"/>
      <w:spacing w:val="22"/>
      <w:w w:val="100"/>
      <w:position w:val="3"/>
      <w:sz w:val="28"/>
    </w:rPr>
  </w:style>
  <w:style w:type="paragraph" w:customStyle="1" w:styleId="afffffffe">
    <w:name w:val="发布部门"/>
    <w:next w:val="afffffd"/>
    <w:rsid w:val="00716891"/>
    <w:pPr>
      <w:framePr w:w="7433" w:h="585" w:hRule="exact" w:hSpace="180" w:vSpace="180" w:wrap="around" w:hAnchor="margin" w:xAlign="center" w:y="14401" w:anchorLock="1"/>
      <w:jc w:val="center"/>
    </w:pPr>
    <w:rPr>
      <w:rFonts w:ascii="宋体"/>
      <w:b/>
      <w:spacing w:val="20"/>
      <w:w w:val="135"/>
      <w:sz w:val="36"/>
    </w:rPr>
  </w:style>
  <w:style w:type="paragraph" w:customStyle="1" w:styleId="affffffff">
    <w:name w:val="发布日期"/>
    <w:rsid w:val="00716891"/>
    <w:pPr>
      <w:framePr w:w="4000" w:h="473" w:hRule="exact" w:hSpace="180" w:vSpace="180" w:wrap="around" w:hAnchor="margin" w:y="13511" w:anchorLock="1"/>
    </w:pPr>
    <w:rPr>
      <w:rFonts w:eastAsia="黑体"/>
      <w:sz w:val="28"/>
    </w:rPr>
  </w:style>
  <w:style w:type="paragraph" w:customStyle="1" w:styleId="1e">
    <w:name w:val="封面标准号1"/>
    <w:rsid w:val="00716891"/>
    <w:pPr>
      <w:widowControl w:val="0"/>
      <w:kinsoku w:val="0"/>
      <w:overflowPunct w:val="0"/>
      <w:autoSpaceDE w:val="0"/>
      <w:autoSpaceDN w:val="0"/>
      <w:spacing w:before="308"/>
      <w:jc w:val="right"/>
      <w:textAlignment w:val="center"/>
    </w:pPr>
    <w:rPr>
      <w:sz w:val="28"/>
    </w:rPr>
  </w:style>
  <w:style w:type="paragraph" w:customStyle="1" w:styleId="2f4">
    <w:name w:val="封面标准号2"/>
    <w:basedOn w:val="1e"/>
    <w:rsid w:val="00716891"/>
    <w:pPr>
      <w:framePr w:w="9138" w:h="1244" w:hRule="exact" w:wrap="around" w:vAnchor="page" w:hAnchor="margin" w:y="2908"/>
      <w:adjustRightInd w:val="0"/>
      <w:spacing w:before="357" w:line="280" w:lineRule="exact"/>
    </w:pPr>
  </w:style>
  <w:style w:type="paragraph" w:customStyle="1" w:styleId="affffffff0">
    <w:name w:val="封面标准代替信息"/>
    <w:basedOn w:val="2f4"/>
    <w:qFormat/>
    <w:rsid w:val="00716891"/>
    <w:pPr>
      <w:framePr w:wrap="around"/>
      <w:spacing w:before="57"/>
    </w:pPr>
    <w:rPr>
      <w:rFonts w:ascii="宋体"/>
      <w:sz w:val="21"/>
    </w:rPr>
  </w:style>
  <w:style w:type="paragraph" w:customStyle="1" w:styleId="affffffff1">
    <w:name w:val="封面正文"/>
    <w:rsid w:val="00716891"/>
    <w:pPr>
      <w:jc w:val="both"/>
    </w:pPr>
  </w:style>
  <w:style w:type="paragraph" w:customStyle="1" w:styleId="affffffff2">
    <w:name w:val="附录标识"/>
    <w:basedOn w:val="afffffffc"/>
    <w:rsid w:val="00716891"/>
    <w:pPr>
      <w:tabs>
        <w:tab w:val="left" w:pos="6405"/>
      </w:tabs>
      <w:spacing w:after="200"/>
    </w:pPr>
    <w:rPr>
      <w:sz w:val="21"/>
    </w:rPr>
  </w:style>
  <w:style w:type="paragraph" w:customStyle="1" w:styleId="affffffff3">
    <w:name w:val="本文缩进"/>
    <w:basedOn w:val="af4"/>
    <w:rsid w:val="00716891"/>
    <w:pPr>
      <w:adjustRightInd w:val="0"/>
      <w:snapToGrid w:val="0"/>
      <w:spacing w:line="360" w:lineRule="auto"/>
      <w:ind w:leftChars="-1" w:left="-2" w:firstLine="482"/>
    </w:pPr>
    <w:rPr>
      <w:rFonts w:ascii="楷体" w:eastAsia="楷体" w:hAnsi="Arial" w:cs="Arial"/>
      <w:kern w:val="0"/>
      <w:sz w:val="24"/>
      <w:szCs w:val="20"/>
    </w:rPr>
  </w:style>
  <w:style w:type="paragraph" w:customStyle="1" w:styleId="affffffff4">
    <w:name w:val="附录表标题"/>
    <w:next w:val="afffffd"/>
    <w:rsid w:val="00716891"/>
    <w:pPr>
      <w:jc w:val="center"/>
      <w:textAlignment w:val="baseline"/>
    </w:pPr>
    <w:rPr>
      <w:rFonts w:ascii="黑体" w:eastAsia="黑体"/>
      <w:kern w:val="21"/>
      <w:sz w:val="21"/>
    </w:rPr>
  </w:style>
  <w:style w:type="paragraph" w:customStyle="1" w:styleId="ac">
    <w:name w:val="附录章标题"/>
    <w:next w:val="afffffd"/>
    <w:rsid w:val="00716891"/>
    <w:pPr>
      <w:numPr>
        <w:ilvl w:val="1"/>
        <w:numId w:val="9"/>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d">
    <w:name w:val="附录一级条标题"/>
    <w:basedOn w:val="ac"/>
    <w:next w:val="afffffd"/>
    <w:rsid w:val="00716891"/>
    <w:pPr>
      <w:numPr>
        <w:ilvl w:val="2"/>
      </w:numPr>
      <w:tabs>
        <w:tab w:val="left" w:pos="360"/>
      </w:tabs>
      <w:autoSpaceDN w:val="0"/>
      <w:spacing w:beforeLines="0" w:afterLines="0"/>
      <w:outlineLvl w:val="2"/>
    </w:pPr>
  </w:style>
  <w:style w:type="paragraph" w:customStyle="1" w:styleId="ae">
    <w:name w:val="附录二级条标题"/>
    <w:basedOn w:val="ad"/>
    <w:next w:val="afffffd"/>
    <w:rsid w:val="00716891"/>
    <w:pPr>
      <w:numPr>
        <w:ilvl w:val="3"/>
      </w:numPr>
      <w:outlineLvl w:val="3"/>
    </w:pPr>
  </w:style>
  <w:style w:type="paragraph" w:customStyle="1" w:styleId="af">
    <w:name w:val="附录三级条标题"/>
    <w:basedOn w:val="ae"/>
    <w:next w:val="afffffd"/>
    <w:rsid w:val="00716891"/>
    <w:pPr>
      <w:numPr>
        <w:ilvl w:val="4"/>
      </w:numPr>
      <w:outlineLvl w:val="4"/>
    </w:pPr>
  </w:style>
  <w:style w:type="paragraph" w:customStyle="1" w:styleId="af0">
    <w:name w:val="附录四级条标题"/>
    <w:basedOn w:val="af"/>
    <w:next w:val="afffffd"/>
    <w:rsid w:val="00716891"/>
    <w:pPr>
      <w:numPr>
        <w:ilvl w:val="5"/>
      </w:numPr>
      <w:outlineLvl w:val="5"/>
    </w:pPr>
  </w:style>
  <w:style w:type="character" w:customStyle="1" w:styleId="Char1Char">
    <w:name w:val="正文文本缩进 Char1 Char"/>
    <w:rsid w:val="00716891"/>
    <w:rPr>
      <w:rFonts w:ascii="Tahoma" w:eastAsia="宋体" w:hAnsi="Tahoma"/>
      <w:kern w:val="2"/>
      <w:sz w:val="21"/>
      <w:szCs w:val="24"/>
      <w:lang w:val="en-US" w:eastAsia="zh-CN" w:bidi="ar-SA"/>
    </w:rPr>
  </w:style>
  <w:style w:type="paragraph" w:customStyle="1" w:styleId="affffffff5">
    <w:name w:val="附录图标题"/>
    <w:next w:val="afffffd"/>
    <w:rsid w:val="00716891"/>
    <w:pPr>
      <w:jc w:val="center"/>
    </w:pPr>
    <w:rPr>
      <w:rFonts w:ascii="黑体" w:eastAsia="黑体"/>
      <w:sz w:val="21"/>
    </w:rPr>
  </w:style>
  <w:style w:type="paragraph" w:customStyle="1" w:styleId="af1">
    <w:name w:val="附录五级条标题"/>
    <w:basedOn w:val="af0"/>
    <w:next w:val="afffffd"/>
    <w:rsid w:val="00716891"/>
    <w:pPr>
      <w:numPr>
        <w:ilvl w:val="6"/>
      </w:numPr>
      <w:outlineLvl w:val="6"/>
    </w:pPr>
  </w:style>
  <w:style w:type="character" w:customStyle="1" w:styleId="affffffff6">
    <w:name w:val="个人答复风格"/>
    <w:rsid w:val="00716891"/>
    <w:rPr>
      <w:rFonts w:ascii="Arial" w:eastAsia="宋体" w:hAnsi="Arial" w:cs="Arial"/>
      <w:color w:val="auto"/>
      <w:sz w:val="20"/>
    </w:rPr>
  </w:style>
  <w:style w:type="character" w:customStyle="1" w:styleId="affffffff7">
    <w:name w:val="个人撰写风格"/>
    <w:rsid w:val="00716891"/>
    <w:rPr>
      <w:rFonts w:ascii="Arial" w:eastAsia="宋体" w:hAnsi="Arial" w:cs="Arial"/>
      <w:color w:val="auto"/>
      <w:sz w:val="20"/>
    </w:rPr>
  </w:style>
  <w:style w:type="paragraph" w:customStyle="1" w:styleId="310">
    <w:name w:val="标题 310"/>
    <w:basedOn w:val="af4"/>
    <w:rsid w:val="00716891"/>
    <w:pPr>
      <w:adjustRightInd w:val="0"/>
      <w:snapToGrid w:val="0"/>
      <w:ind w:leftChars="-1" w:left="-2"/>
    </w:pPr>
    <w:rPr>
      <w:rFonts w:ascii="Arial" w:hAnsi="Arial" w:cs="Arial"/>
    </w:rPr>
  </w:style>
  <w:style w:type="paragraph" w:customStyle="1" w:styleId="390">
    <w:name w:val="标题 39"/>
    <w:basedOn w:val="af4"/>
    <w:rsid w:val="00716891"/>
    <w:pPr>
      <w:adjustRightInd w:val="0"/>
      <w:snapToGrid w:val="0"/>
      <w:ind w:leftChars="-1" w:left="-2"/>
    </w:pPr>
    <w:rPr>
      <w:rFonts w:ascii="Arial" w:hAnsi="Arial" w:cs="Arial"/>
    </w:rPr>
  </w:style>
  <w:style w:type="paragraph" w:customStyle="1" w:styleId="380">
    <w:name w:val="标题 38"/>
    <w:basedOn w:val="af4"/>
    <w:rsid w:val="00716891"/>
    <w:pPr>
      <w:adjustRightInd w:val="0"/>
      <w:snapToGrid w:val="0"/>
      <w:ind w:leftChars="-1" w:left="-2"/>
    </w:pPr>
    <w:rPr>
      <w:rFonts w:ascii="Arial" w:hAnsi="Arial" w:cs="Arial"/>
    </w:rPr>
  </w:style>
  <w:style w:type="paragraph" w:customStyle="1" w:styleId="370">
    <w:name w:val="标题 37"/>
    <w:basedOn w:val="af4"/>
    <w:rsid w:val="00716891"/>
    <w:pPr>
      <w:adjustRightInd w:val="0"/>
      <w:snapToGrid w:val="0"/>
      <w:ind w:leftChars="-1" w:left="-2"/>
    </w:pPr>
    <w:rPr>
      <w:rFonts w:ascii="Arial" w:hAnsi="Arial" w:cs="Arial"/>
    </w:rPr>
  </w:style>
  <w:style w:type="paragraph" w:customStyle="1" w:styleId="360">
    <w:name w:val="标题 36"/>
    <w:basedOn w:val="af4"/>
    <w:rsid w:val="00716891"/>
    <w:pPr>
      <w:adjustRightInd w:val="0"/>
      <w:snapToGrid w:val="0"/>
      <w:ind w:leftChars="-1" w:left="-2"/>
    </w:pPr>
    <w:rPr>
      <w:rFonts w:ascii="Arial" w:hAnsi="Arial" w:cs="Arial"/>
    </w:rPr>
  </w:style>
  <w:style w:type="paragraph" w:customStyle="1" w:styleId="350">
    <w:name w:val="标题 35"/>
    <w:basedOn w:val="af4"/>
    <w:qFormat/>
    <w:rsid w:val="00716891"/>
    <w:pPr>
      <w:adjustRightInd w:val="0"/>
      <w:snapToGrid w:val="0"/>
      <w:ind w:leftChars="-1" w:left="-2"/>
    </w:pPr>
    <w:rPr>
      <w:rFonts w:ascii="Arial" w:hAnsi="Arial" w:cs="Arial"/>
    </w:rPr>
  </w:style>
  <w:style w:type="paragraph" w:customStyle="1" w:styleId="340">
    <w:name w:val="标题 34"/>
    <w:basedOn w:val="af4"/>
    <w:rsid w:val="00716891"/>
    <w:pPr>
      <w:adjustRightInd w:val="0"/>
      <w:snapToGrid w:val="0"/>
      <w:ind w:leftChars="-1" w:left="-2"/>
    </w:pPr>
    <w:rPr>
      <w:rFonts w:ascii="Arial" w:hAnsi="Arial" w:cs="Arial"/>
    </w:rPr>
  </w:style>
  <w:style w:type="character" w:customStyle="1" w:styleId="CharChar1">
    <w:name w:val="正文文本缩进 Char Char1"/>
    <w:qFormat/>
    <w:rsid w:val="00716891"/>
    <w:rPr>
      <w:rFonts w:ascii="Tahoma" w:eastAsia="宋体" w:hAnsi="Tahoma"/>
      <w:kern w:val="2"/>
      <w:sz w:val="21"/>
      <w:szCs w:val="24"/>
      <w:lang w:val="en-US" w:eastAsia="zh-CN" w:bidi="ar-SA"/>
    </w:rPr>
  </w:style>
  <w:style w:type="paragraph" w:customStyle="1" w:styleId="af3">
    <w:name w:val="列项——"/>
    <w:qFormat/>
    <w:rsid w:val="00716891"/>
    <w:pPr>
      <w:widowControl w:val="0"/>
      <w:numPr>
        <w:numId w:val="10"/>
      </w:numPr>
      <w:tabs>
        <w:tab w:val="clear" w:pos="1140"/>
        <w:tab w:val="left" w:pos="854"/>
      </w:tabs>
      <w:ind w:leftChars="200" w:left="200" w:hangingChars="200" w:hanging="200"/>
      <w:jc w:val="both"/>
    </w:pPr>
    <w:rPr>
      <w:rFonts w:ascii="宋体"/>
      <w:sz w:val="21"/>
    </w:rPr>
  </w:style>
  <w:style w:type="paragraph" w:customStyle="1" w:styleId="a9">
    <w:name w:val="列项·"/>
    <w:qFormat/>
    <w:rsid w:val="00716891"/>
    <w:pPr>
      <w:numPr>
        <w:numId w:val="11"/>
      </w:numPr>
      <w:tabs>
        <w:tab w:val="clear" w:pos="1140"/>
        <w:tab w:val="left" w:pos="840"/>
      </w:tabs>
      <w:ind w:leftChars="200" w:left="840" w:hangingChars="200" w:hanging="420"/>
      <w:jc w:val="both"/>
    </w:pPr>
    <w:rPr>
      <w:rFonts w:ascii="宋体"/>
      <w:sz w:val="21"/>
    </w:rPr>
  </w:style>
  <w:style w:type="paragraph" w:customStyle="1" w:styleId="2h2Level2TopicHeadingHD2Heading2HiddenHeading21">
    <w:name w:val="样式 标题 2h2Level 2 Topic HeadingHD2Heading 2 HiddenHeading 2 ...1"/>
    <w:basedOn w:val="60"/>
    <w:next w:val="66CharCharChar6Char16CharChar1h6Third"/>
    <w:qFormat/>
    <w:rsid w:val="00716891"/>
    <w:pPr>
      <w:keepLines/>
      <w:numPr>
        <w:numId w:val="0"/>
      </w:numPr>
      <w:snapToGrid/>
      <w:spacing w:before="240" w:after="64" w:line="320" w:lineRule="auto"/>
    </w:pPr>
    <w:rPr>
      <w:rFonts w:ascii="Arial" w:eastAsia="黑体" w:hAnsi="Arial"/>
      <w:b/>
      <w:bCs/>
      <w:color w:val="000000"/>
      <w:szCs w:val="28"/>
    </w:rPr>
  </w:style>
  <w:style w:type="paragraph" w:customStyle="1" w:styleId="affffffff8">
    <w:name w:val="目次、标准名称标题"/>
    <w:basedOn w:val="afffffffc"/>
    <w:next w:val="afffffd"/>
    <w:rsid w:val="00716891"/>
    <w:pPr>
      <w:spacing w:line="460" w:lineRule="exact"/>
    </w:pPr>
  </w:style>
  <w:style w:type="paragraph" w:customStyle="1" w:styleId="3H33CharH3Charl3CTh3Level3TopicHeadingHead">
    <w:name w:val="样式 标题 3H3标题 3 CharH3 Charl3CTh3Level 3 Topic HeadingHead..."/>
    <w:basedOn w:val="70"/>
    <w:qFormat/>
    <w:rsid w:val="00716891"/>
    <w:pPr>
      <w:tabs>
        <w:tab w:val="clear" w:pos="1191"/>
      </w:tabs>
      <w:spacing w:beforeLines="0" w:afterLines="0"/>
    </w:pPr>
    <w:rPr>
      <w:rFonts w:ascii="宋体" w:hAnsi="宋体"/>
      <w:bCs w:val="0"/>
      <w:sz w:val="24"/>
      <w:szCs w:val="20"/>
    </w:rPr>
  </w:style>
  <w:style w:type="paragraph" w:customStyle="1" w:styleId="affffffff9">
    <w:name w:val="段落"/>
    <w:basedOn w:val="af4"/>
    <w:link w:val="Char12"/>
    <w:qFormat/>
    <w:rsid w:val="00716891"/>
    <w:pPr>
      <w:spacing w:line="480" w:lineRule="auto"/>
      <w:ind w:firstLineChars="225" w:firstLine="540"/>
    </w:pPr>
    <w:rPr>
      <w:rFonts w:ascii="宋体" w:hAnsi="宋体"/>
      <w:sz w:val="24"/>
    </w:rPr>
  </w:style>
  <w:style w:type="paragraph" w:customStyle="1" w:styleId="affffffffa">
    <w:name w:val="正文 + 宋体"/>
    <w:basedOn w:val="afff7"/>
    <w:qFormat/>
    <w:rsid w:val="00716891"/>
    <w:pPr>
      <w:spacing w:before="0" w:beforeAutospacing="0" w:after="120" w:afterAutospacing="0" w:line="480" w:lineRule="auto"/>
      <w:ind w:firstLineChars="200" w:firstLine="560"/>
    </w:pPr>
    <w:rPr>
      <w:rFonts w:ascii="宋体" w:eastAsia="宋体" w:hAnsi="宋体" w:cs="Times New Roman"/>
      <w:color w:val="auto"/>
      <w:spacing w:val="20"/>
      <w:kern w:val="2"/>
      <w:sz w:val="24"/>
      <w:szCs w:val="24"/>
      <w:lang w:val="zh-CN"/>
    </w:rPr>
  </w:style>
  <w:style w:type="paragraph" w:customStyle="1" w:styleId="affffffffb">
    <w:name w:val="目次、索引正文"/>
    <w:qFormat/>
    <w:rsid w:val="00716891"/>
    <w:pPr>
      <w:spacing w:line="320" w:lineRule="exact"/>
      <w:jc w:val="both"/>
    </w:pPr>
    <w:rPr>
      <w:rFonts w:ascii="宋体"/>
      <w:sz w:val="21"/>
    </w:rPr>
  </w:style>
  <w:style w:type="paragraph" w:customStyle="1" w:styleId="58">
    <w:name w:val="样式5"/>
    <w:basedOn w:val="70"/>
    <w:next w:val="af4"/>
    <w:rsid w:val="00716891"/>
    <w:pPr>
      <w:tabs>
        <w:tab w:val="clear" w:pos="1191"/>
        <w:tab w:val="left" w:pos="709"/>
      </w:tabs>
      <w:spacing w:beforeLines="0" w:afterLines="0"/>
      <w:ind w:left="709" w:hanging="709"/>
    </w:pPr>
    <w:rPr>
      <w:rFonts w:ascii="宋体" w:hAnsi="宋体"/>
      <w:bCs w:val="0"/>
      <w:sz w:val="24"/>
    </w:rPr>
  </w:style>
  <w:style w:type="paragraph" w:customStyle="1" w:styleId="7">
    <w:name w:val="样式7"/>
    <w:basedOn w:val="70"/>
    <w:rsid w:val="00716891"/>
    <w:pPr>
      <w:numPr>
        <w:ilvl w:val="2"/>
        <w:numId w:val="12"/>
      </w:numPr>
      <w:spacing w:beforeLines="0" w:afterLines="0"/>
    </w:pPr>
    <w:rPr>
      <w:rFonts w:ascii="宋体" w:hAnsi="宋体"/>
      <w:bCs w:val="0"/>
      <w:sz w:val="24"/>
    </w:rPr>
  </w:style>
  <w:style w:type="character" w:customStyle="1" w:styleId="affffffffc">
    <w:name w:val="样式 正文 +"/>
    <w:rsid w:val="00716891"/>
    <w:rPr>
      <w:rFonts w:ascii="Tahoma" w:eastAsia="宋体" w:hAnsi="Tahoma"/>
      <w:kern w:val="0"/>
      <w:sz w:val="36"/>
      <w:szCs w:val="36"/>
      <w:lang w:val="en-US" w:eastAsia="zh-CN" w:bidi="ar-SA"/>
    </w:rPr>
  </w:style>
  <w:style w:type="paragraph" w:customStyle="1" w:styleId="affffffffd">
    <w:name w:val="其他标准称谓"/>
    <w:qFormat/>
    <w:rsid w:val="00716891"/>
    <w:pPr>
      <w:spacing w:line="0" w:lineRule="atLeast"/>
      <w:jc w:val="distribute"/>
    </w:pPr>
    <w:rPr>
      <w:rFonts w:ascii="黑体" w:eastAsia="黑体" w:hAnsi="宋体"/>
      <w:sz w:val="52"/>
    </w:rPr>
  </w:style>
  <w:style w:type="paragraph" w:customStyle="1" w:styleId="affffffffe">
    <w:name w:val="其他发布部门"/>
    <w:basedOn w:val="afffffffe"/>
    <w:rsid w:val="00716891"/>
    <w:pPr>
      <w:framePr w:wrap="around"/>
      <w:spacing w:line="0" w:lineRule="atLeast"/>
    </w:pPr>
    <w:rPr>
      <w:rFonts w:ascii="黑体" w:eastAsia="黑体"/>
      <w:b w:val="0"/>
    </w:rPr>
  </w:style>
  <w:style w:type="paragraph" w:customStyle="1" w:styleId="afffffffff">
    <w:name w:val="实施日期"/>
    <w:basedOn w:val="affffffff"/>
    <w:rsid w:val="00716891"/>
    <w:pPr>
      <w:framePr w:hSpace="0" w:wrap="around" w:xAlign="right"/>
      <w:jc w:val="right"/>
    </w:pPr>
  </w:style>
  <w:style w:type="paragraph" w:customStyle="1" w:styleId="afffffffff0">
    <w:name w:val="数字编号列项（二级）"/>
    <w:qFormat/>
    <w:rsid w:val="00716891"/>
    <w:pPr>
      <w:ind w:leftChars="400" w:left="1260" w:hangingChars="200" w:hanging="420"/>
      <w:jc w:val="both"/>
    </w:pPr>
    <w:rPr>
      <w:rFonts w:ascii="宋体"/>
      <w:sz w:val="21"/>
    </w:rPr>
  </w:style>
  <w:style w:type="paragraph" w:customStyle="1" w:styleId="afffffffff1">
    <w:name w:val="条文脚注"/>
    <w:basedOn w:val="afff4"/>
    <w:qFormat/>
    <w:rsid w:val="00716891"/>
    <w:pPr>
      <w:ind w:leftChars="200" w:left="780" w:hangingChars="200" w:hanging="360"/>
      <w:jc w:val="both"/>
    </w:pPr>
    <w:rPr>
      <w:rFonts w:ascii="宋体"/>
    </w:rPr>
  </w:style>
  <w:style w:type="character" w:customStyle="1" w:styleId="2CharChar1">
    <w:name w:val="正文 首行缩进:  2 字符 Char Char1"/>
    <w:rsid w:val="00716891"/>
    <w:rPr>
      <w:rFonts w:eastAsia="宋体" w:cs="宋体"/>
      <w:kern w:val="2"/>
      <w:sz w:val="24"/>
      <w:lang w:val="en-US" w:eastAsia="zh-CN" w:bidi="ar-SA"/>
    </w:rPr>
  </w:style>
  <w:style w:type="paragraph" w:customStyle="1" w:styleId="afffffffff2">
    <w:name w:val="图表脚注"/>
    <w:next w:val="afffffd"/>
    <w:rsid w:val="00716891"/>
    <w:pPr>
      <w:ind w:leftChars="200" w:left="300" w:hangingChars="100" w:hanging="100"/>
      <w:jc w:val="both"/>
    </w:pPr>
    <w:rPr>
      <w:rFonts w:ascii="宋体"/>
      <w:sz w:val="18"/>
    </w:rPr>
  </w:style>
  <w:style w:type="paragraph" w:customStyle="1" w:styleId="afffffffff3">
    <w:name w:val="无标题条"/>
    <w:next w:val="afffffd"/>
    <w:qFormat/>
    <w:rsid w:val="00716891"/>
    <w:pPr>
      <w:jc w:val="both"/>
    </w:pPr>
    <w:rPr>
      <w:sz w:val="21"/>
    </w:rPr>
  </w:style>
  <w:style w:type="paragraph" w:customStyle="1" w:styleId="af2">
    <w:name w:val="注："/>
    <w:next w:val="afffffd"/>
    <w:qFormat/>
    <w:rsid w:val="00716891"/>
    <w:pPr>
      <w:widowControl w:val="0"/>
      <w:numPr>
        <w:numId w:val="13"/>
      </w:numPr>
      <w:tabs>
        <w:tab w:val="clear" w:pos="1140"/>
      </w:tabs>
      <w:autoSpaceDE w:val="0"/>
      <w:autoSpaceDN w:val="0"/>
      <w:jc w:val="both"/>
    </w:pPr>
    <w:rPr>
      <w:rFonts w:ascii="宋体"/>
      <w:sz w:val="18"/>
    </w:rPr>
  </w:style>
  <w:style w:type="paragraph" w:customStyle="1" w:styleId="Chard">
    <w:name w:val="正文无缩进 Char"/>
    <w:basedOn w:val="af4"/>
    <w:rsid w:val="00716891"/>
    <w:pPr>
      <w:tabs>
        <w:tab w:val="left" w:pos="420"/>
      </w:tabs>
      <w:spacing w:line="360" w:lineRule="auto"/>
    </w:pPr>
    <w:rPr>
      <w:sz w:val="24"/>
    </w:rPr>
  </w:style>
  <w:style w:type="paragraph" w:customStyle="1" w:styleId="GB2312">
    <w:name w:val="样式 题注 + 仿宋_GB2312"/>
    <w:basedOn w:val="af4"/>
    <w:link w:val="GB2312Char"/>
    <w:rsid w:val="00716891"/>
    <w:pPr>
      <w:jc w:val="center"/>
    </w:pPr>
    <w:rPr>
      <w:rFonts w:ascii="黑体" w:eastAsia="黑体" w:hAnsi="仿宋_GB2312" w:cs="Arial"/>
      <w:sz w:val="20"/>
    </w:rPr>
  </w:style>
  <w:style w:type="paragraph" w:customStyle="1" w:styleId="aa">
    <w:name w:val="注×："/>
    <w:rsid w:val="00716891"/>
    <w:pPr>
      <w:widowControl w:val="0"/>
      <w:numPr>
        <w:numId w:val="14"/>
      </w:numPr>
      <w:tabs>
        <w:tab w:val="clear" w:pos="900"/>
        <w:tab w:val="left" w:pos="630"/>
      </w:tabs>
      <w:autoSpaceDE w:val="0"/>
      <w:autoSpaceDN w:val="0"/>
      <w:jc w:val="both"/>
    </w:pPr>
    <w:rPr>
      <w:rFonts w:ascii="宋体"/>
      <w:sz w:val="18"/>
    </w:rPr>
  </w:style>
  <w:style w:type="character" w:customStyle="1" w:styleId="GB2312Char">
    <w:name w:val="样式 题注 + 仿宋_GB2312 Char"/>
    <w:link w:val="GB2312"/>
    <w:rsid w:val="00716891"/>
    <w:rPr>
      <w:rFonts w:ascii="黑体" w:eastAsia="黑体" w:hAnsi="仿宋_GB2312" w:cs="Arial"/>
      <w:kern w:val="2"/>
      <w:szCs w:val="24"/>
      <w:lang w:val="en-US" w:eastAsia="zh-CN" w:bidi="ar-SA"/>
    </w:rPr>
  </w:style>
  <w:style w:type="paragraph" w:customStyle="1" w:styleId="afffffffff4">
    <w:name w:val="字母编号列项（一级）"/>
    <w:qFormat/>
    <w:rsid w:val="00716891"/>
    <w:pPr>
      <w:ind w:leftChars="200" w:left="840" w:hangingChars="200" w:hanging="420"/>
      <w:jc w:val="both"/>
    </w:pPr>
    <w:rPr>
      <w:rFonts w:ascii="宋体"/>
      <w:sz w:val="21"/>
    </w:rPr>
  </w:style>
  <w:style w:type="paragraph" w:customStyle="1" w:styleId="afffffffff5">
    <w:name w:val="标准书眉一"/>
    <w:qFormat/>
    <w:rsid w:val="00716891"/>
    <w:pPr>
      <w:tabs>
        <w:tab w:val="left" w:pos="1440"/>
      </w:tabs>
      <w:jc w:val="both"/>
    </w:pPr>
  </w:style>
  <w:style w:type="paragraph" w:customStyle="1" w:styleId="afffffffff6">
    <w:name w:val="一级条标题"/>
    <w:basedOn w:val="af4"/>
    <w:next w:val="afffffd"/>
    <w:rsid w:val="00716891"/>
    <w:pPr>
      <w:widowControl/>
      <w:outlineLvl w:val="2"/>
    </w:pPr>
    <w:rPr>
      <w:rFonts w:ascii="黑体" w:eastAsia="黑体"/>
      <w:kern w:val="0"/>
      <w:szCs w:val="20"/>
    </w:rPr>
  </w:style>
  <w:style w:type="paragraph" w:customStyle="1" w:styleId="afffffffff7">
    <w:name w:val="二级条标题"/>
    <w:basedOn w:val="afffffffff6"/>
    <w:next w:val="afffffd"/>
    <w:link w:val="Char13"/>
    <w:qFormat/>
    <w:rsid w:val="00716891"/>
    <w:pPr>
      <w:ind w:left="630" w:hanging="630"/>
      <w:outlineLvl w:val="3"/>
    </w:pPr>
  </w:style>
  <w:style w:type="paragraph" w:customStyle="1" w:styleId="afffffffff8">
    <w:name w:val="三级条标题"/>
    <w:basedOn w:val="afffffffff7"/>
    <w:next w:val="afffffd"/>
    <w:rsid w:val="00716891"/>
    <w:pPr>
      <w:ind w:left="0" w:firstLine="0"/>
      <w:outlineLvl w:val="4"/>
    </w:pPr>
  </w:style>
  <w:style w:type="paragraph" w:customStyle="1" w:styleId="afffffffff9">
    <w:name w:val="示例"/>
    <w:next w:val="afffffd"/>
    <w:rsid w:val="00716891"/>
    <w:pPr>
      <w:ind w:firstLineChars="233" w:firstLine="233"/>
      <w:jc w:val="both"/>
    </w:pPr>
    <w:rPr>
      <w:rFonts w:ascii="宋体"/>
      <w:sz w:val="18"/>
    </w:rPr>
  </w:style>
  <w:style w:type="paragraph" w:customStyle="1" w:styleId="afffffffffa">
    <w:name w:val="文献分类号"/>
    <w:qFormat/>
    <w:rsid w:val="00716891"/>
    <w:pPr>
      <w:framePr w:hSpace="180" w:vSpace="180" w:wrap="around" w:hAnchor="margin" w:y="1" w:anchorLock="1"/>
      <w:widowControl w:val="0"/>
      <w:textAlignment w:val="center"/>
    </w:pPr>
    <w:rPr>
      <w:rFonts w:eastAsia="黑体"/>
      <w:sz w:val="21"/>
    </w:rPr>
  </w:style>
  <w:style w:type="paragraph" w:customStyle="1" w:styleId="Default">
    <w:name w:val="Default"/>
    <w:qFormat/>
    <w:rsid w:val="00716891"/>
    <w:pPr>
      <w:widowControl w:val="0"/>
      <w:autoSpaceDE w:val="0"/>
      <w:autoSpaceDN w:val="0"/>
      <w:adjustRightInd w:val="0"/>
    </w:pPr>
    <w:rPr>
      <w:rFonts w:ascii="宋体"/>
      <w:color w:val="000000"/>
      <w:sz w:val="24"/>
      <w:szCs w:val="24"/>
    </w:rPr>
  </w:style>
  <w:style w:type="paragraph" w:customStyle="1" w:styleId="afffffffffb">
    <w:name w:val="正文图标题"/>
    <w:next w:val="af4"/>
    <w:qFormat/>
    <w:rsid w:val="00716891"/>
    <w:pPr>
      <w:tabs>
        <w:tab w:val="left" w:pos="360"/>
        <w:tab w:val="left" w:pos="840"/>
      </w:tabs>
      <w:jc w:val="center"/>
    </w:pPr>
    <w:rPr>
      <w:rFonts w:ascii="黑体" w:eastAsia="黑体"/>
      <w:sz w:val="21"/>
    </w:rPr>
  </w:style>
  <w:style w:type="paragraph" w:customStyle="1" w:styleId="afffffffffc">
    <w:name w:val="主正文"/>
    <w:basedOn w:val="af4"/>
    <w:qFormat/>
    <w:rsid w:val="00716891"/>
    <w:pPr>
      <w:widowControl/>
      <w:overflowPunct w:val="0"/>
      <w:autoSpaceDE w:val="0"/>
      <w:autoSpaceDN w:val="0"/>
      <w:adjustRightInd w:val="0"/>
      <w:spacing w:line="312" w:lineRule="auto"/>
      <w:ind w:firstLine="482"/>
      <w:textAlignment w:val="baseline"/>
    </w:pPr>
    <w:rPr>
      <w:kern w:val="0"/>
      <w:sz w:val="24"/>
      <w:szCs w:val="20"/>
      <w:lang w:val="en-GB"/>
    </w:rPr>
  </w:style>
  <w:style w:type="paragraph" w:customStyle="1" w:styleId="afffffffffd">
    <w:name w:val="样式 题注 + 黑色"/>
    <w:basedOn w:val="af4"/>
    <w:link w:val="Chare"/>
    <w:qFormat/>
    <w:rsid w:val="00716891"/>
    <w:pPr>
      <w:spacing w:before="152" w:after="160"/>
      <w:jc w:val="center"/>
    </w:pPr>
    <w:rPr>
      <w:rFonts w:ascii="Arial" w:eastAsia="黑体" w:hAnsi="Arial" w:cs="Arial"/>
      <w:color w:val="000000"/>
      <w:sz w:val="24"/>
      <w:szCs w:val="20"/>
    </w:rPr>
  </w:style>
  <w:style w:type="character" w:customStyle="1" w:styleId="Chare">
    <w:name w:val="样式 题注 + 黑色 Char"/>
    <w:link w:val="afffffffffd"/>
    <w:qFormat/>
    <w:rsid w:val="00716891"/>
    <w:rPr>
      <w:rFonts w:ascii="Arial" w:eastAsia="黑体" w:hAnsi="Arial" w:cs="Arial"/>
      <w:color w:val="000000"/>
      <w:kern w:val="2"/>
      <w:sz w:val="24"/>
      <w:lang w:val="en-US" w:eastAsia="zh-CN" w:bidi="ar-SA"/>
    </w:rPr>
  </w:style>
  <w:style w:type="paragraph" w:customStyle="1" w:styleId="afffffffffe">
    <w:name w:val="样式 题注 + 居中"/>
    <w:basedOn w:val="af4"/>
    <w:qFormat/>
    <w:rsid w:val="00716891"/>
    <w:pPr>
      <w:spacing w:before="152" w:after="160"/>
      <w:jc w:val="center"/>
    </w:pPr>
    <w:rPr>
      <w:rFonts w:ascii="Arial" w:eastAsia="黑体" w:hAnsi="Arial" w:cs="宋体"/>
      <w:sz w:val="24"/>
      <w:szCs w:val="20"/>
    </w:rPr>
  </w:style>
  <w:style w:type="paragraph" w:customStyle="1" w:styleId="affffffffff">
    <w:name w:val="样式 题注 + 黑体"/>
    <w:basedOn w:val="af4"/>
    <w:link w:val="Charf"/>
    <w:rsid w:val="00716891"/>
    <w:pPr>
      <w:spacing w:before="152" w:after="160"/>
      <w:jc w:val="center"/>
    </w:pPr>
    <w:rPr>
      <w:rFonts w:ascii="黑体" w:eastAsia="黑体" w:hAnsi="黑体" w:cs="Arial"/>
      <w:szCs w:val="20"/>
    </w:rPr>
  </w:style>
  <w:style w:type="character" w:customStyle="1" w:styleId="Charf">
    <w:name w:val="样式 题注 + 黑体 Char"/>
    <w:link w:val="affffffffff"/>
    <w:rsid w:val="00716891"/>
    <w:rPr>
      <w:rFonts w:ascii="黑体" w:eastAsia="黑体" w:hAnsi="黑体" w:cs="Arial"/>
      <w:kern w:val="2"/>
      <w:sz w:val="21"/>
      <w:lang w:val="en-US" w:eastAsia="zh-CN" w:bidi="ar-SA"/>
    </w:rPr>
  </w:style>
  <w:style w:type="paragraph" w:customStyle="1" w:styleId="1f">
    <w:name w:val="样式 题注 + 黑体1"/>
    <w:basedOn w:val="af4"/>
    <w:link w:val="1Char0"/>
    <w:rsid w:val="00716891"/>
    <w:pPr>
      <w:spacing w:before="152" w:after="160"/>
      <w:jc w:val="center"/>
    </w:pPr>
    <w:rPr>
      <w:rFonts w:ascii="黑体" w:eastAsia="黑体" w:hAnsi="黑体" w:cs="Arial"/>
      <w:sz w:val="20"/>
      <w:szCs w:val="20"/>
    </w:rPr>
  </w:style>
  <w:style w:type="character" w:customStyle="1" w:styleId="1Char0">
    <w:name w:val="样式 题注 + 黑体1 Char"/>
    <w:link w:val="1f"/>
    <w:rsid w:val="00716891"/>
    <w:rPr>
      <w:rFonts w:ascii="黑体" w:eastAsia="黑体" w:hAnsi="黑体" w:cs="Arial"/>
      <w:kern w:val="2"/>
      <w:lang w:val="en-US" w:eastAsia="zh-CN" w:bidi="ar-SA"/>
    </w:rPr>
  </w:style>
  <w:style w:type="paragraph" w:customStyle="1" w:styleId="affffffffff0">
    <w:name w:val="样式 题注 + (符号) 宋体"/>
    <w:basedOn w:val="af4"/>
    <w:link w:val="Charf0"/>
    <w:rsid w:val="00716891"/>
    <w:pPr>
      <w:spacing w:before="152" w:after="160"/>
      <w:jc w:val="center"/>
    </w:pPr>
    <w:rPr>
      <w:rFonts w:ascii="Arial" w:eastAsia="黑体" w:hAnsi="Arial" w:cs="Arial"/>
      <w:szCs w:val="20"/>
    </w:rPr>
  </w:style>
  <w:style w:type="character" w:customStyle="1" w:styleId="Charf0">
    <w:name w:val="样式 题注 + (符号) 宋体 Char"/>
    <w:link w:val="affffffffff0"/>
    <w:rsid w:val="00716891"/>
    <w:rPr>
      <w:rFonts w:ascii="Arial" w:eastAsia="黑体" w:hAnsi="Arial" w:cs="Arial"/>
      <w:kern w:val="2"/>
      <w:sz w:val="21"/>
      <w:lang w:val="en-US" w:eastAsia="zh-CN" w:bidi="ar-SA"/>
    </w:rPr>
  </w:style>
  <w:style w:type="paragraph" w:customStyle="1" w:styleId="2f5">
    <w:name w:val="样式 题注 + 黑体2"/>
    <w:basedOn w:val="af4"/>
    <w:link w:val="2Char5"/>
    <w:rsid w:val="00716891"/>
    <w:pPr>
      <w:spacing w:before="152" w:after="160"/>
      <w:jc w:val="center"/>
    </w:pPr>
    <w:rPr>
      <w:rFonts w:ascii="黑体" w:eastAsia="黑体" w:hAnsi="黑体" w:cs="Arial"/>
      <w:szCs w:val="20"/>
    </w:rPr>
  </w:style>
  <w:style w:type="character" w:customStyle="1" w:styleId="2Char5">
    <w:name w:val="样式 题注 + 黑体2 Char"/>
    <w:link w:val="2f5"/>
    <w:rsid w:val="00716891"/>
    <w:rPr>
      <w:rFonts w:ascii="黑体" w:eastAsia="黑体" w:hAnsi="黑体" w:cs="Arial"/>
      <w:kern w:val="2"/>
      <w:sz w:val="21"/>
      <w:lang w:val="en-US" w:eastAsia="zh-CN" w:bidi="ar-SA"/>
    </w:rPr>
  </w:style>
  <w:style w:type="paragraph" w:customStyle="1" w:styleId="affffffffff1">
    <w:name w:val="封面标准名称"/>
    <w:rsid w:val="0071689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3a">
    <w:name w:val="样式 题注 + 黑体3"/>
    <w:basedOn w:val="af4"/>
    <w:link w:val="3Char0"/>
    <w:qFormat/>
    <w:rsid w:val="00716891"/>
    <w:pPr>
      <w:spacing w:before="152" w:after="160"/>
      <w:jc w:val="center"/>
    </w:pPr>
    <w:rPr>
      <w:rFonts w:ascii="黑体" w:eastAsia="黑体" w:hAnsi="黑体" w:cs="Arial"/>
      <w:szCs w:val="20"/>
    </w:rPr>
  </w:style>
  <w:style w:type="character" w:customStyle="1" w:styleId="3Char0">
    <w:name w:val="样式 题注 + 黑体3 Char"/>
    <w:link w:val="3a"/>
    <w:rsid w:val="00716891"/>
    <w:rPr>
      <w:rFonts w:ascii="黑体" w:eastAsia="黑体" w:hAnsi="黑体" w:cs="Arial"/>
      <w:kern w:val="2"/>
      <w:sz w:val="21"/>
      <w:lang w:val="en-US" w:eastAsia="zh-CN" w:bidi="ar-SA"/>
    </w:rPr>
  </w:style>
  <w:style w:type="paragraph" w:customStyle="1" w:styleId="CharCharCharChar0">
    <w:name w:val="首信标准正文 Char Char Char Char"/>
    <w:basedOn w:val="af4"/>
    <w:rsid w:val="00716891"/>
    <w:pPr>
      <w:spacing w:line="360" w:lineRule="auto"/>
    </w:pPr>
    <w:rPr>
      <w:rFonts w:ascii="Tahoma" w:hAnsi="Tahoma"/>
      <w:sz w:val="24"/>
      <w:szCs w:val="20"/>
    </w:rPr>
  </w:style>
  <w:style w:type="paragraph" w:customStyle="1" w:styleId="affffffffff2">
    <w:name w:val="表格(五号)"/>
    <w:basedOn w:val="af4"/>
    <w:qFormat/>
    <w:rsid w:val="00716891"/>
    <w:pPr>
      <w:adjustRightInd w:val="0"/>
      <w:snapToGrid w:val="0"/>
      <w:spacing w:before="60" w:after="60"/>
      <w:ind w:left="11"/>
      <w:jc w:val="center"/>
    </w:pPr>
    <w:rPr>
      <w:kern w:val="0"/>
      <w:szCs w:val="20"/>
    </w:rPr>
  </w:style>
  <w:style w:type="paragraph" w:customStyle="1" w:styleId="CharCharCharCharChar">
    <w:name w:val="Char Char Char Char Char"/>
    <w:basedOn w:val="af4"/>
    <w:rsid w:val="00716891"/>
    <w:pPr>
      <w:ind w:firstLineChars="150" w:firstLine="360"/>
    </w:pPr>
    <w:rPr>
      <w:rFonts w:ascii="Tahoma" w:hAnsi="Tahoma"/>
      <w:sz w:val="24"/>
      <w:szCs w:val="20"/>
    </w:rPr>
  </w:style>
  <w:style w:type="paragraph" w:customStyle="1" w:styleId="4Char">
    <w:name w:val="样式4 Char"/>
    <w:basedOn w:val="af4"/>
    <w:rsid w:val="00716891"/>
    <w:pPr>
      <w:widowControl/>
      <w:spacing w:line="360" w:lineRule="auto"/>
      <w:ind w:firstLine="480"/>
      <w:jc w:val="left"/>
    </w:pPr>
    <w:rPr>
      <w:rFonts w:cs="宋体"/>
      <w:color w:val="000000"/>
      <w:kern w:val="0"/>
      <w:sz w:val="24"/>
    </w:rPr>
  </w:style>
  <w:style w:type="paragraph" w:customStyle="1" w:styleId="affffffffff3">
    <w:name w:val="正文（首行缩进）"/>
    <w:basedOn w:val="af4"/>
    <w:rsid w:val="00716891"/>
    <w:pPr>
      <w:spacing w:line="360" w:lineRule="auto"/>
      <w:ind w:firstLine="420"/>
    </w:pPr>
    <w:rPr>
      <w:rFonts w:cs="宋体"/>
      <w:sz w:val="24"/>
      <w:szCs w:val="20"/>
    </w:rPr>
  </w:style>
  <w:style w:type="paragraph" w:customStyle="1" w:styleId="affffffffff4">
    <w:name w:val="封面标准文稿编辑信息"/>
    <w:rsid w:val="00716891"/>
    <w:pPr>
      <w:spacing w:before="180" w:line="180" w:lineRule="exact"/>
      <w:jc w:val="center"/>
    </w:pPr>
    <w:rPr>
      <w:rFonts w:ascii="宋体"/>
      <w:sz w:val="21"/>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f4"/>
    <w:rsid w:val="00716891"/>
    <w:pPr>
      <w:spacing w:line="360" w:lineRule="auto"/>
    </w:pPr>
    <w:rPr>
      <w:rFonts w:ascii="Tahoma" w:hAnsi="Tahoma"/>
      <w:sz w:val="24"/>
      <w:szCs w:val="20"/>
    </w:rPr>
  </w:style>
  <w:style w:type="paragraph" w:customStyle="1" w:styleId="CharChar">
    <w:name w:val="段 Char Char"/>
    <w:rsid w:val="00716891"/>
    <w:pPr>
      <w:autoSpaceDE w:val="0"/>
      <w:autoSpaceDN w:val="0"/>
      <w:ind w:firstLineChars="200" w:firstLine="200"/>
      <w:jc w:val="both"/>
    </w:pPr>
    <w:rPr>
      <w:rFonts w:ascii="宋体"/>
      <w:sz w:val="21"/>
    </w:rPr>
  </w:style>
  <w:style w:type="paragraph" w:customStyle="1" w:styleId="affffffffff5">
    <w:name w:val="正文 居中"/>
    <w:basedOn w:val="af4"/>
    <w:link w:val="Charf1"/>
    <w:rsid w:val="00716891"/>
    <w:pPr>
      <w:spacing w:line="360" w:lineRule="auto"/>
      <w:jc w:val="center"/>
    </w:pPr>
    <w:rPr>
      <w:rFonts w:cs="宋体"/>
      <w:sz w:val="24"/>
      <w:szCs w:val="20"/>
    </w:rPr>
  </w:style>
  <w:style w:type="paragraph" w:customStyle="1" w:styleId="affffffffff6">
    <w:name w:val="四级条标题"/>
    <w:basedOn w:val="afffffffff8"/>
    <w:next w:val="afffffd"/>
    <w:rsid w:val="00716891"/>
    <w:pPr>
      <w:outlineLvl w:val="5"/>
    </w:pPr>
    <w:rPr>
      <w:rFonts w:ascii="Times New Roman"/>
    </w:rPr>
  </w:style>
  <w:style w:type="paragraph" w:customStyle="1" w:styleId="affffffffff7">
    <w:name w:val="五级条标题"/>
    <w:basedOn w:val="affffffffff6"/>
    <w:next w:val="afffffd"/>
    <w:rsid w:val="00716891"/>
    <w:pPr>
      <w:outlineLvl w:val="6"/>
    </w:pPr>
  </w:style>
  <w:style w:type="character" w:customStyle="1" w:styleId="1Char">
    <w:name w:val="标题 1 Char"/>
    <w:link w:val="15"/>
    <w:rsid w:val="00716891"/>
    <w:rPr>
      <w:rFonts w:eastAsia="仿宋_GB2312"/>
      <w:b/>
      <w:kern w:val="44"/>
      <w:sz w:val="44"/>
    </w:rPr>
  </w:style>
  <w:style w:type="character" w:customStyle="1" w:styleId="2CharChar0">
    <w:name w:val="标题 2 Char Char"/>
    <w:rsid w:val="00716891"/>
    <w:rPr>
      <w:rFonts w:ascii="Arial" w:eastAsia="黑体" w:hAnsi="Arial"/>
      <w:b/>
      <w:bCs/>
      <w:kern w:val="2"/>
      <w:sz w:val="44"/>
      <w:szCs w:val="32"/>
      <w:lang w:val="en-US" w:eastAsia="zh-CN" w:bidi="ar-SA"/>
    </w:rPr>
  </w:style>
  <w:style w:type="paragraph" w:customStyle="1" w:styleId="31">
    <w:name w:val="样式 标题 3 + 四号"/>
    <w:basedOn w:val="3"/>
    <w:rsid w:val="00716891"/>
    <w:pPr>
      <w:numPr>
        <w:ilvl w:val="2"/>
        <w:numId w:val="1"/>
      </w:numPr>
      <w:tabs>
        <w:tab w:val="left" w:pos="720"/>
      </w:tabs>
      <w:ind w:leftChars="0" w:left="0" w:firstLineChars="0" w:hanging="720"/>
    </w:pPr>
    <w:rPr>
      <w:rFonts w:eastAsia="黑体"/>
      <w:b w:val="0"/>
      <w:bCs/>
      <w:sz w:val="28"/>
      <w:szCs w:val="32"/>
    </w:rPr>
  </w:style>
  <w:style w:type="paragraph" w:customStyle="1" w:styleId="2Arial">
    <w:name w:val="样式 标题 2 + Arial"/>
    <w:basedOn w:val="22"/>
    <w:link w:val="2ArialChar"/>
    <w:rsid w:val="00716891"/>
    <w:pPr>
      <w:tabs>
        <w:tab w:val="left" w:pos="576"/>
      </w:tabs>
      <w:spacing w:before="0" w:after="0" w:line="360" w:lineRule="auto"/>
      <w:ind w:left="0" w:firstLine="0"/>
    </w:pPr>
    <w:rPr>
      <w:bCs/>
      <w:sz w:val="30"/>
      <w:szCs w:val="30"/>
    </w:rPr>
  </w:style>
  <w:style w:type="character" w:customStyle="1" w:styleId="2ArialChar">
    <w:name w:val="样式 标题 2 + Arial Char"/>
    <w:link w:val="2Arial"/>
    <w:rsid w:val="00716891"/>
    <w:rPr>
      <w:rFonts w:ascii="Arial" w:eastAsia="黑体" w:hAnsi="Arial"/>
      <w:b/>
      <w:bCs/>
      <w:kern w:val="2"/>
      <w:sz w:val="30"/>
      <w:szCs w:val="30"/>
    </w:rPr>
  </w:style>
  <w:style w:type="paragraph" w:customStyle="1" w:styleId="1Arial0505">
    <w:name w:val="样式 标题 1 + Arial 段前: 0.5 行 段后: 0.5 行"/>
    <w:basedOn w:val="15"/>
    <w:rsid w:val="00716891"/>
    <w:pPr>
      <w:tabs>
        <w:tab w:val="left" w:pos="432"/>
      </w:tabs>
      <w:spacing w:beforeLines="50" w:afterLines="50" w:line="360" w:lineRule="auto"/>
      <w:ind w:left="432" w:hanging="432"/>
    </w:pPr>
    <w:rPr>
      <w:rFonts w:ascii="Arial" w:eastAsia="黑体" w:cs="宋体"/>
      <w:b w:val="0"/>
      <w:sz w:val="32"/>
    </w:rPr>
  </w:style>
  <w:style w:type="paragraph" w:customStyle="1" w:styleId="59">
    <w:name w:val="样式 标题 5 + 加粗"/>
    <w:basedOn w:val="50"/>
    <w:rsid w:val="00716891"/>
    <w:pPr>
      <w:keepLines/>
      <w:widowControl w:val="0"/>
      <w:numPr>
        <w:numId w:val="0"/>
      </w:numPr>
      <w:tabs>
        <w:tab w:val="left" w:pos="1008"/>
        <w:tab w:val="left" w:pos="2520"/>
      </w:tabs>
      <w:spacing w:before="280" w:after="290" w:line="376" w:lineRule="auto"/>
      <w:ind w:left="1008" w:hanging="1008"/>
      <w:jc w:val="both"/>
    </w:pPr>
    <w:rPr>
      <w:bCs/>
      <w:kern w:val="2"/>
      <w:szCs w:val="28"/>
    </w:rPr>
  </w:style>
  <w:style w:type="paragraph" w:customStyle="1" w:styleId="CharCharCharCharCharCharCharCharCharCharCharCharCharCharCharCharCharChar">
    <w:name w:val="首信标准正文 Char Char Char Char Char Char Char Char Char Char Char Char Char Char Char Char Char Char"/>
    <w:basedOn w:val="af4"/>
    <w:rsid w:val="00716891"/>
    <w:pPr>
      <w:spacing w:line="360" w:lineRule="auto"/>
    </w:pPr>
    <w:rPr>
      <w:rFonts w:ascii="Tahoma" w:hAnsi="Tahoma"/>
      <w:sz w:val="36"/>
      <w:szCs w:val="36"/>
    </w:rPr>
  </w:style>
  <w:style w:type="paragraph" w:customStyle="1" w:styleId="415615615">
    <w:name w:val="样式 标题 4 + 左 段前: 15.6 磅 段后: 15.6 磅 行距: 1.5 倍行距"/>
    <w:basedOn w:val="40"/>
    <w:rsid w:val="00716891"/>
    <w:pPr>
      <w:numPr>
        <w:ilvl w:val="0"/>
        <w:numId w:val="0"/>
      </w:numPr>
      <w:spacing w:before="312" w:after="312" w:line="360" w:lineRule="auto"/>
      <w:jc w:val="left"/>
    </w:pPr>
    <w:rPr>
      <w:rFonts w:cs="宋体"/>
      <w:b w:val="0"/>
      <w:bCs/>
      <w:sz w:val="24"/>
    </w:rPr>
  </w:style>
  <w:style w:type="paragraph" w:customStyle="1" w:styleId="CharChar0">
    <w:name w:val="文档正文 Char Char"/>
    <w:basedOn w:val="af4"/>
    <w:rsid w:val="00716891"/>
    <w:pPr>
      <w:adjustRightInd w:val="0"/>
      <w:spacing w:line="360" w:lineRule="auto"/>
      <w:ind w:firstLineChars="200" w:firstLine="200"/>
      <w:textAlignment w:val="baseline"/>
    </w:pPr>
    <w:rPr>
      <w:kern w:val="0"/>
      <w:sz w:val="24"/>
      <w:szCs w:val="28"/>
    </w:rPr>
  </w:style>
  <w:style w:type="paragraph" w:customStyle="1" w:styleId="CharChar1CharCharCharCharCharChar">
    <w:name w:val="Char Char1 Char Char Char Char Char Char"/>
    <w:basedOn w:val="af4"/>
    <w:rsid w:val="00716891"/>
    <w:pPr>
      <w:widowControl/>
      <w:spacing w:after="160" w:line="240" w:lineRule="exact"/>
      <w:jc w:val="left"/>
    </w:pPr>
    <w:rPr>
      <w:rFonts w:ascii="Verdana" w:eastAsia="仿宋_GB2312" w:hAnsi="Verdana"/>
      <w:kern w:val="0"/>
      <w:sz w:val="24"/>
      <w:szCs w:val="20"/>
      <w:lang w:eastAsia="en-US"/>
    </w:rPr>
  </w:style>
  <w:style w:type="character" w:customStyle="1" w:styleId="CharChar2">
    <w:name w:val="题注(图注) Char Char"/>
    <w:rsid w:val="00716891"/>
    <w:rPr>
      <w:rFonts w:ascii="Arial" w:eastAsia="黑体" w:hAnsi="Arial" w:cs="Arial"/>
      <w:kern w:val="2"/>
      <w:lang w:val="en-US" w:eastAsia="zh-CN" w:bidi="ar-SA"/>
    </w:rPr>
  </w:style>
  <w:style w:type="paragraph" w:customStyle="1" w:styleId="2f6">
    <w:name w:val="正文式样2"/>
    <w:basedOn w:val="af4"/>
    <w:rsid w:val="00716891"/>
    <w:pPr>
      <w:widowControl/>
      <w:spacing w:line="360" w:lineRule="auto"/>
      <w:ind w:firstLineChars="200" w:firstLine="480"/>
      <w:jc w:val="left"/>
    </w:pPr>
    <w:rPr>
      <w:rFonts w:eastAsia="楷体_GB2312"/>
      <w:kern w:val="0"/>
      <w:sz w:val="24"/>
      <w:szCs w:val="20"/>
      <w:lang w:eastAsia="en-US"/>
    </w:rPr>
  </w:style>
  <w:style w:type="paragraph" w:customStyle="1" w:styleId="1">
    <w:name w:val="编号 1"/>
    <w:basedOn w:val="af4"/>
    <w:rsid w:val="00716891"/>
    <w:pPr>
      <w:numPr>
        <w:numId w:val="15"/>
      </w:numPr>
      <w:spacing w:before="100" w:beforeAutospacing="1" w:after="100" w:afterAutospacing="1" w:line="360" w:lineRule="auto"/>
    </w:pPr>
    <w:rPr>
      <w:rFonts w:ascii="宋体"/>
      <w:sz w:val="24"/>
    </w:rPr>
  </w:style>
  <w:style w:type="paragraph" w:customStyle="1" w:styleId="21">
    <w:name w:val="编号 2"/>
    <w:basedOn w:val="1"/>
    <w:rsid w:val="00716891"/>
    <w:pPr>
      <w:numPr>
        <w:numId w:val="16"/>
      </w:numPr>
    </w:pPr>
    <w:rPr>
      <w:szCs w:val="20"/>
    </w:rPr>
  </w:style>
  <w:style w:type="paragraph" w:customStyle="1" w:styleId="14">
    <w:name w:val="符号 1"/>
    <w:basedOn w:val="aff7"/>
    <w:rsid w:val="00716891"/>
    <w:pPr>
      <w:numPr>
        <w:numId w:val="17"/>
      </w:numPr>
      <w:spacing w:after="0" w:line="360" w:lineRule="auto"/>
      <w:ind w:leftChars="0" w:left="0"/>
    </w:pPr>
    <w:rPr>
      <w:kern w:val="28"/>
      <w:sz w:val="24"/>
    </w:rPr>
  </w:style>
  <w:style w:type="paragraph" w:customStyle="1" w:styleId="20">
    <w:name w:val="符号 2"/>
    <w:basedOn w:val="14"/>
    <w:rsid w:val="00716891"/>
    <w:pPr>
      <w:numPr>
        <w:ilvl w:val="1"/>
      </w:numPr>
    </w:pPr>
  </w:style>
  <w:style w:type="paragraph" w:customStyle="1" w:styleId="1f0">
    <w:name w:val="段 1"/>
    <w:basedOn w:val="af4"/>
    <w:rsid w:val="00716891"/>
    <w:pPr>
      <w:spacing w:line="360" w:lineRule="auto"/>
    </w:pPr>
    <w:rPr>
      <w:b/>
      <w:bCs/>
      <w:sz w:val="24"/>
    </w:rPr>
  </w:style>
  <w:style w:type="paragraph" w:customStyle="1" w:styleId="150">
    <w:name w:val="正文_小四 行距: 1.5 倍行距"/>
    <w:basedOn w:val="af4"/>
    <w:rsid w:val="00716891"/>
    <w:pPr>
      <w:spacing w:line="360" w:lineRule="auto"/>
      <w:ind w:firstLineChars="200" w:firstLine="480"/>
    </w:pPr>
    <w:rPr>
      <w:rFonts w:cs="宋体"/>
      <w:sz w:val="24"/>
      <w:szCs w:val="20"/>
    </w:rPr>
  </w:style>
  <w:style w:type="paragraph" w:customStyle="1" w:styleId="affffffffff8">
    <w:name w:val="大纲正文"/>
    <w:basedOn w:val="af4"/>
    <w:rsid w:val="00716891"/>
    <w:pPr>
      <w:spacing w:line="360" w:lineRule="auto"/>
      <w:ind w:firstLineChars="200" w:firstLine="480"/>
    </w:pPr>
    <w:rPr>
      <w:rFonts w:cs="宋体"/>
      <w:sz w:val="24"/>
      <w:szCs w:val="20"/>
    </w:rPr>
  </w:style>
  <w:style w:type="paragraph" w:customStyle="1" w:styleId="affffffffff9">
    <w:name w:val="文章正文"/>
    <w:basedOn w:val="af4"/>
    <w:rsid w:val="00716891"/>
    <w:pPr>
      <w:spacing w:line="360" w:lineRule="auto"/>
      <w:ind w:firstLine="420"/>
    </w:pPr>
    <w:rPr>
      <w:sz w:val="24"/>
    </w:rPr>
  </w:style>
  <w:style w:type="paragraph" w:customStyle="1" w:styleId="GB2312063">
    <w:name w:val="样式 仿宋_GB2312 小四 左侧:  0.63 厘米"/>
    <w:basedOn w:val="af4"/>
    <w:rsid w:val="00716891"/>
    <w:pPr>
      <w:spacing w:before="120" w:after="120" w:line="360" w:lineRule="auto"/>
      <w:ind w:left="357" w:firstLineChars="200" w:firstLine="200"/>
    </w:pPr>
    <w:rPr>
      <w:rFonts w:ascii="仿宋_GB2312" w:eastAsia="仿宋_GB2312" w:hAnsi="仿宋_GB2312" w:cs="宋体"/>
      <w:sz w:val="24"/>
      <w:szCs w:val="20"/>
    </w:rPr>
  </w:style>
  <w:style w:type="paragraph" w:customStyle="1" w:styleId="151">
    <w:name w:val="样式 小四 行距: 1.5 倍行距"/>
    <w:basedOn w:val="af4"/>
    <w:rsid w:val="00716891"/>
    <w:pPr>
      <w:spacing w:line="360" w:lineRule="auto"/>
      <w:ind w:firstLineChars="200" w:firstLine="420"/>
    </w:pPr>
    <w:rPr>
      <w:sz w:val="24"/>
      <w:szCs w:val="20"/>
    </w:rPr>
  </w:style>
  <w:style w:type="paragraph" w:customStyle="1" w:styleId="1510">
    <w:name w:val="样式 宋体 小四 行距: 1.5 倍行距1"/>
    <w:basedOn w:val="af4"/>
    <w:rsid w:val="00716891"/>
    <w:pPr>
      <w:spacing w:line="360" w:lineRule="auto"/>
    </w:pPr>
    <w:rPr>
      <w:rFonts w:ascii="宋体" w:hAnsi="宋体"/>
      <w:sz w:val="24"/>
      <w:szCs w:val="20"/>
    </w:rPr>
  </w:style>
  <w:style w:type="character" w:customStyle="1" w:styleId="font14">
    <w:name w:val="font14"/>
    <w:basedOn w:val="af6"/>
    <w:rsid w:val="00716891"/>
  </w:style>
  <w:style w:type="paragraph" w:customStyle="1" w:styleId="Char2CharCharCharCharCharChar">
    <w:name w:val="Char2 Char Char Char Char Char Char"/>
    <w:basedOn w:val="af4"/>
    <w:rsid w:val="00716891"/>
    <w:rPr>
      <w:rFonts w:ascii="仿宋_GB2312"/>
      <w:b/>
      <w:sz w:val="30"/>
      <w:szCs w:val="32"/>
    </w:rPr>
  </w:style>
  <w:style w:type="paragraph" w:customStyle="1" w:styleId="CharChar5CharCharCharCharCharCharCharCharCharCharCharCharCharCharCharCharCharCharCharCharCharCharChar">
    <w:name w:val="Char Char5 Char Char Char Char Char Char Char Char Char Char Char Char Char Char Char Char Char Char Char Char Char Char Char"/>
    <w:basedOn w:val="af4"/>
    <w:qFormat/>
    <w:rsid w:val="00716891"/>
    <w:pPr>
      <w:spacing w:beforeLines="40" w:afterLines="40" w:line="360" w:lineRule="auto"/>
      <w:ind w:firstLine="420"/>
    </w:pPr>
    <w:rPr>
      <w:rFonts w:ascii="Tahoma" w:hAnsi="Tahoma"/>
      <w:sz w:val="36"/>
      <w:szCs w:val="36"/>
    </w:rPr>
  </w:style>
  <w:style w:type="paragraph" w:customStyle="1" w:styleId="82">
    <w:name w:val="样式8"/>
    <w:basedOn w:val="affff9"/>
    <w:qFormat/>
    <w:rsid w:val="00716891"/>
    <w:pPr>
      <w:ind w:firstLine="0"/>
    </w:pPr>
  </w:style>
  <w:style w:type="character" w:customStyle="1" w:styleId="CharChar6">
    <w:name w:val="Char Char6"/>
    <w:locked/>
    <w:rsid w:val="00716891"/>
    <w:rPr>
      <w:rFonts w:ascii="Arial" w:eastAsia="黑体" w:hAnsi="Arial" w:cs="Arial"/>
      <w:kern w:val="2"/>
      <w:lang w:val="en-US" w:eastAsia="zh-CN" w:bidi="ar-SA"/>
    </w:rPr>
  </w:style>
  <w:style w:type="paragraph" w:customStyle="1" w:styleId="2f7">
    <w:name w:val="正文（首行缩进2字符）"/>
    <w:basedOn w:val="af4"/>
    <w:rsid w:val="00716891"/>
    <w:pPr>
      <w:spacing w:line="360" w:lineRule="auto"/>
      <w:ind w:firstLineChars="200" w:firstLine="480"/>
    </w:pPr>
    <w:rPr>
      <w:sz w:val="24"/>
      <w:szCs w:val="20"/>
    </w:rPr>
  </w:style>
  <w:style w:type="paragraph" w:customStyle="1" w:styleId="ParaChar">
    <w:name w:val="默认段落字体 Para Char"/>
    <w:basedOn w:val="af4"/>
    <w:qFormat/>
    <w:rsid w:val="00716891"/>
  </w:style>
  <w:style w:type="character" w:customStyle="1" w:styleId="prodcontentfont011">
    <w:name w:val="prod_content_font_011"/>
    <w:rsid w:val="00716891"/>
    <w:rPr>
      <w:rFonts w:ascii="Verdana" w:hAnsi="Verdana" w:hint="default"/>
      <w:color w:val="5E5E5E"/>
      <w:sz w:val="17"/>
      <w:szCs w:val="17"/>
    </w:rPr>
  </w:style>
  <w:style w:type="paragraph" w:customStyle="1" w:styleId="affffffffffa">
    <w:name w:val="目录标题"/>
    <w:basedOn w:val="af4"/>
    <w:rsid w:val="00716891"/>
    <w:pPr>
      <w:ind w:right="2" w:firstLineChars="225" w:firstLine="630"/>
      <w:jc w:val="center"/>
    </w:pPr>
    <w:rPr>
      <w:rFonts w:ascii="仿宋_GB2312" w:eastAsia="仿宋_GB2312"/>
      <w:b/>
      <w:sz w:val="28"/>
      <w:szCs w:val="28"/>
    </w:rPr>
  </w:style>
  <w:style w:type="paragraph" w:customStyle="1" w:styleId="affffffffffb">
    <w:name w:val="首行缩进正文"/>
    <w:basedOn w:val="af4"/>
    <w:rsid w:val="00716891"/>
    <w:pPr>
      <w:spacing w:line="360" w:lineRule="auto"/>
      <w:ind w:firstLine="480"/>
    </w:pPr>
    <w:rPr>
      <w:sz w:val="24"/>
      <w:szCs w:val="20"/>
    </w:rPr>
  </w:style>
  <w:style w:type="paragraph" w:customStyle="1" w:styleId="affffffffffc">
    <w:name w:val="正文 首行缩进"/>
    <w:basedOn w:val="af4"/>
    <w:qFormat/>
    <w:rsid w:val="00716891"/>
    <w:pPr>
      <w:spacing w:line="360" w:lineRule="auto"/>
      <w:ind w:firstLineChars="200" w:firstLine="200"/>
    </w:pPr>
    <w:rPr>
      <w:sz w:val="28"/>
      <w:szCs w:val="20"/>
    </w:rPr>
  </w:style>
  <w:style w:type="paragraph" w:customStyle="1" w:styleId="3b">
    <w:name w:val="编号 3"/>
    <w:basedOn w:val="af4"/>
    <w:qFormat/>
    <w:rsid w:val="00716891"/>
    <w:pPr>
      <w:tabs>
        <w:tab w:val="left" w:pos="1200"/>
      </w:tabs>
      <w:spacing w:line="360" w:lineRule="auto"/>
      <w:ind w:leftChars="400" w:left="1200" w:hangingChars="200" w:hanging="360"/>
    </w:pPr>
    <w:rPr>
      <w:rFonts w:ascii="宋体" w:hAnsi="宋体"/>
      <w:color w:val="000000"/>
      <w:sz w:val="24"/>
      <w:szCs w:val="20"/>
    </w:rPr>
  </w:style>
  <w:style w:type="paragraph" w:customStyle="1" w:styleId="affffffffffd">
    <w:name w:val="常用正文"/>
    <w:qFormat/>
    <w:rsid w:val="00716891"/>
    <w:pPr>
      <w:widowControl w:val="0"/>
      <w:spacing w:line="360" w:lineRule="auto"/>
      <w:ind w:firstLine="200"/>
      <w:textAlignment w:val="bottom"/>
    </w:pPr>
    <w:rPr>
      <w:rFonts w:ascii="Arial" w:eastAsia="楷体_GB2312" w:hAnsi="Arial"/>
      <w:sz w:val="28"/>
    </w:rPr>
  </w:style>
  <w:style w:type="paragraph" w:customStyle="1" w:styleId="1f1">
    <w:name w:val="标题1"/>
    <w:basedOn w:val="af4"/>
    <w:rsid w:val="00716891"/>
    <w:pPr>
      <w:widowControl/>
      <w:tabs>
        <w:tab w:val="left" w:pos="450"/>
      </w:tabs>
      <w:autoSpaceDE w:val="0"/>
      <w:autoSpaceDN w:val="0"/>
      <w:adjustRightInd w:val="0"/>
      <w:spacing w:before="240" w:after="240"/>
      <w:jc w:val="left"/>
      <w:textAlignment w:val="center"/>
    </w:pPr>
    <w:rPr>
      <w:rFonts w:ascii="宋体"/>
      <w:b/>
      <w:kern w:val="0"/>
      <w:sz w:val="32"/>
      <w:szCs w:val="20"/>
    </w:rPr>
  </w:style>
  <w:style w:type="character" w:customStyle="1" w:styleId="1Char1">
    <w:name w:val="段1 Char"/>
    <w:rsid w:val="00716891"/>
    <w:rPr>
      <w:rFonts w:eastAsia="宋体"/>
      <w:kern w:val="2"/>
      <w:sz w:val="21"/>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716891"/>
    <w:rPr>
      <w:rFonts w:eastAsia="宋体"/>
      <w:b/>
      <w:bCs/>
      <w:kern w:val="2"/>
      <w:sz w:val="32"/>
      <w:szCs w:val="32"/>
      <w:lang w:val="en-US" w:eastAsia="zh-CN" w:bidi="ar-SA"/>
    </w:rPr>
  </w:style>
  <w:style w:type="paragraph" w:customStyle="1" w:styleId="Arial0431428">
    <w:name w:val="样式 Arial 左侧:  0.43 厘米 段前: 1.4 磅 段后: 2.8 磅"/>
    <w:basedOn w:val="af4"/>
    <w:rsid w:val="00716891"/>
    <w:pPr>
      <w:spacing w:before="28" w:after="56" w:line="360" w:lineRule="auto"/>
      <w:ind w:left="244" w:firstLineChars="225" w:firstLine="540"/>
    </w:pPr>
    <w:rPr>
      <w:rFonts w:ascii="Arial" w:hAnsi="Arial" w:cs="宋体"/>
      <w:sz w:val="24"/>
    </w:rPr>
  </w:style>
  <w:style w:type="character" w:customStyle="1" w:styleId="2CharCharChar">
    <w:name w:val="正文 首行缩进:  2 字符 Char Char Char"/>
    <w:rsid w:val="00716891"/>
    <w:rPr>
      <w:rFonts w:eastAsia="宋体" w:cs="宋体"/>
      <w:kern w:val="2"/>
      <w:sz w:val="24"/>
      <w:lang w:val="en-US" w:eastAsia="zh-CN" w:bidi="ar-SA"/>
    </w:rPr>
  </w:style>
  <w:style w:type="paragraph" w:customStyle="1" w:styleId="5l">
    <w:name w:val="标题 5l"/>
    <w:basedOn w:val="50"/>
    <w:qFormat/>
    <w:rsid w:val="00716891"/>
    <w:pPr>
      <w:keepLines/>
      <w:widowControl w:val="0"/>
      <w:numPr>
        <w:numId w:val="0"/>
      </w:numPr>
      <w:tabs>
        <w:tab w:val="left" w:pos="0"/>
      </w:tabs>
      <w:adjustRightInd w:val="0"/>
      <w:spacing w:before="280" w:after="290" w:line="376" w:lineRule="atLeast"/>
      <w:jc w:val="both"/>
      <w:textAlignment w:val="baseline"/>
    </w:pPr>
    <w:rPr>
      <w:b/>
      <w:bCs/>
      <w:sz w:val="28"/>
      <w:szCs w:val="28"/>
    </w:rPr>
  </w:style>
  <w:style w:type="character" w:customStyle="1" w:styleId="4CharChar">
    <w:name w:val="样式4 Char Char"/>
    <w:rsid w:val="00716891"/>
    <w:rPr>
      <w:rFonts w:eastAsia="宋体" w:cs="宋体"/>
      <w:color w:val="000000"/>
      <w:sz w:val="24"/>
      <w:szCs w:val="24"/>
      <w:lang w:val="en-US" w:eastAsia="zh-CN" w:bidi="ar-SA"/>
    </w:rPr>
  </w:style>
  <w:style w:type="character" w:customStyle="1" w:styleId="5CharCharCharCharCharCharCharCharCharCharCharCharChar">
    <w:name w:val="标题 5 Char Char Char Char Char Char Char Char Char Char Char Char Char"/>
    <w:rsid w:val="00716891"/>
    <w:rPr>
      <w:rFonts w:eastAsia="宋体"/>
      <w:b/>
      <w:bCs/>
      <w:kern w:val="2"/>
      <w:sz w:val="28"/>
      <w:szCs w:val="28"/>
      <w:lang w:val="en-US" w:eastAsia="zh-CN" w:bidi="ar-SA"/>
    </w:rPr>
  </w:style>
  <w:style w:type="paragraph" w:customStyle="1" w:styleId="1f2">
    <w:name w:val="部分1"/>
    <w:basedOn w:val="af4"/>
    <w:rsid w:val="00716891"/>
    <w:pPr>
      <w:keepNext/>
      <w:pageBreakBefore/>
      <w:tabs>
        <w:tab w:val="left" w:pos="360"/>
      </w:tabs>
      <w:spacing w:line="360" w:lineRule="auto"/>
      <w:ind w:left="360" w:hanging="360"/>
      <w:jc w:val="center"/>
      <w:outlineLvl w:val="0"/>
    </w:pPr>
    <w:rPr>
      <w:rFonts w:eastAsia="黑体"/>
      <w:b/>
      <w:kern w:val="44"/>
      <w:sz w:val="36"/>
      <w:szCs w:val="20"/>
    </w:rPr>
  </w:style>
  <w:style w:type="character" w:customStyle="1" w:styleId="CharCharChar0">
    <w:name w:val="段 Char Char Char"/>
    <w:rsid w:val="00716891"/>
    <w:rPr>
      <w:rFonts w:ascii="宋体" w:eastAsia="宋体"/>
      <w:sz w:val="21"/>
      <w:lang w:val="en-US" w:eastAsia="zh-CN" w:bidi="ar-SA"/>
    </w:rPr>
  </w:style>
  <w:style w:type="paragraph" w:customStyle="1" w:styleId="2CharChar2">
    <w:name w:val="正文 首行缩进2字符 Char Char"/>
    <w:basedOn w:val="af4"/>
    <w:rsid w:val="00716891"/>
    <w:pPr>
      <w:spacing w:line="360" w:lineRule="auto"/>
      <w:ind w:firstLineChars="200" w:firstLine="200"/>
    </w:pPr>
    <w:rPr>
      <w:sz w:val="24"/>
    </w:rPr>
  </w:style>
  <w:style w:type="character" w:customStyle="1" w:styleId="2CharCharChar0">
    <w:name w:val="正文 首行缩进2字符 Char Char Char"/>
    <w:qFormat/>
    <w:rsid w:val="00716891"/>
    <w:rPr>
      <w:rFonts w:eastAsia="宋体"/>
      <w:kern w:val="2"/>
      <w:sz w:val="24"/>
      <w:szCs w:val="24"/>
      <w:lang w:val="en-US" w:eastAsia="zh-CN" w:bidi="ar-SA"/>
    </w:rPr>
  </w:style>
  <w:style w:type="paragraph" w:customStyle="1" w:styleId="2CharCharCharChar">
    <w:name w:val="正文 首行缩进:  2 字符 Char Char Char Char"/>
    <w:basedOn w:val="af4"/>
    <w:qFormat/>
    <w:rsid w:val="00716891"/>
    <w:pPr>
      <w:spacing w:line="360" w:lineRule="auto"/>
      <w:ind w:firstLine="480"/>
    </w:pPr>
    <w:rPr>
      <w:rFonts w:cs="宋体"/>
      <w:sz w:val="24"/>
    </w:rPr>
  </w:style>
  <w:style w:type="character" w:customStyle="1" w:styleId="4CharCharCharChar">
    <w:name w:val="样式 样式4 + 加粗 首行缩进: Char Char Char Char"/>
    <w:rsid w:val="00716891"/>
    <w:rPr>
      <w:rFonts w:eastAsia="宋体" w:cs="宋体"/>
      <w:b/>
      <w:bCs/>
      <w:color w:val="000000"/>
      <w:kern w:val="2"/>
      <w:sz w:val="24"/>
      <w:szCs w:val="24"/>
      <w:lang w:val="en-US" w:eastAsia="zh-CN" w:bidi="ar-SA"/>
    </w:rPr>
  </w:style>
  <w:style w:type="paragraph" w:customStyle="1" w:styleId="222">
    <w:name w:val="样式 样式 样式 我的正文首行缩进 + 首行缩进:  2 字符 + 首行缩进:  2 字符 + 首行缩进:  2 字符"/>
    <w:basedOn w:val="af4"/>
    <w:rsid w:val="00716891"/>
    <w:pPr>
      <w:widowControl/>
      <w:tabs>
        <w:tab w:val="left" w:pos="810"/>
      </w:tabs>
      <w:spacing w:after="120" w:line="300" w:lineRule="auto"/>
      <w:ind w:left="810" w:hanging="390"/>
      <w:jc w:val="left"/>
    </w:pPr>
    <w:rPr>
      <w:rFonts w:eastAsia="华文细黑"/>
      <w:kern w:val="0"/>
      <w:sz w:val="24"/>
    </w:rPr>
  </w:style>
  <w:style w:type="paragraph" w:customStyle="1" w:styleId="22CharCharCharCharCharCharCharCharCharCharCharChar">
    <w:name w:val="样式 样式 我的正文首行缩进 + 首行缩进:  2 字符 + 首行缩进:  2 字符 Char Char Char Char Char Char Char Char Char Char Char Char"/>
    <w:basedOn w:val="af4"/>
    <w:rsid w:val="00716891"/>
    <w:pPr>
      <w:widowControl/>
      <w:spacing w:after="120"/>
      <w:ind w:firstLineChars="200" w:firstLine="200"/>
      <w:jc w:val="left"/>
    </w:pPr>
    <w:rPr>
      <w:rFonts w:eastAsia="华文细黑"/>
      <w:kern w:val="0"/>
      <w:sz w:val="24"/>
    </w:rPr>
  </w:style>
  <w:style w:type="paragraph" w:customStyle="1" w:styleId="1f3">
    <w:name w:val="样式 正文首行缩进 + 首行缩进:  1 字符"/>
    <w:basedOn w:val="afb"/>
    <w:rsid w:val="00716891"/>
    <w:pPr>
      <w:widowControl/>
      <w:ind w:firstLineChars="200" w:firstLine="200"/>
      <w:jc w:val="left"/>
    </w:pPr>
    <w:rPr>
      <w:rFonts w:eastAsia="华文细黑"/>
      <w:kern w:val="0"/>
      <w:sz w:val="24"/>
    </w:rPr>
  </w:style>
  <w:style w:type="character" w:customStyle="1" w:styleId="Char13">
    <w:name w:val="二级条标题 Char1"/>
    <w:link w:val="afffffffff7"/>
    <w:rsid w:val="00716891"/>
    <w:rPr>
      <w:rFonts w:ascii="黑体" w:eastAsia="黑体"/>
      <w:sz w:val="21"/>
      <w:lang w:val="en-US" w:eastAsia="zh-CN" w:bidi="ar-SA"/>
    </w:rPr>
  </w:style>
  <w:style w:type="paragraph" w:customStyle="1" w:styleId="2221">
    <w:name w:val="样式 样式 样式 我的正文首行缩进 + 首行缩进:  2 字符 + 首行缩进:  2 字符 + 首行缩进:  2 字符1"/>
    <w:basedOn w:val="af4"/>
    <w:rsid w:val="00716891"/>
    <w:pPr>
      <w:widowControl/>
      <w:spacing w:after="120"/>
      <w:ind w:firstLineChars="200" w:firstLine="200"/>
      <w:jc w:val="left"/>
    </w:pPr>
    <w:rPr>
      <w:rFonts w:eastAsia="华文细黑"/>
      <w:sz w:val="24"/>
    </w:rPr>
  </w:style>
  <w:style w:type="paragraph" w:customStyle="1" w:styleId="affffffffffe">
    <w:name w:val="模板普通正文"/>
    <w:basedOn w:val="aff7"/>
    <w:rsid w:val="00716891"/>
    <w:pPr>
      <w:spacing w:beforeLines="50" w:after="10" w:line="360" w:lineRule="auto"/>
      <w:ind w:leftChars="0" w:left="0" w:firstLineChars="175" w:firstLine="490"/>
      <w:jc w:val="left"/>
    </w:pPr>
    <w:rPr>
      <w:sz w:val="24"/>
    </w:rPr>
  </w:style>
  <w:style w:type="character" w:customStyle="1" w:styleId="4Char0">
    <w:name w:val="标题 4 Char"/>
    <w:rsid w:val="00716891"/>
    <w:rPr>
      <w:rFonts w:eastAsia="宋体"/>
      <w:b/>
      <w:bCs/>
      <w:kern w:val="2"/>
      <w:sz w:val="24"/>
      <w:szCs w:val="28"/>
      <w:lang w:val="en-US" w:eastAsia="zh-CN" w:bidi="ar-SA"/>
    </w:rPr>
  </w:style>
  <w:style w:type="paragraph" w:customStyle="1" w:styleId="2f8">
    <w:name w:val="正文 首行缩进2字符"/>
    <w:basedOn w:val="af4"/>
    <w:link w:val="2Char10"/>
    <w:rsid w:val="00716891"/>
    <w:pPr>
      <w:spacing w:line="360" w:lineRule="auto"/>
      <w:ind w:firstLineChars="200" w:firstLine="200"/>
    </w:pPr>
    <w:rPr>
      <w:sz w:val="24"/>
      <w:szCs w:val="20"/>
    </w:rPr>
  </w:style>
  <w:style w:type="paragraph" w:customStyle="1" w:styleId="b">
    <w:name w:val="样式 表格栏目b"/>
    <w:basedOn w:val="af4"/>
    <w:rsid w:val="00716891"/>
    <w:pPr>
      <w:widowControl/>
      <w:spacing w:before="124" w:after="124"/>
      <w:jc w:val="center"/>
    </w:pPr>
    <w:rPr>
      <w:rFonts w:ascii="宋体" w:hAnsi="宋体" w:cs="宋体"/>
      <w:b/>
      <w:bCs/>
      <w:sz w:val="24"/>
      <w:szCs w:val="20"/>
    </w:rPr>
  </w:style>
  <w:style w:type="paragraph" w:customStyle="1" w:styleId="afffffffffff">
    <w:name w:val="文字"/>
    <w:basedOn w:val="af4"/>
    <w:rsid w:val="00716891"/>
    <w:pPr>
      <w:tabs>
        <w:tab w:val="left" w:pos="8520"/>
      </w:tabs>
      <w:spacing w:line="312" w:lineRule="auto"/>
      <w:ind w:right="-210" w:firstLine="556"/>
    </w:pPr>
    <w:rPr>
      <w:rFonts w:ascii="楷体_GB2312" w:eastAsia="楷体_GB2312"/>
      <w:sz w:val="28"/>
      <w:szCs w:val="20"/>
    </w:rPr>
  </w:style>
  <w:style w:type="paragraph" w:customStyle="1" w:styleId="1f4">
    <w:name w:val="标记1"/>
    <w:basedOn w:val="af4"/>
    <w:qFormat/>
    <w:rsid w:val="00716891"/>
    <w:rPr>
      <w:rFonts w:eastAsia="楷体_GB2312"/>
      <w:b/>
      <w:bCs/>
      <w:sz w:val="28"/>
      <w:szCs w:val="20"/>
    </w:rPr>
  </w:style>
  <w:style w:type="paragraph" w:customStyle="1" w:styleId="CharChar10">
    <w:name w:val="文章正文 Char Char1"/>
    <w:basedOn w:val="af4"/>
    <w:qFormat/>
    <w:rsid w:val="00716891"/>
    <w:pPr>
      <w:spacing w:line="360" w:lineRule="auto"/>
      <w:ind w:firstLine="420"/>
    </w:pPr>
    <w:rPr>
      <w:sz w:val="24"/>
    </w:rPr>
  </w:style>
  <w:style w:type="paragraph" w:customStyle="1" w:styleId="1f5">
    <w:name w:val="正文样式1"/>
    <w:basedOn w:val="af4"/>
    <w:link w:val="1Char2"/>
    <w:qFormat/>
    <w:rsid w:val="00716891"/>
    <w:pPr>
      <w:spacing w:line="360" w:lineRule="auto"/>
      <w:ind w:firstLine="510"/>
    </w:pPr>
    <w:rPr>
      <w:rFonts w:ascii="Arial" w:hAnsi="Arial"/>
      <w:sz w:val="24"/>
      <w:szCs w:val="20"/>
    </w:rPr>
  </w:style>
  <w:style w:type="paragraph" w:customStyle="1" w:styleId="afffffffffff0">
    <w:name w:val="段(正文）"/>
    <w:qFormat/>
    <w:rsid w:val="00716891"/>
    <w:pPr>
      <w:autoSpaceDE w:val="0"/>
      <w:autoSpaceDN w:val="0"/>
      <w:ind w:firstLine="420"/>
      <w:jc w:val="both"/>
    </w:pPr>
    <w:rPr>
      <w:rFonts w:ascii="宋体"/>
      <w:sz w:val="21"/>
    </w:rPr>
  </w:style>
  <w:style w:type="paragraph" w:customStyle="1" w:styleId="a8">
    <w:name w:val="项目符号：一级"/>
    <w:basedOn w:val="affffff8"/>
    <w:next w:val="affffff8"/>
    <w:rsid w:val="00716891"/>
    <w:pPr>
      <w:numPr>
        <w:numId w:val="18"/>
      </w:numPr>
      <w:tabs>
        <w:tab w:val="clear" w:pos="482"/>
        <w:tab w:val="left" w:pos="432"/>
        <w:tab w:val="left" w:pos="720"/>
      </w:tabs>
      <w:spacing w:line="400" w:lineRule="exact"/>
      <w:ind w:left="432" w:firstLineChars="0" w:hanging="432"/>
      <w:jc w:val="both"/>
    </w:pPr>
    <w:rPr>
      <w:bCs w:val="0"/>
    </w:rPr>
  </w:style>
  <w:style w:type="paragraph" w:customStyle="1" w:styleId="GB2312Char0">
    <w:name w:val="样式 正文缩进 + (中文) 仿宋_GB2312 小四 Char"/>
    <w:basedOn w:val="af5"/>
    <w:rsid w:val="00716891"/>
    <w:pPr>
      <w:spacing w:line="360" w:lineRule="auto"/>
      <w:ind w:firstLine="480"/>
    </w:pPr>
    <w:rPr>
      <w:rFonts w:ascii="宋体" w:hAnsi="宋体"/>
      <w:sz w:val="24"/>
    </w:rPr>
  </w:style>
  <w:style w:type="paragraph" w:customStyle="1" w:styleId="afffffffffff1">
    <w:name w:val="列表标题"/>
    <w:basedOn w:val="af4"/>
    <w:next w:val="af4"/>
    <w:qFormat/>
    <w:rsid w:val="00716891"/>
    <w:pPr>
      <w:jc w:val="center"/>
    </w:pPr>
    <w:rPr>
      <w:sz w:val="24"/>
      <w:szCs w:val="20"/>
    </w:rPr>
  </w:style>
  <w:style w:type="paragraph" w:customStyle="1" w:styleId="2f9">
    <w:name w:val="样式 正文缩进 + 首行缩进:  2 字符"/>
    <w:basedOn w:val="af5"/>
    <w:rsid w:val="00716891"/>
    <w:pPr>
      <w:suppressAutoHyphens/>
      <w:ind w:firstLineChars="0" w:firstLine="720"/>
    </w:pPr>
    <w:rPr>
      <w:rFonts w:ascii="仿宋_GB2312" w:eastAsia="仿宋_GB2312" w:hAnsi="仿宋_GB2312" w:cs="宋体"/>
      <w:color w:val="000000"/>
      <w:kern w:val="0"/>
      <w:sz w:val="28"/>
      <w:szCs w:val="28"/>
      <w:lang w:eastAsia="ar-SA"/>
    </w:rPr>
  </w:style>
  <w:style w:type="paragraph" w:customStyle="1" w:styleId="afffffffffff2">
    <w:name w:val="段落正文"/>
    <w:basedOn w:val="af4"/>
    <w:rsid w:val="00716891"/>
    <w:pPr>
      <w:spacing w:beforeLines="50" w:line="360" w:lineRule="atLeast"/>
      <w:ind w:leftChars="100" w:left="100" w:firstLineChars="200" w:firstLine="200"/>
    </w:pPr>
    <w:rPr>
      <w:spacing w:val="2"/>
      <w:sz w:val="24"/>
      <w:szCs w:val="20"/>
    </w:rPr>
  </w:style>
  <w:style w:type="character" w:customStyle="1" w:styleId="Charf1">
    <w:name w:val="正文 居中 Char"/>
    <w:link w:val="affffffffff5"/>
    <w:rsid w:val="00716891"/>
    <w:rPr>
      <w:rFonts w:eastAsia="宋体" w:cs="宋体"/>
      <w:kern w:val="2"/>
      <w:sz w:val="24"/>
      <w:lang w:val="en-US" w:eastAsia="zh-CN" w:bidi="ar-SA"/>
    </w:rPr>
  </w:style>
  <w:style w:type="paragraph" w:customStyle="1" w:styleId="afffffffffff3">
    <w:name w:val="图名"/>
    <w:basedOn w:val="af5"/>
    <w:qFormat/>
    <w:rsid w:val="00716891"/>
    <w:pPr>
      <w:spacing w:line="300" w:lineRule="auto"/>
      <w:ind w:firstLineChars="0" w:firstLine="0"/>
      <w:jc w:val="center"/>
    </w:pPr>
    <w:rPr>
      <w:rFonts w:eastAsia="黑体"/>
      <w:b/>
      <w:szCs w:val="20"/>
    </w:rPr>
  </w:style>
  <w:style w:type="paragraph" w:customStyle="1" w:styleId="0741505">
    <w:name w:val="样式 样式 首行缩进:  0.74 厘米 行距: 1.5 倍行距 + 段后: 0.5 行"/>
    <w:basedOn w:val="af4"/>
    <w:qFormat/>
    <w:rsid w:val="00716891"/>
    <w:pPr>
      <w:spacing w:line="360" w:lineRule="auto"/>
      <w:ind w:firstLine="420"/>
    </w:pPr>
    <w:rPr>
      <w:rFonts w:cs="宋体"/>
      <w:szCs w:val="20"/>
    </w:rPr>
  </w:style>
  <w:style w:type="paragraph" w:customStyle="1" w:styleId="074">
    <w:name w:val="样式 首行缩进:  0.74 厘米"/>
    <w:basedOn w:val="af4"/>
    <w:qFormat/>
    <w:rsid w:val="00716891"/>
    <w:pPr>
      <w:spacing w:line="360" w:lineRule="auto"/>
      <w:ind w:firstLineChars="200" w:firstLine="200"/>
    </w:pPr>
    <w:rPr>
      <w:rFonts w:cs="宋体"/>
      <w:sz w:val="24"/>
      <w:szCs w:val="20"/>
    </w:rPr>
  </w:style>
  <w:style w:type="paragraph" w:customStyle="1" w:styleId="afffffffffff4">
    <w:name w:val="图注"/>
    <w:basedOn w:val="af4"/>
    <w:next w:val="af5"/>
    <w:rsid w:val="00716891"/>
    <w:pPr>
      <w:spacing w:line="360" w:lineRule="auto"/>
      <w:jc w:val="center"/>
    </w:pPr>
    <w:rPr>
      <w:kern w:val="0"/>
      <w:sz w:val="18"/>
      <w:szCs w:val="20"/>
    </w:rPr>
  </w:style>
  <w:style w:type="paragraph" w:customStyle="1" w:styleId="afffffffffff5">
    <w:name w:val="_"/>
    <w:basedOn w:val="af4"/>
    <w:rsid w:val="00716891"/>
    <w:pPr>
      <w:adjustRightInd w:val="0"/>
      <w:spacing w:line="360" w:lineRule="auto"/>
      <w:ind w:left="480"/>
      <w:textAlignment w:val="baseline"/>
    </w:pPr>
    <w:rPr>
      <w:kern w:val="0"/>
      <w:sz w:val="24"/>
      <w:szCs w:val="20"/>
    </w:rPr>
  </w:style>
  <w:style w:type="paragraph" w:customStyle="1" w:styleId="afffffffffff6">
    <w:name w:val="封面_项目建设单位"/>
    <w:basedOn w:val="affa"/>
    <w:rsid w:val="00716891"/>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afffffffffff7">
    <w:name w:val="图片"/>
    <w:basedOn w:val="af4"/>
    <w:next w:val="af4"/>
    <w:rsid w:val="00716891"/>
    <w:pPr>
      <w:keepNext/>
      <w:widowControl/>
      <w:jc w:val="left"/>
    </w:pPr>
    <w:rPr>
      <w:rFonts w:ascii="Garamond" w:hAnsi="Garamond"/>
      <w:kern w:val="0"/>
      <w:sz w:val="22"/>
      <w:szCs w:val="20"/>
    </w:rPr>
  </w:style>
  <w:style w:type="paragraph" w:customStyle="1" w:styleId="afffffffffff8">
    <w:name w:val="表格样式"/>
    <w:basedOn w:val="af4"/>
    <w:qFormat/>
    <w:rsid w:val="00716891"/>
    <w:rPr>
      <w:rFonts w:eastAsia="幼圆"/>
      <w:szCs w:val="20"/>
    </w:rPr>
  </w:style>
  <w:style w:type="paragraph" w:customStyle="1" w:styleId="afffffffffff9">
    <w:name w:val="插图"/>
    <w:basedOn w:val="3"/>
    <w:next w:val="af4"/>
    <w:qFormat/>
    <w:rsid w:val="00716891"/>
    <w:pPr>
      <w:keepNext w:val="0"/>
      <w:numPr>
        <w:numId w:val="0"/>
      </w:numPr>
      <w:tabs>
        <w:tab w:val="left" w:pos="1260"/>
      </w:tabs>
      <w:spacing w:before="0" w:after="100" w:line="360" w:lineRule="auto"/>
      <w:ind w:left="420" w:hanging="420"/>
      <w:jc w:val="center"/>
      <w:outlineLvl w:val="9"/>
    </w:pPr>
    <w:rPr>
      <w:rFonts w:ascii="黑体" w:eastAsia="黑体"/>
      <w:b w:val="0"/>
      <w:sz w:val="21"/>
      <w:szCs w:val="32"/>
    </w:rPr>
  </w:style>
  <w:style w:type="paragraph" w:customStyle="1" w:styleId="Charf2">
    <w:name w:val="备注说明 Char"/>
    <w:basedOn w:val="afff3"/>
    <w:link w:val="CharChar3"/>
    <w:qFormat/>
    <w:rsid w:val="00716891"/>
    <w:pPr>
      <w:adjustRightInd w:val="0"/>
      <w:spacing w:beforeLines="0" w:afterLines="0" w:line="312" w:lineRule="atLeast"/>
      <w:ind w:left="420" w:hanging="420"/>
      <w:textAlignment w:val="baseline"/>
    </w:pPr>
    <w:rPr>
      <w:kern w:val="0"/>
      <w:sz w:val="21"/>
      <w:szCs w:val="20"/>
    </w:rPr>
  </w:style>
  <w:style w:type="paragraph" w:customStyle="1" w:styleId="afffffffffffa">
    <w:name w:val="规范正文"/>
    <w:basedOn w:val="26"/>
    <w:qFormat/>
    <w:rsid w:val="00716891"/>
    <w:pPr>
      <w:spacing w:after="120" w:line="480" w:lineRule="auto"/>
      <w:ind w:left="420" w:firstLineChars="0" w:firstLine="0"/>
    </w:pPr>
    <w:rPr>
      <w:rFonts w:eastAsia="宋体"/>
      <w:sz w:val="21"/>
    </w:rPr>
  </w:style>
  <w:style w:type="paragraph" w:customStyle="1" w:styleId="afffffffffffb">
    <w:name w:val="标记段落"/>
    <w:basedOn w:val="af4"/>
    <w:rsid w:val="00716891"/>
    <w:pPr>
      <w:tabs>
        <w:tab w:val="left" w:pos="924"/>
      </w:tabs>
      <w:spacing w:beforeLines="50" w:afterLines="50" w:line="100" w:lineRule="atLeast"/>
      <w:ind w:firstLineChars="200" w:firstLine="521"/>
    </w:pPr>
    <w:rPr>
      <w:rFonts w:ascii="楷体_GB2312" w:eastAsia="楷体_GB2312" w:hAnsi="宋体"/>
      <w:bCs/>
      <w:kern w:val="0"/>
      <w:sz w:val="28"/>
      <w:szCs w:val="21"/>
    </w:rPr>
  </w:style>
  <w:style w:type="paragraph" w:customStyle="1" w:styleId="a7">
    <w:name w:val="我的正文下级"/>
    <w:basedOn w:val="af4"/>
    <w:qFormat/>
    <w:rsid w:val="00716891"/>
    <w:pPr>
      <w:numPr>
        <w:numId w:val="19"/>
      </w:numPr>
      <w:tabs>
        <w:tab w:val="clear" w:pos="225"/>
      </w:tabs>
      <w:ind w:left="0" w:firstLine="0"/>
    </w:pPr>
    <w:rPr>
      <w:rFonts w:ascii="仿宋_GB2312" w:eastAsia="仿宋_GB2312" w:hAnsi="宋体" w:hint="eastAsia"/>
      <w:kern w:val="0"/>
      <w:sz w:val="28"/>
      <w:szCs w:val="28"/>
    </w:rPr>
  </w:style>
  <w:style w:type="paragraph" w:customStyle="1" w:styleId="afffffffffffc">
    <w:name w:val="普通正文"/>
    <w:basedOn w:val="af4"/>
    <w:rsid w:val="00716891"/>
    <w:pPr>
      <w:adjustRightInd w:val="0"/>
      <w:spacing w:after="120" w:line="300" w:lineRule="auto"/>
      <w:ind w:firstLineChars="177" w:firstLine="425"/>
      <w:textAlignment w:val="baseline"/>
    </w:pPr>
    <w:rPr>
      <w:rFonts w:ascii="宋体" w:hAnsi="宋体"/>
      <w:kern w:val="0"/>
      <w:sz w:val="24"/>
    </w:rPr>
  </w:style>
  <w:style w:type="paragraph" w:customStyle="1" w:styleId="1f6">
    <w:name w:val="正文1)"/>
    <w:basedOn w:val="af4"/>
    <w:rsid w:val="00716891"/>
    <w:pPr>
      <w:tabs>
        <w:tab w:val="left" w:pos="525"/>
      </w:tabs>
      <w:spacing w:line="360" w:lineRule="auto"/>
      <w:ind w:left="525" w:hanging="525"/>
    </w:pPr>
    <w:rPr>
      <w:rFonts w:ascii="Arial" w:hAnsi="Arial"/>
      <w:sz w:val="24"/>
      <w:szCs w:val="20"/>
    </w:rPr>
  </w:style>
  <w:style w:type="paragraph" w:customStyle="1" w:styleId="CharCharChar1">
    <w:name w:val="备注说明 Char Char Char"/>
    <w:basedOn w:val="afff3"/>
    <w:rsid w:val="00716891"/>
    <w:pPr>
      <w:adjustRightInd w:val="0"/>
      <w:spacing w:beforeLines="0" w:afterLines="0" w:line="312" w:lineRule="atLeast"/>
      <w:ind w:left="420" w:hanging="420"/>
      <w:textAlignment w:val="baseline"/>
    </w:pPr>
    <w:rPr>
      <w:sz w:val="21"/>
      <w:szCs w:val="20"/>
    </w:rPr>
  </w:style>
  <w:style w:type="character" w:customStyle="1" w:styleId="CharCharCharChar1">
    <w:name w:val="备注说明 Char Char Char Char"/>
    <w:qFormat/>
    <w:rsid w:val="00716891"/>
    <w:rPr>
      <w:rFonts w:eastAsia="宋体"/>
      <w:kern w:val="2"/>
      <w:sz w:val="21"/>
      <w:lang w:val="en-US" w:eastAsia="zh-CN" w:bidi="ar-SA"/>
    </w:rPr>
  </w:style>
  <w:style w:type="paragraph" w:customStyle="1" w:styleId="afffffffffffd">
    <w:name w:val="正文文字表格居中"/>
    <w:basedOn w:val="af4"/>
    <w:next w:val="29"/>
    <w:rsid w:val="00716891"/>
    <w:pPr>
      <w:spacing w:beforeLines="100" w:afterLines="50"/>
    </w:pPr>
    <w:rPr>
      <w:sz w:val="24"/>
      <w:szCs w:val="18"/>
    </w:rPr>
  </w:style>
  <w:style w:type="paragraph" w:customStyle="1" w:styleId="1-1">
    <w:name w:val="表格1-1"/>
    <w:basedOn w:val="af4"/>
    <w:rsid w:val="00716891"/>
    <w:pPr>
      <w:spacing w:before="120" w:after="120"/>
    </w:pPr>
    <w:rPr>
      <w:szCs w:val="20"/>
    </w:rPr>
  </w:style>
  <w:style w:type="paragraph" w:customStyle="1" w:styleId="1-2">
    <w:name w:val="样式1-2"/>
    <w:basedOn w:val="1-1"/>
    <w:qFormat/>
    <w:rsid w:val="00716891"/>
    <w:pPr>
      <w:spacing w:after="0"/>
    </w:pPr>
  </w:style>
  <w:style w:type="paragraph" w:customStyle="1" w:styleId="afffffffffffe">
    <w:name w:val="表标题"/>
    <w:basedOn w:val="af4"/>
    <w:qFormat/>
    <w:rsid w:val="00716891"/>
    <w:pPr>
      <w:spacing w:before="60" w:line="300" w:lineRule="exact"/>
      <w:jc w:val="center"/>
    </w:pPr>
    <w:rPr>
      <w:rFonts w:ascii="黑体" w:eastAsia="黑体"/>
      <w:sz w:val="28"/>
      <w:szCs w:val="20"/>
    </w:rPr>
  </w:style>
  <w:style w:type="paragraph" w:customStyle="1" w:styleId="2H2">
    <w:name w:val="样式 标题 2H2 + 黑体"/>
    <w:basedOn w:val="22"/>
    <w:qFormat/>
    <w:rsid w:val="00716891"/>
    <w:pPr>
      <w:widowControl/>
      <w:tabs>
        <w:tab w:val="clear" w:pos="1145"/>
      </w:tabs>
      <w:ind w:left="0" w:firstLine="0"/>
      <w:jc w:val="left"/>
    </w:pPr>
    <w:rPr>
      <w:bCs/>
      <w:kern w:val="0"/>
    </w:rPr>
  </w:style>
  <w:style w:type="paragraph" w:customStyle="1" w:styleId="11">
    <w:name w:val="图1"/>
    <w:basedOn w:val="afff5"/>
    <w:qFormat/>
    <w:rsid w:val="00716891"/>
    <w:pPr>
      <w:numPr>
        <w:numId w:val="20"/>
      </w:numPr>
      <w:spacing w:line="360" w:lineRule="auto"/>
      <w:ind w:leftChars="0" w:firstLineChars="0"/>
      <w:jc w:val="center"/>
    </w:pPr>
    <w:rPr>
      <w:rFonts w:ascii="宋体" w:hAnsi="宋体"/>
      <w:b/>
      <w:bCs/>
      <w:sz w:val="18"/>
    </w:rPr>
  </w:style>
  <w:style w:type="paragraph" w:customStyle="1" w:styleId="CharCharChar2">
    <w:name w:val="标准 Char Char Char"/>
    <w:basedOn w:val="af4"/>
    <w:link w:val="CharCharCharChar2"/>
    <w:qFormat/>
    <w:rsid w:val="00716891"/>
    <w:pPr>
      <w:autoSpaceDE w:val="0"/>
      <w:autoSpaceDN w:val="0"/>
      <w:adjustRightInd w:val="0"/>
      <w:snapToGrid w:val="0"/>
      <w:spacing w:line="312" w:lineRule="atLeast"/>
      <w:ind w:right="11" w:firstLine="480"/>
      <w:textAlignment w:val="baseline"/>
    </w:pPr>
    <w:rPr>
      <w:rFonts w:ascii="宋体"/>
      <w:color w:val="000000"/>
      <w:sz w:val="24"/>
      <w:szCs w:val="20"/>
    </w:rPr>
  </w:style>
  <w:style w:type="character" w:customStyle="1" w:styleId="CharCharCharChar2">
    <w:name w:val="标准 Char Char Char Char"/>
    <w:link w:val="CharCharChar2"/>
    <w:rsid w:val="00716891"/>
    <w:rPr>
      <w:rFonts w:ascii="宋体" w:eastAsia="宋体"/>
      <w:color w:val="000000"/>
      <w:kern w:val="2"/>
      <w:sz w:val="24"/>
      <w:lang w:val="en-US" w:eastAsia="zh-CN" w:bidi="ar-SA"/>
    </w:rPr>
  </w:style>
  <w:style w:type="paragraph" w:customStyle="1" w:styleId="100">
    <w:name w:val="样式 标题 1 + 左侧:  0 厘米 首行缩进:  0 厘米"/>
    <w:basedOn w:val="15"/>
    <w:rsid w:val="00716891"/>
    <w:pPr>
      <w:keepNext w:val="0"/>
      <w:keepLines w:val="0"/>
      <w:pageBreakBefore/>
      <w:numPr>
        <w:numId w:val="0"/>
      </w:numPr>
      <w:tabs>
        <w:tab w:val="left" w:pos="360"/>
        <w:tab w:val="left" w:pos="924"/>
      </w:tabs>
      <w:spacing w:before="120" w:after="120" w:line="240" w:lineRule="auto"/>
      <w:ind w:left="924" w:hanging="420"/>
    </w:pPr>
    <w:rPr>
      <w:rFonts w:eastAsia="宋体" w:cs="宋体"/>
      <w:b w:val="0"/>
      <w:bCs/>
      <w:kern w:val="24"/>
      <w:szCs w:val="44"/>
    </w:rPr>
  </w:style>
  <w:style w:type="paragraph" w:customStyle="1" w:styleId="55151">
    <w:name w:val="样式 宋体 左 段前: 5 磅 段后: 5 磅 行距: 1.5 倍行距1"/>
    <w:basedOn w:val="af4"/>
    <w:rsid w:val="00716891"/>
    <w:pPr>
      <w:spacing w:line="360" w:lineRule="auto"/>
      <w:jc w:val="left"/>
    </w:pPr>
    <w:rPr>
      <w:rFonts w:ascii="宋体" w:hAnsi="宋体" w:cs="宋体"/>
      <w:kern w:val="0"/>
      <w:sz w:val="24"/>
      <w:szCs w:val="20"/>
    </w:rPr>
  </w:style>
  <w:style w:type="character" w:customStyle="1" w:styleId="CharChar3">
    <w:name w:val="备注说明 Char Char"/>
    <w:link w:val="Charf2"/>
    <w:qFormat/>
    <w:rsid w:val="00716891"/>
    <w:rPr>
      <w:rFonts w:eastAsia="宋体"/>
      <w:sz w:val="21"/>
      <w:lang w:val="en-US" w:eastAsia="zh-CN" w:bidi="ar-SA"/>
    </w:rPr>
  </w:style>
  <w:style w:type="paragraph" w:customStyle="1" w:styleId="affffffffffff">
    <w:name w:val="段落内容"/>
    <w:basedOn w:val="af4"/>
    <w:rsid w:val="00716891"/>
    <w:pPr>
      <w:spacing w:afterLines="50"/>
      <w:ind w:firstLineChars="200" w:firstLine="560"/>
    </w:pPr>
    <w:rPr>
      <w:rFonts w:cs="宋体"/>
      <w:sz w:val="28"/>
      <w:szCs w:val="20"/>
    </w:rPr>
  </w:style>
  <w:style w:type="character" w:customStyle="1" w:styleId="CharCharCharCharChar0">
    <w:name w:val="标准 Char Char Char Char Char"/>
    <w:qFormat/>
    <w:rsid w:val="00716891"/>
    <w:rPr>
      <w:rFonts w:ascii="宋体" w:eastAsia="宋体"/>
      <w:color w:val="000000"/>
      <w:kern w:val="2"/>
      <w:sz w:val="24"/>
      <w:lang w:val="en-US" w:eastAsia="zh-CN" w:bidi="ar-SA"/>
    </w:rPr>
  </w:style>
  <w:style w:type="paragraph" w:customStyle="1" w:styleId="48">
    <w:name w:val="样式 样式4 + 宋体 两端对齐"/>
    <w:basedOn w:val="4Char"/>
    <w:qFormat/>
    <w:rsid w:val="00716891"/>
    <w:pPr>
      <w:ind w:firstLineChars="200" w:firstLine="200"/>
      <w:jc w:val="both"/>
    </w:pPr>
  </w:style>
  <w:style w:type="paragraph" w:customStyle="1" w:styleId="--">
    <w:name w:val="正文--表格内正文"/>
    <w:basedOn w:val="af4"/>
    <w:qFormat/>
    <w:rsid w:val="00716891"/>
    <w:pPr>
      <w:spacing w:beforeLines="50" w:line="0" w:lineRule="atLeast"/>
      <w:jc w:val="center"/>
    </w:pPr>
    <w:rPr>
      <w:rFonts w:ascii="宋体" w:hAnsi="宋体"/>
      <w:sz w:val="24"/>
    </w:rPr>
  </w:style>
  <w:style w:type="character" w:customStyle="1" w:styleId="2Char10">
    <w:name w:val="正文 首行缩进2字符 Char1"/>
    <w:link w:val="2f8"/>
    <w:qFormat/>
    <w:rsid w:val="00716891"/>
    <w:rPr>
      <w:rFonts w:eastAsia="宋体"/>
      <w:kern w:val="2"/>
      <w:sz w:val="24"/>
      <w:lang w:val="en-US" w:eastAsia="zh-CN" w:bidi="ar-SA"/>
    </w:rPr>
  </w:style>
  <w:style w:type="paragraph" w:customStyle="1" w:styleId="affffffffffff0">
    <w:name w:val="样式 表格正文 +"/>
    <w:basedOn w:val="af4"/>
    <w:qFormat/>
    <w:rsid w:val="00716891"/>
    <w:pPr>
      <w:spacing w:beforeLines="40" w:afterLines="40" w:line="300" w:lineRule="auto"/>
    </w:pPr>
    <w:rPr>
      <w:rFonts w:ascii="宋体" w:hAnsi="宋体" w:cs="宋体"/>
      <w:sz w:val="24"/>
      <w:szCs w:val="20"/>
    </w:rPr>
  </w:style>
  <w:style w:type="paragraph" w:customStyle="1" w:styleId="13">
    <w:name w:val="标题1，章节第一层"/>
    <w:basedOn w:val="af4"/>
    <w:next w:val="affffff8"/>
    <w:qFormat/>
    <w:rsid w:val="00716891"/>
    <w:pPr>
      <w:numPr>
        <w:numId w:val="21"/>
      </w:numPr>
      <w:tabs>
        <w:tab w:val="left" w:pos="693"/>
      </w:tabs>
      <w:spacing w:beforeLines="200" w:afterLines="200" w:line="300" w:lineRule="auto"/>
      <w:outlineLvl w:val="0"/>
    </w:pPr>
    <w:rPr>
      <w:rFonts w:ascii="Arial" w:eastAsia="黑体" w:hAnsi="Arial"/>
      <w:sz w:val="36"/>
    </w:rPr>
  </w:style>
  <w:style w:type="paragraph" w:customStyle="1" w:styleId="2">
    <w:name w:val="标题2，章节第二层"/>
    <w:basedOn w:val="af4"/>
    <w:next w:val="affffff8"/>
    <w:rsid w:val="00716891"/>
    <w:pPr>
      <w:numPr>
        <w:ilvl w:val="1"/>
        <w:numId w:val="21"/>
      </w:numPr>
      <w:tabs>
        <w:tab w:val="left" w:pos="630"/>
      </w:tabs>
      <w:adjustRightInd w:val="0"/>
      <w:snapToGrid w:val="0"/>
      <w:spacing w:beforeLines="100" w:afterLines="100" w:line="300" w:lineRule="auto"/>
      <w:outlineLvl w:val="1"/>
    </w:pPr>
    <w:rPr>
      <w:rFonts w:ascii="Arial" w:eastAsia="黑体" w:hAnsi="Arial"/>
      <w:sz w:val="32"/>
    </w:rPr>
  </w:style>
  <w:style w:type="paragraph" w:customStyle="1" w:styleId="30">
    <w:name w:val="标题3，章节第三层"/>
    <w:basedOn w:val="af4"/>
    <w:next w:val="affffff8"/>
    <w:rsid w:val="00716891"/>
    <w:pPr>
      <w:numPr>
        <w:ilvl w:val="2"/>
        <w:numId w:val="21"/>
      </w:numPr>
      <w:adjustRightInd w:val="0"/>
      <w:snapToGrid w:val="0"/>
      <w:spacing w:before="78" w:line="300" w:lineRule="auto"/>
      <w:outlineLvl w:val="2"/>
    </w:pPr>
    <w:rPr>
      <w:rFonts w:ascii="Arial" w:eastAsia="华文细黑" w:hAnsi="Arial"/>
      <w:sz w:val="30"/>
    </w:rPr>
  </w:style>
  <w:style w:type="paragraph" w:customStyle="1" w:styleId="4">
    <w:name w:val="标题4，章节第四层"/>
    <w:basedOn w:val="af4"/>
    <w:next w:val="affffff8"/>
    <w:qFormat/>
    <w:rsid w:val="00716891"/>
    <w:pPr>
      <w:numPr>
        <w:ilvl w:val="3"/>
        <w:numId w:val="21"/>
      </w:numPr>
      <w:tabs>
        <w:tab w:val="left" w:pos="630"/>
      </w:tabs>
      <w:outlineLvl w:val="3"/>
    </w:pPr>
    <w:rPr>
      <w:rFonts w:ascii="Arial" w:eastAsia="华文细黑" w:hAnsi="Arial"/>
      <w:sz w:val="30"/>
    </w:rPr>
  </w:style>
  <w:style w:type="paragraph" w:customStyle="1" w:styleId="5">
    <w:name w:val="标题5，章节第五层"/>
    <w:basedOn w:val="af4"/>
    <w:next w:val="affffff8"/>
    <w:rsid w:val="00716891"/>
    <w:pPr>
      <w:numPr>
        <w:ilvl w:val="4"/>
        <w:numId w:val="21"/>
      </w:numPr>
      <w:tabs>
        <w:tab w:val="left" w:pos="1050"/>
      </w:tabs>
      <w:spacing w:before="78"/>
      <w:outlineLvl w:val="4"/>
    </w:pPr>
    <w:rPr>
      <w:rFonts w:ascii="Arial" w:eastAsia="华文细黑" w:hAnsi="Arial"/>
      <w:sz w:val="30"/>
    </w:rPr>
  </w:style>
  <w:style w:type="paragraph" w:customStyle="1" w:styleId="ab">
    <w:name w:val="项目符号：二级"/>
    <w:basedOn w:val="affffff8"/>
    <w:rsid w:val="00716891"/>
    <w:pPr>
      <w:numPr>
        <w:numId w:val="22"/>
      </w:numPr>
      <w:tabs>
        <w:tab w:val="clear" w:pos="857"/>
        <w:tab w:val="left" w:pos="360"/>
        <w:tab w:val="left" w:pos="562"/>
      </w:tabs>
      <w:spacing w:line="400" w:lineRule="exact"/>
      <w:ind w:left="562" w:firstLineChars="0" w:hanging="360"/>
      <w:jc w:val="both"/>
    </w:pPr>
    <w:rPr>
      <w:rFonts w:ascii="Arial" w:eastAsia="新宋体" w:hAnsi="Arial"/>
      <w:color w:val="auto"/>
      <w:szCs w:val="20"/>
    </w:rPr>
  </w:style>
  <w:style w:type="paragraph" w:customStyle="1" w:styleId="affffffffffff1">
    <w:name w:val="样式 正文格式 +"/>
    <w:basedOn w:val="affffff8"/>
    <w:rsid w:val="00716891"/>
    <w:pPr>
      <w:spacing w:beforeLines="0" w:line="300" w:lineRule="auto"/>
      <w:jc w:val="both"/>
    </w:pPr>
    <w:rPr>
      <w:rFonts w:hAnsi="Arial"/>
      <w:bCs w:val="0"/>
      <w:color w:val="auto"/>
      <w:kern w:val="2"/>
    </w:rPr>
  </w:style>
  <w:style w:type="paragraph" w:customStyle="1" w:styleId="05051">
    <w:name w:val="样式 加点正文 + 段前: 0.5 行 段后: 0.5 行1"/>
    <w:basedOn w:val="af4"/>
    <w:qFormat/>
    <w:rsid w:val="00716891"/>
    <w:pPr>
      <w:numPr>
        <w:numId w:val="23"/>
      </w:numPr>
      <w:spacing w:beforeLines="50" w:afterLines="50" w:line="300" w:lineRule="auto"/>
    </w:pPr>
    <w:rPr>
      <w:sz w:val="24"/>
      <w:szCs w:val="20"/>
    </w:rPr>
  </w:style>
  <w:style w:type="paragraph" w:customStyle="1" w:styleId="Charf3">
    <w:name w:val="正文格式 Char"/>
    <w:basedOn w:val="af4"/>
    <w:rsid w:val="00716891"/>
    <w:pPr>
      <w:widowControl/>
      <w:adjustRightInd w:val="0"/>
      <w:snapToGrid w:val="0"/>
      <w:spacing w:beforeLines="25" w:line="400" w:lineRule="exact"/>
      <w:ind w:firstLine="482"/>
      <w:textAlignment w:val="baseline"/>
    </w:pPr>
    <w:rPr>
      <w:rFonts w:ascii="Arial" w:eastAsia="新宋体" w:hAnsi="Arial" w:cs="Arial"/>
      <w:sz w:val="24"/>
    </w:rPr>
  </w:style>
  <w:style w:type="paragraph" w:customStyle="1" w:styleId="a1">
    <w:name w:val="二级无标题条"/>
    <w:basedOn w:val="af4"/>
    <w:qFormat/>
    <w:rsid w:val="00716891"/>
    <w:pPr>
      <w:numPr>
        <w:ilvl w:val="3"/>
        <w:numId w:val="24"/>
      </w:numPr>
    </w:pPr>
  </w:style>
  <w:style w:type="paragraph" w:customStyle="1" w:styleId="a2">
    <w:name w:val="三级无标题条"/>
    <w:basedOn w:val="af4"/>
    <w:qFormat/>
    <w:rsid w:val="00716891"/>
    <w:pPr>
      <w:numPr>
        <w:ilvl w:val="4"/>
        <w:numId w:val="24"/>
      </w:numPr>
    </w:pPr>
  </w:style>
  <w:style w:type="paragraph" w:customStyle="1" w:styleId="a3">
    <w:name w:val="四级无标题条"/>
    <w:basedOn w:val="af4"/>
    <w:qFormat/>
    <w:rsid w:val="00716891"/>
    <w:pPr>
      <w:numPr>
        <w:ilvl w:val="5"/>
        <w:numId w:val="24"/>
      </w:numPr>
    </w:pPr>
  </w:style>
  <w:style w:type="paragraph" w:customStyle="1" w:styleId="a4">
    <w:name w:val="五级无标题条"/>
    <w:basedOn w:val="af4"/>
    <w:qFormat/>
    <w:rsid w:val="00716891"/>
    <w:pPr>
      <w:numPr>
        <w:ilvl w:val="6"/>
        <w:numId w:val="24"/>
      </w:numPr>
    </w:pPr>
  </w:style>
  <w:style w:type="paragraph" w:customStyle="1" w:styleId="a0">
    <w:name w:val="一级无标题条"/>
    <w:basedOn w:val="af4"/>
    <w:qFormat/>
    <w:rsid w:val="00716891"/>
    <w:pPr>
      <w:numPr>
        <w:ilvl w:val="2"/>
        <w:numId w:val="24"/>
      </w:numPr>
    </w:pPr>
  </w:style>
  <w:style w:type="paragraph" w:customStyle="1" w:styleId="affffffffffff2">
    <w:name w:val="表头"/>
    <w:basedOn w:val="af4"/>
    <w:rsid w:val="00716891"/>
    <w:pPr>
      <w:autoSpaceDE w:val="0"/>
      <w:autoSpaceDN w:val="0"/>
      <w:adjustRightInd w:val="0"/>
      <w:jc w:val="center"/>
    </w:pPr>
    <w:rPr>
      <w:rFonts w:ascii="Arial" w:hAnsi="Arial" w:cs="Arial"/>
      <w:kern w:val="0"/>
      <w:sz w:val="18"/>
      <w:szCs w:val="18"/>
    </w:rPr>
  </w:style>
  <w:style w:type="paragraph" w:customStyle="1" w:styleId="affffffffffff3">
    <w:name w:val="表样式"/>
    <w:basedOn w:val="af4"/>
    <w:rsid w:val="00716891"/>
    <w:pPr>
      <w:autoSpaceDE w:val="0"/>
      <w:autoSpaceDN w:val="0"/>
      <w:adjustRightInd w:val="0"/>
      <w:spacing w:before="90" w:after="90"/>
      <w:jc w:val="left"/>
    </w:pPr>
    <w:rPr>
      <w:rFonts w:ascii="Arial" w:hAnsi="Arial" w:cs="Arial"/>
      <w:kern w:val="0"/>
      <w:sz w:val="18"/>
      <w:szCs w:val="18"/>
    </w:rPr>
  </w:style>
  <w:style w:type="paragraph" w:customStyle="1" w:styleId="affffffffffff4">
    <w:name w:val="样式"/>
    <w:basedOn w:val="af4"/>
    <w:rsid w:val="00716891"/>
    <w:pPr>
      <w:autoSpaceDE w:val="0"/>
      <w:autoSpaceDN w:val="0"/>
      <w:snapToGrid w:val="0"/>
      <w:spacing w:before="120" w:after="120" w:line="360" w:lineRule="auto"/>
    </w:pPr>
    <w:rPr>
      <w:rFonts w:ascii="宋体"/>
      <w:sz w:val="24"/>
      <w:szCs w:val="20"/>
    </w:rPr>
  </w:style>
  <w:style w:type="character" w:customStyle="1" w:styleId="Char">
    <w:name w:val="正文缩进 Char"/>
    <w:link w:val="af5"/>
    <w:rsid w:val="00716891"/>
    <w:rPr>
      <w:rFonts w:eastAsia="宋体"/>
      <w:kern w:val="2"/>
      <w:sz w:val="21"/>
      <w:szCs w:val="24"/>
      <w:lang w:val="en-US" w:eastAsia="zh-CN" w:bidi="ar-SA"/>
    </w:rPr>
  </w:style>
  <w:style w:type="paragraph" w:customStyle="1" w:styleId="5a">
    <w:name w:val="正文5"/>
    <w:basedOn w:val="af4"/>
    <w:rsid w:val="00716891"/>
    <w:pPr>
      <w:spacing w:beforeLines="50" w:afterLines="50" w:line="360" w:lineRule="auto"/>
      <w:ind w:firstLineChars="200" w:firstLine="420"/>
    </w:pPr>
  </w:style>
  <w:style w:type="paragraph" w:customStyle="1" w:styleId="affffffffffff5">
    <w:name w:val="模板页脚"/>
    <w:basedOn w:val="affd"/>
    <w:qFormat/>
    <w:rsid w:val="00716891"/>
    <w:pPr>
      <w:spacing w:beforeLines="40" w:afterLines="40"/>
    </w:pPr>
    <w:rPr>
      <w:rFonts w:ascii="宋体" w:hAnsi="宋体"/>
      <w:bCs/>
    </w:rPr>
  </w:style>
  <w:style w:type="paragraph" w:customStyle="1" w:styleId="5H5Level3-iPIM5Titre5BlockLabel111h5Secon1">
    <w:name w:val="样式 标题 5H5Level 3 - iPIM 5Titre5Block Label1.1.1口h5Secon...1"/>
    <w:basedOn w:val="50"/>
    <w:qFormat/>
    <w:rsid w:val="00716891"/>
    <w:pPr>
      <w:keepLines/>
      <w:numPr>
        <w:numId w:val="0"/>
      </w:numPr>
      <w:tabs>
        <w:tab w:val="left" w:pos="2520"/>
      </w:tabs>
      <w:spacing w:beforeLines="50" w:afterLines="50" w:line="377" w:lineRule="auto"/>
      <w:ind w:left="2232" w:hanging="792"/>
    </w:pPr>
    <w:rPr>
      <w:rFonts w:cs="宋体"/>
      <w:b/>
      <w:bCs/>
      <w:kern w:val="2"/>
      <w:sz w:val="30"/>
    </w:rPr>
  </w:style>
  <w:style w:type="paragraph" w:customStyle="1" w:styleId="def">
    <w:name w:val="def正文"/>
    <w:basedOn w:val="afc"/>
    <w:qFormat/>
    <w:rsid w:val="00716891"/>
    <w:pPr>
      <w:widowControl/>
      <w:spacing w:after="0" w:line="360" w:lineRule="auto"/>
      <w:ind w:firstLine="510"/>
      <w:jc w:val="left"/>
    </w:pPr>
    <w:rPr>
      <w:kern w:val="0"/>
      <w:sz w:val="24"/>
    </w:rPr>
  </w:style>
  <w:style w:type="paragraph" w:customStyle="1" w:styleId="affffffffffff6">
    <w:name w:val="正文（缩进）"/>
    <w:basedOn w:val="af4"/>
    <w:link w:val="Charf4"/>
    <w:qFormat/>
    <w:rsid w:val="00716891"/>
    <w:pPr>
      <w:spacing w:beforeLines="50" w:afterLines="50" w:line="360" w:lineRule="auto"/>
      <w:ind w:firstLineChars="200" w:firstLine="480"/>
    </w:pPr>
    <w:rPr>
      <w:sz w:val="24"/>
    </w:rPr>
  </w:style>
  <w:style w:type="character" w:customStyle="1" w:styleId="Charf4">
    <w:name w:val="正文（缩进） Char"/>
    <w:link w:val="affffffffffff6"/>
    <w:qFormat/>
    <w:rsid w:val="00716891"/>
    <w:rPr>
      <w:rFonts w:eastAsia="宋体"/>
      <w:kern w:val="2"/>
      <w:sz w:val="24"/>
      <w:szCs w:val="24"/>
      <w:lang w:val="en-US" w:eastAsia="zh-CN" w:bidi="ar-SA"/>
    </w:rPr>
  </w:style>
  <w:style w:type="paragraph" w:customStyle="1" w:styleId="tabletext0">
    <w:name w:val="tabletext"/>
    <w:basedOn w:val="af4"/>
    <w:qFormat/>
    <w:rsid w:val="00716891"/>
    <w:pPr>
      <w:widowControl/>
      <w:spacing w:before="100" w:beforeAutospacing="1" w:after="100" w:afterAutospacing="1"/>
      <w:jc w:val="left"/>
    </w:pPr>
    <w:rPr>
      <w:rFonts w:ascii="宋体" w:hAnsi="宋体" w:cs="宋体"/>
      <w:kern w:val="0"/>
      <w:sz w:val="24"/>
    </w:rPr>
  </w:style>
  <w:style w:type="paragraph" w:customStyle="1" w:styleId="affffffffffff7">
    <w:name w:val="附件"/>
    <w:basedOn w:val="af4"/>
    <w:rsid w:val="00716891"/>
    <w:pPr>
      <w:adjustRightInd w:val="0"/>
      <w:spacing w:before="120" w:line="360" w:lineRule="auto"/>
      <w:textAlignment w:val="baseline"/>
    </w:pPr>
    <w:rPr>
      <w:rFonts w:eastAsia="隶书_GB2312"/>
      <w:b/>
      <w:kern w:val="0"/>
      <w:sz w:val="28"/>
      <w:szCs w:val="20"/>
    </w:rPr>
  </w:style>
  <w:style w:type="paragraph" w:customStyle="1" w:styleId="unnamed3">
    <w:name w:val="unnamed3"/>
    <w:basedOn w:val="af4"/>
    <w:rsid w:val="00716891"/>
    <w:pPr>
      <w:widowControl/>
      <w:spacing w:before="100" w:beforeAutospacing="1" w:after="100" w:afterAutospacing="1" w:line="312" w:lineRule="auto"/>
      <w:jc w:val="left"/>
    </w:pPr>
    <w:rPr>
      <w:rFonts w:ascii="Arial Unicode MS" w:eastAsia="Arial Unicode MS" w:hAnsi="Arial Unicode MS" w:cs="Arial Unicode MS"/>
      <w:color w:val="FFFFFF"/>
      <w:kern w:val="0"/>
      <w:sz w:val="20"/>
      <w:szCs w:val="20"/>
    </w:rPr>
  </w:style>
  <w:style w:type="character" w:customStyle="1" w:styleId="unnamed41">
    <w:name w:val="unnamed41"/>
    <w:rsid w:val="00716891"/>
    <w:rPr>
      <w:b/>
      <w:bCs/>
      <w:color w:val="0D319B"/>
      <w:sz w:val="21"/>
      <w:szCs w:val="21"/>
    </w:rPr>
  </w:style>
  <w:style w:type="character" w:customStyle="1" w:styleId="unnamed31">
    <w:name w:val="unnamed31"/>
    <w:rsid w:val="00716891"/>
    <w:rPr>
      <w:color w:val="FFFFFF"/>
      <w:spacing w:val="312"/>
      <w:sz w:val="20"/>
      <w:szCs w:val="20"/>
    </w:rPr>
  </w:style>
  <w:style w:type="paragraph" w:customStyle="1" w:styleId="font5">
    <w:name w:val="font5"/>
    <w:basedOn w:val="af4"/>
    <w:rsid w:val="00716891"/>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f4"/>
    <w:qFormat/>
    <w:rsid w:val="00716891"/>
    <w:pPr>
      <w:widowControl/>
      <w:spacing w:before="100" w:beforeAutospacing="1" w:after="100" w:afterAutospacing="1"/>
      <w:jc w:val="left"/>
    </w:pPr>
    <w:rPr>
      <w:rFonts w:ascii="宋体" w:hAnsi="宋体" w:cs="Arial Unicode MS" w:hint="eastAsia"/>
      <w:kern w:val="0"/>
      <w:sz w:val="20"/>
      <w:szCs w:val="20"/>
    </w:rPr>
  </w:style>
  <w:style w:type="paragraph" w:customStyle="1" w:styleId="font7">
    <w:name w:val="font7"/>
    <w:basedOn w:val="af4"/>
    <w:qFormat/>
    <w:rsid w:val="00716891"/>
    <w:pPr>
      <w:widowControl/>
      <w:spacing w:before="100" w:beforeAutospacing="1" w:after="100" w:afterAutospacing="1"/>
      <w:jc w:val="left"/>
    </w:pPr>
    <w:rPr>
      <w:rFonts w:eastAsia="Arial Unicode MS"/>
      <w:kern w:val="0"/>
      <w:sz w:val="20"/>
      <w:szCs w:val="20"/>
    </w:rPr>
  </w:style>
  <w:style w:type="paragraph" w:customStyle="1" w:styleId="xl26">
    <w:name w:val="xl26"/>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27">
    <w:name w:val="xl27"/>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28">
    <w:name w:val="xl28"/>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xl29">
    <w:name w:val="xl29"/>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0">
    <w:name w:val="xl30"/>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31">
    <w:name w:val="xl31"/>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xl32">
    <w:name w:val="xl32"/>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3">
    <w:name w:val="xl33"/>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8">
    <w:name w:val="font8"/>
    <w:basedOn w:val="af4"/>
    <w:qFormat/>
    <w:rsid w:val="00716891"/>
    <w:pPr>
      <w:widowControl/>
      <w:spacing w:before="100" w:beforeAutospacing="1" w:after="100" w:afterAutospacing="1"/>
      <w:jc w:val="left"/>
    </w:pPr>
    <w:rPr>
      <w:rFonts w:ascii="宋体" w:hAnsi="宋体" w:cs="Arial Unicode MS" w:hint="eastAsia"/>
      <w:kern w:val="0"/>
      <w:sz w:val="20"/>
      <w:szCs w:val="20"/>
    </w:rPr>
  </w:style>
  <w:style w:type="paragraph" w:customStyle="1" w:styleId="font9">
    <w:name w:val="font9"/>
    <w:basedOn w:val="af4"/>
    <w:rsid w:val="00716891"/>
    <w:pPr>
      <w:widowControl/>
      <w:spacing w:before="100" w:beforeAutospacing="1" w:after="100" w:afterAutospacing="1"/>
      <w:jc w:val="left"/>
    </w:pPr>
    <w:rPr>
      <w:rFonts w:eastAsia="Arial Unicode MS"/>
      <w:kern w:val="0"/>
      <w:sz w:val="20"/>
      <w:szCs w:val="20"/>
    </w:rPr>
  </w:style>
  <w:style w:type="paragraph" w:customStyle="1" w:styleId="xl34">
    <w:name w:val="xl34"/>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5">
    <w:name w:val="xl35"/>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kern w:val="0"/>
      <w:sz w:val="20"/>
      <w:szCs w:val="20"/>
    </w:rPr>
  </w:style>
  <w:style w:type="paragraph" w:customStyle="1" w:styleId="xl36">
    <w:name w:val="xl36"/>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b/>
      <w:bCs/>
      <w:kern w:val="0"/>
      <w:sz w:val="20"/>
      <w:szCs w:val="20"/>
    </w:rPr>
  </w:style>
  <w:style w:type="paragraph" w:customStyle="1" w:styleId="xl37">
    <w:name w:val="xl37"/>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szCs w:val="20"/>
    </w:rPr>
  </w:style>
  <w:style w:type="paragraph" w:customStyle="1" w:styleId="xl38">
    <w:name w:val="xl38"/>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39">
    <w:name w:val="xl39"/>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0">
    <w:name w:val="font0"/>
    <w:basedOn w:val="af4"/>
    <w:qFormat/>
    <w:rsid w:val="00716891"/>
    <w:pPr>
      <w:widowControl/>
      <w:spacing w:before="100" w:beforeAutospacing="1" w:after="100" w:afterAutospacing="1"/>
      <w:jc w:val="left"/>
    </w:pPr>
    <w:rPr>
      <w:rFonts w:ascii="宋体" w:hAnsi="宋体" w:hint="eastAsia"/>
      <w:kern w:val="0"/>
      <w:sz w:val="24"/>
    </w:rPr>
  </w:style>
  <w:style w:type="paragraph" w:customStyle="1" w:styleId="xl40">
    <w:name w:val="xl40"/>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41">
    <w:name w:val="xl41"/>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4"/>
    </w:rPr>
  </w:style>
  <w:style w:type="paragraph" w:customStyle="1" w:styleId="xl42">
    <w:name w:val="xl42"/>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xl43">
    <w:name w:val="xl43"/>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4"/>
    </w:rPr>
  </w:style>
  <w:style w:type="paragraph" w:customStyle="1" w:styleId="xl44">
    <w:name w:val="xl44"/>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xl45">
    <w:name w:val="xl45"/>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6">
    <w:name w:val="xl46"/>
    <w:basedOn w:val="af4"/>
    <w:rsid w:val="0071689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sz w:val="24"/>
    </w:rPr>
  </w:style>
  <w:style w:type="paragraph" w:customStyle="1" w:styleId="xl47">
    <w:name w:val="xl47"/>
    <w:basedOn w:val="af4"/>
    <w:rsid w:val="00716891"/>
    <w:pPr>
      <w:widowControl/>
      <w:pBdr>
        <w:bottom w:val="single" w:sz="4" w:space="0" w:color="auto"/>
        <w:right w:val="single" w:sz="4" w:space="0" w:color="auto"/>
      </w:pBdr>
      <w:spacing w:before="100" w:beforeAutospacing="1" w:after="100" w:afterAutospacing="1"/>
      <w:textAlignment w:val="center"/>
    </w:pPr>
    <w:rPr>
      <w:rFonts w:ascii="Arial Unicode MS" w:hAnsi="Arial Unicode MS"/>
      <w:kern w:val="0"/>
      <w:sz w:val="24"/>
    </w:rPr>
  </w:style>
  <w:style w:type="paragraph" w:customStyle="1" w:styleId="xl61">
    <w:name w:val="xl61"/>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48">
    <w:name w:val="xl48"/>
    <w:basedOn w:val="af4"/>
    <w:qFormat/>
    <w:rsid w:val="0071689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sz w:val="24"/>
    </w:rPr>
  </w:style>
  <w:style w:type="paragraph" w:customStyle="1" w:styleId="xl49">
    <w:name w:val="xl49"/>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50">
    <w:name w:val="xl50"/>
    <w:basedOn w:val="af4"/>
    <w:rsid w:val="00716891"/>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51">
    <w:name w:val="xl51"/>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52">
    <w:name w:val="xl52"/>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53">
    <w:name w:val="xl53"/>
    <w:basedOn w:val="af4"/>
    <w:rsid w:val="0071689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kern w:val="0"/>
      <w:sz w:val="24"/>
    </w:rPr>
  </w:style>
  <w:style w:type="paragraph" w:customStyle="1" w:styleId="xl54">
    <w:name w:val="xl54"/>
    <w:basedOn w:val="af4"/>
    <w:rsid w:val="0071689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55">
    <w:name w:val="xl55"/>
    <w:basedOn w:val="af4"/>
    <w:rsid w:val="00716891"/>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6">
    <w:name w:val="xl56"/>
    <w:basedOn w:val="af4"/>
    <w:rsid w:val="0071689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sz w:val="24"/>
    </w:rPr>
  </w:style>
  <w:style w:type="paragraph" w:customStyle="1" w:styleId="xl57">
    <w:name w:val="xl57"/>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58">
    <w:name w:val="xl58"/>
    <w:basedOn w:val="af4"/>
    <w:rsid w:val="00716891"/>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rPr>
  </w:style>
  <w:style w:type="paragraph" w:customStyle="1" w:styleId="xl59">
    <w:name w:val="xl59"/>
    <w:basedOn w:val="af4"/>
    <w:rsid w:val="00716891"/>
    <w:pPr>
      <w:widowControl/>
      <w:pBdr>
        <w:top w:val="single" w:sz="4" w:space="0" w:color="auto"/>
        <w:bottom w:val="single" w:sz="4" w:space="0" w:color="auto"/>
        <w:right w:val="single" w:sz="4" w:space="0" w:color="auto"/>
      </w:pBdr>
      <w:spacing w:before="100" w:beforeAutospacing="1" w:after="100" w:afterAutospacing="1"/>
      <w:textAlignment w:val="center"/>
    </w:pPr>
    <w:rPr>
      <w:kern w:val="0"/>
      <w:sz w:val="24"/>
    </w:rPr>
  </w:style>
  <w:style w:type="paragraph" w:customStyle="1" w:styleId="xl60">
    <w:name w:val="xl60"/>
    <w:basedOn w:val="af4"/>
    <w:rsid w:val="0071689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rPr>
  </w:style>
  <w:style w:type="character" w:customStyle="1" w:styleId="gray11">
    <w:name w:val="gray11"/>
    <w:qFormat/>
    <w:rsid w:val="00716891"/>
    <w:rPr>
      <w:color w:val="000000"/>
      <w:sz w:val="18"/>
      <w:szCs w:val="18"/>
      <w:u w:val="none"/>
    </w:rPr>
  </w:style>
  <w:style w:type="character" w:customStyle="1" w:styleId="z1">
    <w:name w:val="z1"/>
    <w:basedOn w:val="af6"/>
    <w:qFormat/>
    <w:rsid w:val="00716891"/>
  </w:style>
  <w:style w:type="paragraph" w:customStyle="1" w:styleId="gray1">
    <w:name w:val="gray1"/>
    <w:basedOn w:val="af4"/>
    <w:qFormat/>
    <w:rsid w:val="00716891"/>
    <w:pPr>
      <w:widowControl/>
      <w:spacing w:before="100" w:beforeAutospacing="1" w:after="100" w:afterAutospacing="1"/>
      <w:jc w:val="left"/>
    </w:pPr>
    <w:rPr>
      <w:rFonts w:ascii="宋体" w:hAnsi="宋体"/>
      <w:color w:val="000000"/>
      <w:kern w:val="0"/>
      <w:sz w:val="18"/>
      <w:szCs w:val="18"/>
    </w:rPr>
  </w:style>
  <w:style w:type="paragraph" w:customStyle="1" w:styleId="para">
    <w:name w:val="para"/>
    <w:basedOn w:val="af4"/>
    <w:qFormat/>
    <w:rsid w:val="00716891"/>
    <w:pPr>
      <w:widowControl/>
      <w:spacing w:before="100" w:beforeAutospacing="1" w:after="100" w:afterAutospacing="1"/>
      <w:jc w:val="left"/>
    </w:pPr>
    <w:rPr>
      <w:rFonts w:ascii="Arial" w:hAnsi="Arial" w:cs="Arial"/>
      <w:kern w:val="0"/>
      <w:sz w:val="18"/>
      <w:szCs w:val="18"/>
    </w:rPr>
  </w:style>
  <w:style w:type="character" w:customStyle="1" w:styleId="pointnormal1">
    <w:name w:val="point_normal1"/>
    <w:rsid w:val="00716891"/>
    <w:rPr>
      <w:rFonts w:ascii="Arial" w:hAnsi="Arial" w:cs="Arial" w:hint="default"/>
      <w:sz w:val="18"/>
      <w:szCs w:val="18"/>
    </w:rPr>
  </w:style>
  <w:style w:type="character" w:customStyle="1" w:styleId="para1">
    <w:name w:val="para1"/>
    <w:rsid w:val="00716891"/>
    <w:rPr>
      <w:rFonts w:ascii="Arial" w:hAnsi="Arial" w:cs="Arial" w:hint="default"/>
      <w:sz w:val="18"/>
      <w:szCs w:val="18"/>
    </w:rPr>
  </w:style>
  <w:style w:type="character" w:customStyle="1" w:styleId="titleemph1">
    <w:name w:val="title_emph1"/>
    <w:rsid w:val="00716891"/>
    <w:rPr>
      <w:rFonts w:ascii="Arial" w:hAnsi="Arial" w:cs="Arial" w:hint="default"/>
      <w:b/>
      <w:bCs/>
      <w:sz w:val="18"/>
      <w:szCs w:val="18"/>
    </w:rPr>
  </w:style>
  <w:style w:type="paragraph" w:customStyle="1" w:styleId="f1">
    <w:name w:val="f1"/>
    <w:basedOn w:val="af4"/>
    <w:rsid w:val="00716891"/>
    <w:pPr>
      <w:widowControl/>
      <w:spacing w:before="100" w:beforeAutospacing="1" w:after="100" w:afterAutospacing="1"/>
      <w:jc w:val="left"/>
    </w:pPr>
    <w:rPr>
      <w:rFonts w:ascii="ˎ̥" w:hAnsi="ˎ̥"/>
      <w:color w:val="333333"/>
      <w:kern w:val="0"/>
      <w:sz w:val="18"/>
      <w:szCs w:val="18"/>
    </w:rPr>
  </w:style>
  <w:style w:type="character" w:customStyle="1" w:styleId="f12">
    <w:name w:val="f12"/>
    <w:qFormat/>
    <w:rsid w:val="00716891"/>
    <w:rPr>
      <w:rFonts w:ascii="ˎ̥" w:hAnsi="ˎ̥" w:hint="default"/>
      <w:color w:val="333333"/>
      <w:sz w:val="18"/>
      <w:szCs w:val="18"/>
      <w:u w:val="none"/>
    </w:rPr>
  </w:style>
  <w:style w:type="character" w:customStyle="1" w:styleId="content1">
    <w:name w:val="content1"/>
    <w:rsid w:val="00716891"/>
    <w:rPr>
      <w:rFonts w:ascii="Arial" w:hAnsi="Arial" w:cs="Arial" w:hint="default"/>
      <w:sz w:val="21"/>
      <w:szCs w:val="21"/>
    </w:rPr>
  </w:style>
  <w:style w:type="character" w:customStyle="1" w:styleId="link21">
    <w:name w:val="link21"/>
    <w:rsid w:val="00716891"/>
    <w:rPr>
      <w:color w:val="000000"/>
      <w:sz w:val="18"/>
      <w:szCs w:val="18"/>
      <w:u w:val="none"/>
    </w:rPr>
  </w:style>
  <w:style w:type="character" w:customStyle="1" w:styleId="contenttitle1">
    <w:name w:val="contenttitle1"/>
    <w:rsid w:val="00716891"/>
    <w:rPr>
      <w:rFonts w:ascii="Arial" w:hAnsi="Arial" w:cs="Arial" w:hint="default"/>
      <w:b/>
      <w:bCs/>
      <w:color w:val="000000"/>
      <w:sz w:val="21"/>
      <w:szCs w:val="21"/>
      <w:u w:val="none"/>
    </w:rPr>
  </w:style>
  <w:style w:type="paragraph" w:customStyle="1" w:styleId="1f7">
    <w:name w:val="新标题1"/>
    <w:basedOn w:val="af4"/>
    <w:rsid w:val="00716891"/>
  </w:style>
  <w:style w:type="character" w:customStyle="1" w:styleId="style11">
    <w:name w:val="style11"/>
    <w:qFormat/>
    <w:rsid w:val="00716891"/>
    <w:rPr>
      <w:rFonts w:ascii="宋体" w:eastAsia="宋体" w:hAnsi="宋体" w:hint="eastAsia"/>
    </w:rPr>
  </w:style>
  <w:style w:type="paragraph" w:customStyle="1" w:styleId="zzz">
    <w:name w:val="zzz"/>
    <w:basedOn w:val="af4"/>
    <w:qFormat/>
    <w:rsid w:val="00716891"/>
    <w:pPr>
      <w:widowControl/>
      <w:spacing w:before="100" w:beforeAutospacing="1" w:after="100" w:afterAutospacing="1" w:line="330" w:lineRule="atLeast"/>
      <w:jc w:val="left"/>
    </w:pPr>
    <w:rPr>
      <w:rFonts w:ascii="宋体" w:hAnsi="宋体"/>
      <w:color w:val="000000"/>
      <w:kern w:val="0"/>
      <w:sz w:val="18"/>
      <w:szCs w:val="18"/>
    </w:rPr>
  </w:style>
  <w:style w:type="character" w:customStyle="1" w:styleId="style21">
    <w:name w:val="style21"/>
    <w:qFormat/>
    <w:rsid w:val="00716891"/>
    <w:rPr>
      <w:color w:val="66CCFF"/>
    </w:rPr>
  </w:style>
  <w:style w:type="character" w:customStyle="1" w:styleId="zzzstyle1">
    <w:name w:val="zzz style1"/>
    <w:basedOn w:val="af6"/>
    <w:rsid w:val="00716891"/>
  </w:style>
  <w:style w:type="character" w:customStyle="1" w:styleId="zzz1">
    <w:name w:val="zzz1"/>
    <w:rsid w:val="00716891"/>
    <w:rPr>
      <w:color w:val="000000"/>
      <w:spacing w:val="330"/>
      <w:sz w:val="18"/>
      <w:szCs w:val="18"/>
    </w:rPr>
  </w:style>
  <w:style w:type="paragraph" w:customStyle="1" w:styleId="style1zzz">
    <w:name w:val="style1 zzz"/>
    <w:basedOn w:val="af4"/>
    <w:qFormat/>
    <w:rsid w:val="00716891"/>
    <w:pPr>
      <w:widowControl/>
      <w:spacing w:before="100" w:beforeAutospacing="1" w:after="100" w:afterAutospacing="1"/>
      <w:jc w:val="left"/>
    </w:pPr>
    <w:rPr>
      <w:rFonts w:ascii="宋体" w:hAnsi="宋体"/>
      <w:kern w:val="0"/>
      <w:sz w:val="24"/>
    </w:rPr>
  </w:style>
  <w:style w:type="character" w:customStyle="1" w:styleId="grame">
    <w:name w:val="grame"/>
    <w:basedOn w:val="af6"/>
    <w:qFormat/>
    <w:rsid w:val="00716891"/>
  </w:style>
  <w:style w:type="paragraph" w:customStyle="1" w:styleId="72">
    <w:name w:val="7"/>
    <w:basedOn w:val="af4"/>
    <w:next w:val="afff2"/>
    <w:qFormat/>
    <w:rsid w:val="00716891"/>
    <w:pPr>
      <w:spacing w:before="240" w:after="60" w:line="312" w:lineRule="auto"/>
      <w:jc w:val="center"/>
      <w:outlineLvl w:val="1"/>
    </w:pPr>
    <w:rPr>
      <w:rFonts w:ascii="Arial" w:hAnsi="Arial"/>
      <w:b/>
      <w:kern w:val="28"/>
      <w:sz w:val="32"/>
      <w:szCs w:val="20"/>
    </w:rPr>
  </w:style>
  <w:style w:type="paragraph" w:customStyle="1" w:styleId="zcl">
    <w:name w:val="zcl"/>
    <w:basedOn w:val="af4"/>
    <w:qFormat/>
    <w:rsid w:val="00716891"/>
    <w:pPr>
      <w:widowControl/>
      <w:spacing w:before="100" w:beforeAutospacing="1" w:after="100" w:afterAutospacing="1" w:line="270" w:lineRule="atLeast"/>
      <w:jc w:val="left"/>
    </w:pPr>
    <w:rPr>
      <w:rFonts w:ascii="Arial Unicode MS" w:hAnsi="Arial Unicode MS"/>
      <w:color w:val="000000"/>
      <w:kern w:val="0"/>
      <w:sz w:val="18"/>
      <w:szCs w:val="18"/>
    </w:rPr>
  </w:style>
  <w:style w:type="character" w:customStyle="1" w:styleId="zclstyle1">
    <w:name w:val="zcl style1"/>
    <w:basedOn w:val="af6"/>
    <w:qFormat/>
    <w:rsid w:val="00716891"/>
  </w:style>
  <w:style w:type="character" w:customStyle="1" w:styleId="style1zcl">
    <w:name w:val="style1 zcl"/>
    <w:basedOn w:val="af6"/>
    <w:qFormat/>
    <w:rsid w:val="00716891"/>
  </w:style>
  <w:style w:type="character" w:customStyle="1" w:styleId="normal">
    <w:name w:val="normal"/>
    <w:basedOn w:val="af6"/>
    <w:rsid w:val="00716891"/>
  </w:style>
  <w:style w:type="character" w:customStyle="1" w:styleId="unnamed51">
    <w:name w:val="unnamed51"/>
    <w:rsid w:val="00716891"/>
    <w:rPr>
      <w:spacing w:val="300"/>
      <w:sz w:val="18"/>
      <w:szCs w:val="18"/>
    </w:rPr>
  </w:style>
  <w:style w:type="character" w:customStyle="1" w:styleId="unnamed61">
    <w:name w:val="unnamed61"/>
    <w:rsid w:val="00716891"/>
    <w:rPr>
      <w:spacing w:val="330"/>
      <w:sz w:val="20"/>
      <w:szCs w:val="20"/>
    </w:rPr>
  </w:style>
  <w:style w:type="character" w:customStyle="1" w:styleId="tpro1">
    <w:name w:val="tpro1"/>
    <w:rsid w:val="00716891"/>
    <w:rPr>
      <w:color w:val="666666"/>
      <w:spacing w:val="300"/>
      <w:sz w:val="18"/>
      <w:szCs w:val="18"/>
    </w:rPr>
  </w:style>
  <w:style w:type="paragraph" w:customStyle="1" w:styleId="affffffffffff8">
    <w:name w:val="标准小四"/>
    <w:basedOn w:val="af4"/>
    <w:rsid w:val="00716891"/>
    <w:pPr>
      <w:spacing w:line="360" w:lineRule="auto"/>
      <w:ind w:firstLineChars="200" w:firstLine="480"/>
    </w:pPr>
    <w:rPr>
      <w:rFonts w:ascii="Arial" w:hAnsi="Arial"/>
      <w:sz w:val="24"/>
      <w:szCs w:val="21"/>
    </w:rPr>
  </w:style>
  <w:style w:type="paragraph" w:customStyle="1" w:styleId="ParaCharCharCharCharCharCharChar">
    <w:name w:val="默认段落字体 Para Char Char Char Char Char Char Char"/>
    <w:basedOn w:val="af4"/>
    <w:rsid w:val="00716891"/>
    <w:rPr>
      <w:rFonts w:ascii="Tahoma" w:hAnsi="Tahoma"/>
      <w:sz w:val="24"/>
      <w:szCs w:val="20"/>
    </w:rPr>
  </w:style>
  <w:style w:type="paragraph" w:customStyle="1" w:styleId="xl63">
    <w:name w:val="xl63"/>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f4"/>
    <w:rsid w:val="00716891"/>
    <w:pPr>
      <w:widowControl/>
      <w:spacing w:before="100" w:beforeAutospacing="1" w:after="100" w:afterAutospacing="1"/>
      <w:jc w:val="center"/>
    </w:pPr>
    <w:rPr>
      <w:rFonts w:ascii="宋体" w:hAnsi="宋体" w:cs="宋体"/>
      <w:kern w:val="0"/>
      <w:sz w:val="20"/>
      <w:szCs w:val="20"/>
    </w:rPr>
  </w:style>
  <w:style w:type="paragraph" w:customStyle="1" w:styleId="xl65">
    <w:name w:val="xl65"/>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f4"/>
    <w:rsid w:val="00716891"/>
    <w:pPr>
      <w:widowControl/>
      <w:spacing w:before="100" w:beforeAutospacing="1" w:after="100" w:afterAutospacing="1"/>
      <w:jc w:val="center"/>
    </w:pPr>
    <w:rPr>
      <w:rFonts w:ascii="宋体" w:hAnsi="宋体" w:cs="宋体"/>
      <w:b/>
      <w:bCs/>
      <w:kern w:val="0"/>
      <w:sz w:val="20"/>
      <w:szCs w:val="20"/>
    </w:rPr>
  </w:style>
  <w:style w:type="paragraph" w:customStyle="1" w:styleId="xl67">
    <w:name w:val="xl67"/>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2Char">
    <w:name w:val="Char Char2 Char"/>
    <w:basedOn w:val="af4"/>
    <w:rsid w:val="00716891"/>
    <w:pPr>
      <w:keepNext/>
      <w:keepLines/>
      <w:pageBreakBefore/>
      <w:tabs>
        <w:tab w:val="left" w:pos="845"/>
      </w:tabs>
      <w:ind w:left="845" w:hanging="420"/>
    </w:pPr>
    <w:rPr>
      <w:rFonts w:ascii="Tahoma" w:hAnsi="Tahoma"/>
      <w:sz w:val="24"/>
      <w:szCs w:val="20"/>
    </w:rPr>
  </w:style>
  <w:style w:type="character" w:customStyle="1" w:styleId="CharChar11">
    <w:name w:val="Char Char1"/>
    <w:rsid w:val="00716891"/>
    <w:rPr>
      <w:rFonts w:eastAsia="宋体"/>
      <w:b/>
      <w:bCs/>
      <w:kern w:val="44"/>
      <w:sz w:val="44"/>
      <w:szCs w:val="44"/>
      <w:lang w:val="en-US" w:eastAsia="zh-CN" w:bidi="ar-SA"/>
    </w:rPr>
  </w:style>
  <w:style w:type="character" w:customStyle="1" w:styleId="CharChar4">
    <w:name w:val="Char Char"/>
    <w:qFormat/>
    <w:rsid w:val="00716891"/>
    <w:rPr>
      <w:rFonts w:ascii="Arial" w:eastAsia="黑体" w:hAnsi="Arial"/>
      <w:b/>
      <w:bCs/>
      <w:kern w:val="2"/>
      <w:sz w:val="32"/>
      <w:szCs w:val="32"/>
      <w:lang w:val="en-US" w:eastAsia="zh-CN" w:bidi="ar-SA"/>
    </w:rPr>
  </w:style>
  <w:style w:type="character" w:customStyle="1" w:styleId="2Char">
    <w:name w:val="正文文本缩进 2 Char"/>
    <w:link w:val="26"/>
    <w:rsid w:val="00716891"/>
    <w:rPr>
      <w:rFonts w:eastAsia="仿宋_GB2312"/>
      <w:kern w:val="2"/>
      <w:sz w:val="24"/>
      <w:szCs w:val="24"/>
      <w:lang w:val="en-US" w:eastAsia="zh-CN" w:bidi="ar-SA"/>
    </w:rPr>
  </w:style>
  <w:style w:type="paragraph" w:customStyle="1" w:styleId="3c">
    <w:name w:val="样式3"/>
    <w:basedOn w:val="affd"/>
    <w:rsid w:val="00716891"/>
    <w:pPr>
      <w:framePr w:wrap="around" w:vAnchor="text" w:hAnchor="text" w:y="1"/>
      <w:pBdr>
        <w:top w:val="single" w:sz="4" w:space="1" w:color="auto"/>
        <w:bottom w:val="single" w:sz="4" w:space="1" w:color="auto"/>
      </w:pBdr>
    </w:pPr>
  </w:style>
  <w:style w:type="paragraph" w:customStyle="1" w:styleId="CharCharChar3Char">
    <w:name w:val="Char Char Char3 Char"/>
    <w:basedOn w:val="af4"/>
    <w:rsid w:val="00716891"/>
    <w:pPr>
      <w:tabs>
        <w:tab w:val="left" w:pos="432"/>
      </w:tabs>
      <w:spacing w:beforeLines="50" w:afterLines="50"/>
      <w:ind w:left="432" w:hanging="432"/>
      <w:jc w:val="center"/>
    </w:pPr>
    <w:rPr>
      <w:sz w:val="24"/>
    </w:rPr>
  </w:style>
  <w:style w:type="paragraph" w:customStyle="1" w:styleId="CharCharCharChar10">
    <w:name w:val="Char Char Char Char1"/>
    <w:basedOn w:val="af4"/>
    <w:rsid w:val="00716891"/>
    <w:rPr>
      <w:rFonts w:ascii="Tahoma" w:hAnsi="Tahoma"/>
      <w:sz w:val="24"/>
      <w:szCs w:val="20"/>
    </w:rPr>
  </w:style>
  <w:style w:type="character" w:customStyle="1" w:styleId="apple-style-span">
    <w:name w:val="apple-style-span"/>
    <w:basedOn w:val="af6"/>
    <w:rsid w:val="00716891"/>
  </w:style>
  <w:style w:type="character" w:customStyle="1" w:styleId="apple-converted-space">
    <w:name w:val="apple-converted-space"/>
    <w:basedOn w:val="af6"/>
    <w:qFormat/>
    <w:rsid w:val="00716891"/>
  </w:style>
  <w:style w:type="paragraph" w:customStyle="1" w:styleId="affffffffffff9">
    <w:name w:val="缺省文本"/>
    <w:basedOn w:val="af4"/>
    <w:rsid w:val="00716891"/>
    <w:pPr>
      <w:autoSpaceDE w:val="0"/>
      <w:autoSpaceDN w:val="0"/>
      <w:adjustRightInd w:val="0"/>
      <w:jc w:val="left"/>
    </w:pPr>
    <w:rPr>
      <w:kern w:val="0"/>
      <w:sz w:val="24"/>
    </w:rPr>
  </w:style>
  <w:style w:type="paragraph" w:customStyle="1" w:styleId="WW-2">
    <w:name w:val="WW-正文文字缩进 2"/>
    <w:basedOn w:val="af4"/>
    <w:rsid w:val="00716891"/>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f4"/>
    <w:rsid w:val="00716891"/>
    <w:rPr>
      <w:rFonts w:ascii="Tahoma" w:hAnsi="Tahoma"/>
      <w:sz w:val="24"/>
      <w:szCs w:val="20"/>
    </w:rPr>
  </w:style>
  <w:style w:type="paragraph" w:customStyle="1" w:styleId="a6">
    <w:name w:val="篇名"/>
    <w:next w:val="15"/>
    <w:rsid w:val="00716891"/>
    <w:pPr>
      <w:pageBreakBefore/>
      <w:numPr>
        <w:numId w:val="25"/>
      </w:numPr>
      <w:tabs>
        <w:tab w:val="clear" w:pos="771"/>
      </w:tabs>
      <w:adjustRightInd w:val="0"/>
      <w:snapToGrid w:val="0"/>
      <w:spacing w:before="480" w:after="480"/>
      <w:ind w:left="0" w:firstLine="0"/>
      <w:jc w:val="center"/>
    </w:pPr>
    <w:rPr>
      <w:rFonts w:eastAsia="黑体"/>
      <w:b/>
      <w:kern w:val="2"/>
      <w:sz w:val="44"/>
      <w:szCs w:val="24"/>
    </w:rPr>
  </w:style>
  <w:style w:type="paragraph" w:customStyle="1" w:styleId="Char3CharCharChar">
    <w:name w:val="Char3 Char Char Char"/>
    <w:basedOn w:val="af4"/>
    <w:rsid w:val="00716891"/>
    <w:pPr>
      <w:widowControl/>
      <w:spacing w:after="160" w:line="240" w:lineRule="exact"/>
      <w:jc w:val="left"/>
    </w:pPr>
    <w:rPr>
      <w:rFonts w:ascii="Verdana" w:hAnsi="Verdana"/>
      <w:kern w:val="0"/>
      <w:sz w:val="20"/>
      <w:szCs w:val="20"/>
      <w:lang w:eastAsia="en-US"/>
    </w:rPr>
  </w:style>
  <w:style w:type="paragraph" w:customStyle="1" w:styleId="affffffffffffa">
    <w:name w:val="表格内容左对齐"/>
    <w:basedOn w:val="af4"/>
    <w:qFormat/>
    <w:rsid w:val="00716891"/>
    <w:pPr>
      <w:spacing w:line="360" w:lineRule="auto"/>
      <w:ind w:leftChars="20" w:left="48"/>
      <w:jc w:val="left"/>
    </w:pPr>
  </w:style>
  <w:style w:type="paragraph" w:customStyle="1" w:styleId="CharChar1Char">
    <w:name w:val="Char Char1 Char"/>
    <w:basedOn w:val="40"/>
    <w:next w:val="22"/>
    <w:rsid w:val="00716891"/>
    <w:pPr>
      <w:numPr>
        <w:numId w:val="26"/>
      </w:numPr>
      <w:tabs>
        <w:tab w:val="left" w:pos="-420"/>
        <w:tab w:val="left" w:pos="1080"/>
      </w:tabs>
      <w:spacing w:beforeLines="100" w:afterLines="100" w:line="520" w:lineRule="exact"/>
      <w:ind w:left="0" w:firstLine="0"/>
      <w:jc w:val="left"/>
    </w:pPr>
    <w:rPr>
      <w:rFonts w:ascii="宋体" w:eastAsia="宋体" w:hAnsi="宋体" w:cs="宋体"/>
      <w:kern w:val="0"/>
      <w:szCs w:val="32"/>
    </w:rPr>
  </w:style>
  <w:style w:type="character" w:customStyle="1" w:styleId="Char12">
    <w:name w:val="段落 Char1"/>
    <w:link w:val="affffffff9"/>
    <w:rsid w:val="00716891"/>
    <w:rPr>
      <w:rFonts w:ascii="宋体" w:eastAsia="宋体" w:hAnsi="宋体"/>
      <w:kern w:val="2"/>
      <w:sz w:val="24"/>
      <w:szCs w:val="24"/>
      <w:lang w:val="en-US" w:eastAsia="zh-CN" w:bidi="ar-SA"/>
    </w:rPr>
  </w:style>
  <w:style w:type="paragraph" w:customStyle="1" w:styleId="affffffffffffb">
    <w:name w:val="一级缩进"/>
    <w:link w:val="Charf5"/>
    <w:rsid w:val="00716891"/>
    <w:pPr>
      <w:tabs>
        <w:tab w:val="left" w:pos="855"/>
      </w:tabs>
      <w:adjustRightInd w:val="0"/>
      <w:snapToGrid w:val="0"/>
      <w:spacing w:before="120" w:after="120" w:line="360" w:lineRule="auto"/>
      <w:ind w:left="855" w:hanging="855"/>
      <w:jc w:val="both"/>
    </w:pPr>
    <w:rPr>
      <w:rFonts w:eastAsia="仿宋_GB2312"/>
      <w:kern w:val="2"/>
      <w:sz w:val="24"/>
      <w:szCs w:val="24"/>
    </w:rPr>
  </w:style>
  <w:style w:type="character" w:customStyle="1" w:styleId="Charf5">
    <w:name w:val="一级缩进 Char"/>
    <w:link w:val="affffffffffffb"/>
    <w:rsid w:val="00716891"/>
    <w:rPr>
      <w:rFonts w:eastAsia="仿宋_GB2312"/>
      <w:kern w:val="2"/>
      <w:sz w:val="24"/>
      <w:szCs w:val="24"/>
      <w:lang w:val="en-US" w:eastAsia="zh-CN" w:bidi="ar-SA"/>
    </w:rPr>
  </w:style>
  <w:style w:type="paragraph" w:customStyle="1" w:styleId="affffffffffffc">
    <w:name w:val="列项——（一级）"/>
    <w:rsid w:val="00716891"/>
    <w:pPr>
      <w:widowControl w:val="0"/>
      <w:tabs>
        <w:tab w:val="left" w:pos="854"/>
        <w:tab w:val="left" w:pos="1260"/>
      </w:tabs>
      <w:ind w:leftChars="200" w:left="1260" w:hangingChars="200" w:hanging="420"/>
      <w:jc w:val="both"/>
    </w:pPr>
    <w:rPr>
      <w:rFonts w:ascii="宋体"/>
      <w:sz w:val="21"/>
    </w:rPr>
  </w:style>
  <w:style w:type="character" w:customStyle="1" w:styleId="1CharChar">
    <w:name w:val="标题 1 Char Char"/>
    <w:rsid w:val="00716891"/>
    <w:rPr>
      <w:rFonts w:eastAsia="宋体"/>
      <w:b/>
      <w:spacing w:val="-2"/>
      <w:sz w:val="24"/>
      <w:lang w:val="en-US" w:eastAsia="zh-CN" w:bidi="ar-SA"/>
    </w:rPr>
  </w:style>
  <w:style w:type="paragraph" w:customStyle="1" w:styleId="CharChar1Char1">
    <w:name w:val="Char Char1 Char1"/>
    <w:basedOn w:val="af4"/>
    <w:rsid w:val="00716891"/>
    <w:rPr>
      <w:rFonts w:ascii="仿宋_GB2312" w:eastAsia="仿宋_GB2312"/>
      <w:b/>
      <w:sz w:val="32"/>
      <w:szCs w:val="32"/>
    </w:rPr>
  </w:style>
  <w:style w:type="paragraph" w:customStyle="1" w:styleId="5b">
    <w:name w:val="标题5"/>
    <w:basedOn w:val="af4"/>
    <w:rsid w:val="00716891"/>
    <w:pPr>
      <w:spacing w:line="360" w:lineRule="auto"/>
    </w:pPr>
    <w:rPr>
      <w:b/>
      <w:bCs/>
      <w:sz w:val="24"/>
    </w:rPr>
  </w:style>
  <w:style w:type="paragraph" w:customStyle="1" w:styleId="4H4RefHeading1rh1Headingsqlsect1234h4heading">
    <w:name w:val="样式 标题 4H4Ref Heading 1rh1Heading sqlsect 1.2.3.4h4heading..."/>
    <w:basedOn w:val="40"/>
    <w:rsid w:val="00716891"/>
    <w:pPr>
      <w:numPr>
        <w:ilvl w:val="0"/>
        <w:numId w:val="0"/>
      </w:numPr>
      <w:tabs>
        <w:tab w:val="left" w:pos="-420"/>
        <w:tab w:val="left" w:pos="1680"/>
      </w:tabs>
      <w:spacing w:beforeLines="100" w:afterLines="100" w:line="520" w:lineRule="atLeast"/>
      <w:jc w:val="left"/>
      <w:outlineLvl w:val="4"/>
    </w:pPr>
    <w:rPr>
      <w:rFonts w:ascii="宋体" w:eastAsia="宋体" w:hAnsi="宋体" w:cs="宋体"/>
      <w:b w:val="0"/>
      <w:kern w:val="0"/>
      <w:szCs w:val="28"/>
    </w:rPr>
  </w:style>
  <w:style w:type="paragraph" w:customStyle="1" w:styleId="91">
    <w:name w:val="样式9"/>
    <w:basedOn w:val="40"/>
    <w:rsid w:val="00716891"/>
    <w:pPr>
      <w:numPr>
        <w:ilvl w:val="0"/>
        <w:numId w:val="0"/>
      </w:numPr>
      <w:tabs>
        <w:tab w:val="left" w:pos="-420"/>
        <w:tab w:val="left" w:pos="1680"/>
      </w:tabs>
      <w:spacing w:beforeLines="100" w:afterLines="100" w:line="520" w:lineRule="exact"/>
      <w:jc w:val="left"/>
    </w:pPr>
    <w:rPr>
      <w:rFonts w:ascii="宋体" w:eastAsia="宋体" w:hAnsi="宋体" w:cs="宋体"/>
      <w:kern w:val="0"/>
      <w:sz w:val="32"/>
      <w:szCs w:val="28"/>
    </w:rPr>
  </w:style>
  <w:style w:type="paragraph" w:customStyle="1" w:styleId="10">
    <w:name w:val="样式10"/>
    <w:basedOn w:val="50"/>
    <w:rsid w:val="00716891"/>
    <w:pPr>
      <w:keepLines/>
      <w:widowControl w:val="0"/>
      <w:numPr>
        <w:ilvl w:val="4"/>
        <w:numId w:val="27"/>
      </w:numPr>
      <w:tabs>
        <w:tab w:val="clear" w:pos="0"/>
        <w:tab w:val="left" w:pos="2100"/>
      </w:tabs>
      <w:adjustRightInd w:val="0"/>
      <w:snapToGrid w:val="0"/>
      <w:spacing w:before="100" w:beforeAutospacing="1" w:after="100" w:afterAutospacing="1" w:line="500" w:lineRule="exact"/>
      <w:ind w:left="2100" w:hanging="420"/>
      <w:jc w:val="both"/>
    </w:pPr>
    <w:rPr>
      <w:rFonts w:ascii="宋体" w:hAnsi="宋体"/>
      <w:b/>
      <w:bCs/>
      <w:kern w:val="2"/>
      <w:szCs w:val="28"/>
    </w:rPr>
  </w:style>
  <w:style w:type="paragraph" w:customStyle="1" w:styleId="110">
    <w:name w:val="样式11"/>
    <w:basedOn w:val="3"/>
    <w:qFormat/>
    <w:rsid w:val="00716891"/>
    <w:pPr>
      <w:numPr>
        <w:ilvl w:val="2"/>
        <w:numId w:val="0"/>
      </w:numPr>
      <w:tabs>
        <w:tab w:val="left" w:pos="709"/>
      </w:tabs>
      <w:spacing w:before="0" w:after="0"/>
      <w:ind w:left="709" w:hanging="709"/>
    </w:pPr>
    <w:rPr>
      <w:rFonts w:eastAsia="宋体"/>
      <w:bCs/>
      <w:sz w:val="24"/>
      <w:szCs w:val="32"/>
    </w:rPr>
  </w:style>
  <w:style w:type="paragraph" w:customStyle="1" w:styleId="12">
    <w:name w:val="样式12"/>
    <w:basedOn w:val="110"/>
    <w:rsid w:val="00716891"/>
    <w:pPr>
      <w:numPr>
        <w:numId w:val="28"/>
      </w:numPr>
      <w:tabs>
        <w:tab w:val="clear" w:pos="709"/>
        <w:tab w:val="left" w:pos="704"/>
        <w:tab w:val="left" w:pos="2204"/>
      </w:tabs>
      <w:ind w:left="2204" w:hanging="420"/>
    </w:pPr>
  </w:style>
  <w:style w:type="paragraph" w:customStyle="1" w:styleId="130">
    <w:name w:val="样式13"/>
    <w:basedOn w:val="3"/>
    <w:rsid w:val="00716891"/>
    <w:pPr>
      <w:numPr>
        <w:numId w:val="0"/>
      </w:numPr>
      <w:tabs>
        <w:tab w:val="left" w:pos="567"/>
        <w:tab w:val="left" w:pos="2651"/>
      </w:tabs>
      <w:spacing w:before="100" w:beforeAutospacing="1" w:after="100" w:afterAutospacing="1" w:line="500" w:lineRule="exact"/>
      <w:ind w:leftChars="400" w:left="400" w:hangingChars="200" w:hanging="200"/>
    </w:pPr>
    <w:rPr>
      <w:rFonts w:ascii="宋体" w:eastAsia="宋体" w:hAnsi="宋体"/>
      <w:bCs/>
      <w:sz w:val="24"/>
      <w:szCs w:val="24"/>
    </w:rPr>
  </w:style>
  <w:style w:type="paragraph" w:customStyle="1" w:styleId="140">
    <w:name w:val="样式14"/>
    <w:basedOn w:val="af4"/>
    <w:rsid w:val="00716891"/>
    <w:pPr>
      <w:keepNext/>
      <w:keepLines/>
      <w:tabs>
        <w:tab w:val="left" w:pos="360"/>
      </w:tabs>
      <w:spacing w:line="416" w:lineRule="auto"/>
      <w:outlineLvl w:val="2"/>
    </w:pPr>
    <w:rPr>
      <w:b/>
      <w:bCs/>
      <w:sz w:val="24"/>
      <w:szCs w:val="32"/>
    </w:rPr>
  </w:style>
  <w:style w:type="paragraph" w:customStyle="1" w:styleId="152">
    <w:name w:val="样式15"/>
    <w:basedOn w:val="3"/>
    <w:rsid w:val="00716891"/>
    <w:pPr>
      <w:numPr>
        <w:ilvl w:val="2"/>
        <w:numId w:val="0"/>
      </w:numPr>
      <w:tabs>
        <w:tab w:val="left" w:pos="709"/>
      </w:tabs>
      <w:ind w:left="709" w:hanging="709"/>
    </w:pPr>
    <w:rPr>
      <w:rFonts w:eastAsia="宋体"/>
      <w:bCs/>
      <w:sz w:val="24"/>
      <w:szCs w:val="32"/>
    </w:rPr>
  </w:style>
  <w:style w:type="character" w:customStyle="1" w:styleId="style91">
    <w:name w:val="style91"/>
    <w:rsid w:val="00716891"/>
    <w:rPr>
      <w:rFonts w:ascii="宋体" w:eastAsia="宋体" w:hAnsi="宋体" w:cs="宋体"/>
      <w:b/>
      <w:color w:val="333333"/>
      <w:sz w:val="28"/>
      <w:szCs w:val="32"/>
      <w:lang w:val="en-US" w:eastAsia="zh-CN" w:bidi="ar-SA"/>
    </w:rPr>
  </w:style>
  <w:style w:type="paragraph" w:customStyle="1" w:styleId="160">
    <w:name w:val="样式16"/>
    <w:basedOn w:val="60"/>
    <w:rsid w:val="00716891"/>
    <w:pPr>
      <w:keepLines/>
      <w:numPr>
        <w:numId w:val="0"/>
      </w:numPr>
      <w:tabs>
        <w:tab w:val="clear" w:pos="-20"/>
        <w:tab w:val="left" w:pos="0"/>
      </w:tabs>
      <w:adjustRightInd w:val="0"/>
      <w:spacing w:beforeLines="100" w:afterLines="100" w:line="520" w:lineRule="exact"/>
    </w:pPr>
    <w:rPr>
      <w:rFonts w:hAnsi="宋体"/>
      <w:b/>
      <w:bCs/>
      <w:sz w:val="24"/>
      <w:szCs w:val="28"/>
    </w:rPr>
  </w:style>
  <w:style w:type="paragraph" w:customStyle="1" w:styleId="def1">
    <w:name w:val="def章节标题1"/>
    <w:basedOn w:val="af4"/>
    <w:qFormat/>
    <w:rsid w:val="00716891"/>
    <w:pPr>
      <w:keepNext/>
      <w:keepLines/>
      <w:numPr>
        <w:numId w:val="29"/>
      </w:numPr>
      <w:spacing w:before="100" w:beforeAutospacing="1" w:after="100" w:afterAutospacing="1" w:line="360" w:lineRule="auto"/>
      <w:jc w:val="left"/>
      <w:outlineLvl w:val="0"/>
    </w:pPr>
    <w:rPr>
      <w:b/>
      <w:kern w:val="44"/>
      <w:sz w:val="24"/>
      <w:szCs w:val="44"/>
    </w:rPr>
  </w:style>
  <w:style w:type="character" w:customStyle="1" w:styleId="style20">
    <w:name w:val="style20"/>
    <w:rsid w:val="00716891"/>
    <w:rPr>
      <w:rFonts w:ascii="宋体" w:eastAsia="宋体" w:hAnsi="宋体" w:cs="宋体"/>
      <w:b/>
      <w:sz w:val="28"/>
      <w:szCs w:val="32"/>
      <w:lang w:val="en-US" w:eastAsia="zh-CN" w:bidi="ar-SA"/>
    </w:rPr>
  </w:style>
  <w:style w:type="paragraph" w:customStyle="1" w:styleId="CharChar1CharCharCharChar1CharCharCharCharCharChar">
    <w:name w:val="Char Char1 Char Char Char Char1 Char Char Char Char Char Char"/>
    <w:basedOn w:val="af4"/>
    <w:rsid w:val="00716891"/>
    <w:pPr>
      <w:widowControl/>
      <w:spacing w:line="360" w:lineRule="auto"/>
      <w:ind w:firstLineChars="200" w:firstLine="200"/>
    </w:pPr>
    <w:rPr>
      <w:rFonts w:ascii="Tahoma" w:hAnsi="Tahoma" w:cs="Arial"/>
      <w:sz w:val="24"/>
      <w:szCs w:val="20"/>
    </w:rPr>
  </w:style>
  <w:style w:type="paragraph" w:customStyle="1" w:styleId="17">
    <w:name w:val="样式17"/>
    <w:basedOn w:val="22"/>
    <w:qFormat/>
    <w:rsid w:val="00716891"/>
    <w:pPr>
      <w:numPr>
        <w:ilvl w:val="1"/>
        <w:numId w:val="30"/>
      </w:numPr>
      <w:tabs>
        <w:tab w:val="left" w:pos="840"/>
      </w:tabs>
      <w:spacing w:beforeLines="150" w:afterLines="150" w:line="520" w:lineRule="exact"/>
      <w:ind w:left="840" w:hanging="420"/>
    </w:pPr>
    <w:rPr>
      <w:rFonts w:ascii="宋体" w:eastAsia="宋体"/>
      <w:bCs/>
      <w:color w:val="FF0000"/>
      <w:szCs w:val="28"/>
    </w:rPr>
  </w:style>
  <w:style w:type="paragraph" w:customStyle="1" w:styleId="180">
    <w:name w:val="样式18"/>
    <w:basedOn w:val="91"/>
    <w:rsid w:val="00716891"/>
    <w:pPr>
      <w:tabs>
        <w:tab w:val="left" w:pos="0"/>
      </w:tabs>
    </w:pPr>
  </w:style>
  <w:style w:type="paragraph" w:customStyle="1" w:styleId="190">
    <w:name w:val="样式19"/>
    <w:basedOn w:val="3"/>
    <w:rsid w:val="00716891"/>
    <w:pPr>
      <w:numPr>
        <w:numId w:val="0"/>
      </w:numPr>
      <w:tabs>
        <w:tab w:val="left" w:pos="567"/>
        <w:tab w:val="left" w:pos="2651"/>
      </w:tabs>
      <w:spacing w:beforeLines="100" w:afterLines="100" w:line="520" w:lineRule="exact"/>
      <w:ind w:leftChars="400" w:left="400" w:hangingChars="200" w:hanging="200"/>
    </w:pPr>
    <w:rPr>
      <w:rFonts w:ascii="宋体" w:eastAsia="宋体" w:hAnsi="宋体"/>
      <w:bCs/>
      <w:sz w:val="24"/>
      <w:szCs w:val="28"/>
    </w:rPr>
  </w:style>
  <w:style w:type="paragraph" w:customStyle="1" w:styleId="xl24">
    <w:name w:val="xl24"/>
    <w:basedOn w:val="af4"/>
    <w:qFormat/>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5">
    <w:name w:val="xl25"/>
    <w:basedOn w:val="af4"/>
    <w:rsid w:val="007168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00">
    <w:name w:val="样式20"/>
    <w:basedOn w:val="70"/>
    <w:qFormat/>
    <w:rsid w:val="00716891"/>
    <w:pPr>
      <w:tabs>
        <w:tab w:val="clear" w:pos="1191"/>
      </w:tabs>
      <w:spacing w:beforeLines="0" w:afterLines="0"/>
    </w:pPr>
    <w:rPr>
      <w:sz w:val="24"/>
    </w:rPr>
  </w:style>
  <w:style w:type="character" w:customStyle="1" w:styleId="3BoldHeadbhLevel3Headsect123h33rdlevel3H3HeChar">
    <w:name w:val="样式 标题 3Bold HeadbhLevel 3 Headsect1.2.3h33rd level3H3He... Char"/>
    <w:link w:val="3BoldHeadbhLevel3Headsect123h33rdlevel3H3He"/>
    <w:locked/>
    <w:rsid w:val="00716891"/>
    <w:rPr>
      <w:rFonts w:ascii="黑体" w:eastAsia="黑体" w:hAnsi="Arial"/>
      <w:b/>
      <w:smallCaps/>
      <w:sz w:val="28"/>
      <w:szCs w:val="28"/>
    </w:rPr>
  </w:style>
  <w:style w:type="paragraph" w:customStyle="1" w:styleId="3BoldHeadbhLevel3Headsect123h33rdlevel3H3He">
    <w:name w:val="样式 标题 3Bold HeadbhLevel 3 Headsect1.2.3h33rd level3H3He..."/>
    <w:basedOn w:val="3"/>
    <w:link w:val="3BoldHeadbhLevel3Headsect123h33rdlevel3H3HeChar"/>
    <w:rsid w:val="00716891"/>
    <w:pPr>
      <w:keepNext w:val="0"/>
      <w:keepLines w:val="0"/>
      <w:numPr>
        <w:numId w:val="0"/>
      </w:numPr>
      <w:tabs>
        <w:tab w:val="left" w:pos="567"/>
        <w:tab w:val="left" w:pos="630"/>
        <w:tab w:val="left" w:pos="2651"/>
        <w:tab w:val="right" w:leader="dot" w:pos="8296"/>
      </w:tabs>
      <w:spacing w:before="0" w:after="0" w:line="240" w:lineRule="auto"/>
      <w:ind w:leftChars="400" w:left="210" w:hangingChars="200" w:hanging="200"/>
      <w:jc w:val="left"/>
    </w:pPr>
    <w:rPr>
      <w:rFonts w:ascii="黑体" w:eastAsia="黑体" w:hAnsi="Arial"/>
      <w:smallCaps/>
      <w:kern w:val="0"/>
      <w:sz w:val="28"/>
      <w:szCs w:val="28"/>
    </w:rPr>
  </w:style>
  <w:style w:type="paragraph" w:customStyle="1" w:styleId="2sect12H2Underrubrik1prop2h2Level2TopicHeading">
    <w:name w:val="样式 标题 2sect 1.2H2Underrubrik1prop2h2Level 2 Topic Heading..."/>
    <w:basedOn w:val="22"/>
    <w:rsid w:val="00716891"/>
    <w:pPr>
      <w:tabs>
        <w:tab w:val="left" w:pos="-420"/>
      </w:tabs>
      <w:spacing w:beforeLines="150" w:afterLines="150" w:line="415" w:lineRule="auto"/>
      <w:ind w:left="-420" w:firstLine="420"/>
      <w:jc w:val="center"/>
    </w:pPr>
    <w:rPr>
      <w:rFonts w:ascii="黑体" w:cs="宋体"/>
      <w:b w:val="0"/>
      <w:bCs/>
      <w:szCs w:val="28"/>
    </w:rPr>
  </w:style>
  <w:style w:type="paragraph" w:customStyle="1" w:styleId="affffffffffffd">
    <w:name w:val="项目正文"/>
    <w:basedOn w:val="af4"/>
    <w:qFormat/>
    <w:rsid w:val="00716891"/>
    <w:pPr>
      <w:tabs>
        <w:tab w:val="left" w:pos="855"/>
      </w:tabs>
      <w:ind w:left="855" w:hanging="855"/>
    </w:pPr>
    <w:rPr>
      <w:sz w:val="28"/>
      <w:szCs w:val="20"/>
    </w:rPr>
  </w:style>
  <w:style w:type="paragraph" w:customStyle="1" w:styleId="my">
    <w:name w:val="my 正文"/>
    <w:basedOn w:val="afc"/>
    <w:rsid w:val="00716891"/>
    <w:pPr>
      <w:spacing w:before="120" w:line="520" w:lineRule="exact"/>
    </w:pPr>
    <w:rPr>
      <w:rFonts w:ascii="宋体" w:hAnsi="Arial"/>
      <w:spacing w:val="20"/>
      <w:sz w:val="24"/>
      <w:szCs w:val="20"/>
    </w:rPr>
  </w:style>
  <w:style w:type="paragraph" w:customStyle="1" w:styleId="StyleFirstline2ch">
    <w:name w:val="Style First line:  2 ch"/>
    <w:basedOn w:val="af4"/>
    <w:rsid w:val="00716891"/>
    <w:pPr>
      <w:spacing w:line="440" w:lineRule="exact"/>
      <w:ind w:firstLineChars="200" w:firstLine="200"/>
    </w:pPr>
    <w:rPr>
      <w:sz w:val="24"/>
    </w:rPr>
  </w:style>
  <w:style w:type="paragraph" w:customStyle="1" w:styleId="e">
    <w:name w:val="e"/>
    <w:basedOn w:val="af4"/>
    <w:rsid w:val="00716891"/>
    <w:pPr>
      <w:widowControl/>
      <w:spacing w:before="100" w:beforeAutospacing="1" w:after="100" w:afterAutospacing="1"/>
      <w:ind w:left="240" w:right="240" w:hanging="240"/>
      <w:jc w:val="left"/>
    </w:pPr>
    <w:rPr>
      <w:rFonts w:ascii="宋体" w:hAnsi="宋体" w:cs="宋体"/>
      <w:kern w:val="0"/>
      <w:sz w:val="24"/>
    </w:rPr>
  </w:style>
  <w:style w:type="character" w:customStyle="1" w:styleId="1Char3">
    <w:name w:val="样式1 Char"/>
    <w:rsid w:val="00716891"/>
    <w:rPr>
      <w:rFonts w:ascii="宋体" w:eastAsia="宋体" w:hAnsi="宋体" w:cs="宋体" w:hint="eastAsia"/>
      <w:b/>
      <w:sz w:val="28"/>
      <w:szCs w:val="24"/>
      <w:lang w:val="en-US" w:eastAsia="zh-CN" w:bidi="ar-SA"/>
    </w:rPr>
  </w:style>
  <w:style w:type="character" w:customStyle="1" w:styleId="news1">
    <w:name w:val="news1"/>
    <w:rsid w:val="00716891"/>
    <w:rPr>
      <w:rFonts w:ascii="Arial" w:eastAsia="宋体" w:hAnsi="Arial" w:cs="Arial" w:hint="default"/>
      <w:b/>
      <w:bCs/>
      <w:sz w:val="31"/>
      <w:szCs w:val="31"/>
      <w:lang w:val="en-US" w:eastAsia="zh-CN" w:bidi="ar-SA"/>
    </w:rPr>
  </w:style>
  <w:style w:type="character" w:customStyle="1" w:styleId="f141">
    <w:name w:val="f141"/>
    <w:rsid w:val="00716891"/>
    <w:rPr>
      <w:rFonts w:ascii="宋体" w:eastAsia="宋体" w:hAnsi="宋体" w:cs="宋体"/>
      <w:b/>
      <w:sz w:val="28"/>
      <w:szCs w:val="28"/>
      <w:lang w:val="en-US" w:eastAsia="zh-CN" w:bidi="ar-SA"/>
    </w:rPr>
  </w:style>
  <w:style w:type="character" w:customStyle="1" w:styleId="ns1">
    <w:name w:val="ns1"/>
    <w:rsid w:val="00716891"/>
    <w:rPr>
      <w:rFonts w:ascii="宋体" w:eastAsia="宋体" w:hAnsi="宋体" w:cs="宋体"/>
      <w:b/>
      <w:color w:val="FF0000"/>
      <w:sz w:val="28"/>
      <w:szCs w:val="32"/>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CharCharCharCh">
    <w:name w:val="三级条标题 Char Char Char Char Char Char Char Char Char Char Char Char Char Char Char Char Char Char Char Char Char Char Char Char Char Char Char Char Char Char Char Char Char Char Char Char Char Char Char Char Char Char Char Char Char Char Char Char Char Ch"/>
    <w:rsid w:val="00716891"/>
    <w:rPr>
      <w:rFonts w:ascii="黑体" w:eastAsia="黑体" w:hAnsi="宋体" w:cs="宋体"/>
      <w:b/>
      <w:sz w:val="21"/>
      <w:szCs w:val="32"/>
      <w:lang w:val="en-US" w:eastAsia="zh-CN" w:bidi="ar-SA"/>
    </w:rPr>
  </w:style>
  <w:style w:type="character" w:customStyle="1" w:styleId="3CharH3Char1113Charsect123Charsect1231Ch">
    <w:name w:val="样式 标题 3 CharH3 Char1.1.1标题 3 Charsect1.2.3 Charsect1.2.31 Ch..."/>
    <w:qFormat/>
    <w:rsid w:val="00716891"/>
    <w:rPr>
      <w:rFonts w:ascii="宋体" w:eastAsia="宋体"/>
      <w:b/>
      <w:bCs/>
      <w:sz w:val="28"/>
    </w:rPr>
  </w:style>
  <w:style w:type="character" w:customStyle="1" w:styleId="3CharH3Char1113Charsect123Charsect1231Ch1">
    <w:name w:val="样式 标题 3 CharH3 Char1.1.1标题 3 Charsect1.2.3 Charsect1.2.31 Ch...1"/>
    <w:rsid w:val="00716891"/>
    <w:rPr>
      <w:rFonts w:ascii="宋体" w:eastAsia="宋体"/>
      <w:b/>
      <w:bCs/>
      <w:smallCaps/>
      <w:sz w:val="28"/>
      <w:szCs w:val="28"/>
    </w:rPr>
  </w:style>
  <w:style w:type="paragraph" w:customStyle="1" w:styleId="heibiaozhun">
    <w:name w:val="heibiaozhun"/>
    <w:basedOn w:val="af4"/>
    <w:rsid w:val="00716891"/>
    <w:pPr>
      <w:widowControl/>
      <w:spacing w:before="100" w:beforeAutospacing="1" w:after="100" w:afterAutospacing="1"/>
      <w:jc w:val="left"/>
    </w:pPr>
    <w:rPr>
      <w:rFonts w:ascii="Arial" w:hAnsi="Arial" w:cs="Arial"/>
      <w:b/>
      <w:bCs/>
      <w:color w:val="727272"/>
      <w:kern w:val="0"/>
      <w:sz w:val="18"/>
      <w:szCs w:val="18"/>
    </w:rPr>
  </w:style>
  <w:style w:type="character" w:customStyle="1" w:styleId="hang1">
    <w:name w:val="hang1"/>
    <w:basedOn w:val="af6"/>
    <w:rsid w:val="00716891"/>
  </w:style>
  <w:style w:type="paragraph" w:customStyle="1" w:styleId="affffffffffffe">
    <w:name w:val="表格样式居中"/>
    <w:rsid w:val="00716891"/>
    <w:pPr>
      <w:widowControl w:val="0"/>
      <w:adjustRightInd w:val="0"/>
      <w:snapToGrid w:val="0"/>
      <w:jc w:val="center"/>
      <w:textAlignment w:val="baseline"/>
    </w:pPr>
    <w:rPr>
      <w:rFonts w:eastAsia="仿宋_GB2312"/>
      <w:bCs/>
      <w:kern w:val="44"/>
      <w:sz w:val="24"/>
      <w:szCs w:val="24"/>
    </w:rPr>
  </w:style>
  <w:style w:type="paragraph" w:customStyle="1" w:styleId="afffffffffffff">
    <w:name w:val="表格样式居左"/>
    <w:basedOn w:val="af4"/>
    <w:link w:val="Charf6"/>
    <w:rsid w:val="00716891"/>
    <w:pPr>
      <w:adjustRightInd w:val="0"/>
      <w:jc w:val="left"/>
      <w:textAlignment w:val="baseline"/>
    </w:pPr>
    <w:rPr>
      <w:rFonts w:ascii="仿宋_GB2312" w:eastAsia="仿宋_GB2312" w:hAnsi="Tahoma"/>
      <w:kern w:val="20"/>
      <w:sz w:val="24"/>
      <w:szCs w:val="21"/>
    </w:rPr>
  </w:style>
  <w:style w:type="character" w:customStyle="1" w:styleId="themebody">
    <w:name w:val="themebody"/>
    <w:basedOn w:val="af6"/>
    <w:rsid w:val="00716891"/>
  </w:style>
  <w:style w:type="character" w:customStyle="1" w:styleId="Charf6">
    <w:name w:val="表格样式居左 Char"/>
    <w:link w:val="afffffffffffff"/>
    <w:rsid w:val="00716891"/>
    <w:rPr>
      <w:rFonts w:ascii="仿宋_GB2312" w:eastAsia="仿宋_GB2312" w:hAnsi="Tahoma"/>
      <w:kern w:val="20"/>
      <w:sz w:val="24"/>
      <w:szCs w:val="21"/>
      <w:lang w:val="en-US" w:eastAsia="zh-CN" w:bidi="ar-SA"/>
    </w:rPr>
  </w:style>
  <w:style w:type="character" w:customStyle="1" w:styleId="H3Char1">
    <w:name w:val="H3 Char1"/>
    <w:rsid w:val="00716891"/>
    <w:rPr>
      <w:b/>
      <w:bCs/>
      <w:kern w:val="2"/>
      <w:sz w:val="32"/>
      <w:szCs w:val="32"/>
    </w:rPr>
  </w:style>
  <w:style w:type="paragraph" w:customStyle="1" w:styleId="afffffffffffff0">
    <w:name w:val="作者、审者、编辑"/>
    <w:rsid w:val="00716891"/>
    <w:pPr>
      <w:autoSpaceDE w:val="0"/>
      <w:autoSpaceDN w:val="0"/>
      <w:spacing w:line="360" w:lineRule="auto"/>
      <w:ind w:left="2835"/>
      <w:textAlignment w:val="bottom"/>
    </w:pPr>
    <w:rPr>
      <w:rFonts w:eastAsia="幼圆_GB2312"/>
      <w:sz w:val="28"/>
    </w:rPr>
  </w:style>
  <w:style w:type="paragraph" w:customStyle="1" w:styleId="2220">
    <w:name w:val="样式 宋体 行距: 固定值 22 磅 首行缩进:  2 字符"/>
    <w:basedOn w:val="af4"/>
    <w:rsid w:val="00716891"/>
    <w:pPr>
      <w:spacing w:line="440" w:lineRule="exact"/>
      <w:ind w:firstLineChars="200" w:firstLine="480"/>
    </w:pPr>
    <w:rPr>
      <w:rFonts w:ascii="宋体" w:hAnsi="宋体" w:cs="宋体"/>
      <w:szCs w:val="20"/>
    </w:rPr>
  </w:style>
  <w:style w:type="character" w:customStyle="1" w:styleId="Char2">
    <w:name w:val="正文文本缩进 Char"/>
    <w:link w:val="aff7"/>
    <w:locked/>
    <w:rsid w:val="00716891"/>
    <w:rPr>
      <w:rFonts w:eastAsia="宋体"/>
      <w:kern w:val="2"/>
      <w:sz w:val="21"/>
      <w:szCs w:val="24"/>
      <w:lang w:val="en-US" w:eastAsia="zh-CN" w:bidi="ar-SA"/>
    </w:rPr>
  </w:style>
  <w:style w:type="paragraph" w:customStyle="1" w:styleId="itemlist">
    <w:name w:val="itemlist"/>
    <w:basedOn w:val="af4"/>
    <w:qFormat/>
    <w:rsid w:val="00716891"/>
    <w:pPr>
      <w:widowControl/>
      <w:spacing w:before="100" w:beforeAutospacing="1" w:after="100" w:afterAutospacing="1"/>
      <w:jc w:val="left"/>
    </w:pPr>
    <w:rPr>
      <w:rFonts w:ascii="宋体" w:hAnsi="宋体" w:cs="宋体"/>
      <w:kern w:val="0"/>
      <w:sz w:val="24"/>
    </w:rPr>
  </w:style>
  <w:style w:type="character" w:customStyle="1" w:styleId="provalue">
    <w:name w:val="pro_value"/>
    <w:basedOn w:val="af6"/>
    <w:rsid w:val="00716891"/>
  </w:style>
  <w:style w:type="character" w:customStyle="1" w:styleId="style2">
    <w:name w:val="style2"/>
    <w:basedOn w:val="af6"/>
    <w:rsid w:val="00716891"/>
  </w:style>
  <w:style w:type="character" w:customStyle="1" w:styleId="CharChar14">
    <w:name w:val="Char Char14"/>
    <w:rsid w:val="00716891"/>
    <w:rPr>
      <w:rFonts w:ascii="Arial" w:eastAsia="黑体" w:hAnsi="Arial"/>
      <w:b/>
      <w:bCs/>
      <w:kern w:val="2"/>
      <w:sz w:val="32"/>
      <w:szCs w:val="32"/>
      <w:lang w:val="en-US" w:eastAsia="zh-CN" w:bidi="ar-SA"/>
    </w:rPr>
  </w:style>
  <w:style w:type="paragraph" w:customStyle="1" w:styleId="213">
    <w:name w:val="样式21"/>
    <w:basedOn w:val="36"/>
    <w:rsid w:val="00716891"/>
    <w:pPr>
      <w:tabs>
        <w:tab w:val="clear" w:pos="1080"/>
        <w:tab w:val="clear" w:pos="9060"/>
        <w:tab w:val="left" w:pos="1050"/>
        <w:tab w:val="right" w:leader="dot" w:pos="8325"/>
      </w:tabs>
      <w:ind w:leftChars="0" w:left="420"/>
      <w:jc w:val="left"/>
    </w:pPr>
    <w:rPr>
      <w:rFonts w:ascii="宋体" w:hAnsi="宋体"/>
      <w:iCs/>
      <w:sz w:val="20"/>
      <w:szCs w:val="20"/>
    </w:rPr>
  </w:style>
  <w:style w:type="character" w:customStyle="1" w:styleId="1f8">
    <w:name w:val="不明显强调1"/>
    <w:qFormat/>
    <w:rsid w:val="00716891"/>
    <w:rPr>
      <w:i/>
      <w:iCs/>
      <w:color w:val="808080"/>
    </w:rPr>
  </w:style>
  <w:style w:type="character" w:customStyle="1" w:styleId="1Char2">
    <w:name w:val="正文样式1 Char"/>
    <w:link w:val="1f5"/>
    <w:rsid w:val="00716891"/>
    <w:rPr>
      <w:rFonts w:ascii="Arial" w:eastAsia="宋体" w:hAnsi="Arial"/>
      <w:kern w:val="2"/>
      <w:sz w:val="24"/>
      <w:lang w:val="en-US" w:eastAsia="zh-CN" w:bidi="ar-SA"/>
    </w:rPr>
  </w:style>
  <w:style w:type="character" w:customStyle="1" w:styleId="2Char3">
    <w:name w:val="正文2 Char"/>
    <w:link w:val="2f1"/>
    <w:rsid w:val="00716891"/>
    <w:rPr>
      <w:rFonts w:eastAsia="宋体"/>
      <w:kern w:val="2"/>
      <w:sz w:val="24"/>
      <w:lang w:val="en-US" w:eastAsia="zh-CN" w:bidi="ar-SA"/>
    </w:rPr>
  </w:style>
  <w:style w:type="paragraph" w:customStyle="1" w:styleId="WCX1">
    <w:name w:val="WCX1"/>
    <w:basedOn w:val="15"/>
    <w:link w:val="WCX1Char"/>
    <w:rsid w:val="00716891"/>
    <w:pPr>
      <w:spacing w:before="260" w:after="260" w:line="360" w:lineRule="auto"/>
      <w:ind w:left="402" w:hangingChars="100" w:hanging="402"/>
    </w:pPr>
    <w:rPr>
      <w:rFonts w:ascii="Calibri" w:eastAsia="宋体" w:hAnsi="Calibri"/>
      <w:bCs/>
      <w:sz w:val="40"/>
      <w:szCs w:val="44"/>
    </w:rPr>
  </w:style>
  <w:style w:type="character" w:customStyle="1" w:styleId="WCX1Char">
    <w:name w:val="WCX1 Char"/>
    <w:link w:val="WCX1"/>
    <w:locked/>
    <w:rsid w:val="00716891"/>
    <w:rPr>
      <w:rFonts w:ascii="Calibri" w:hAnsi="Calibri"/>
      <w:b/>
      <w:bCs/>
      <w:kern w:val="44"/>
      <w:sz w:val="40"/>
      <w:szCs w:val="44"/>
    </w:rPr>
  </w:style>
  <w:style w:type="paragraph" w:customStyle="1" w:styleId="WCX2">
    <w:name w:val="WCX2"/>
    <w:basedOn w:val="22"/>
    <w:link w:val="WCX2Char"/>
    <w:qFormat/>
    <w:rsid w:val="00716891"/>
    <w:pPr>
      <w:tabs>
        <w:tab w:val="clear" w:pos="1145"/>
      </w:tabs>
      <w:spacing w:line="360" w:lineRule="auto"/>
      <w:ind w:left="361" w:hanging="361"/>
    </w:pPr>
    <w:rPr>
      <w:rFonts w:ascii="Calibri Light" w:eastAsia="宋体" w:hAnsi="Calibri Light"/>
      <w:bCs/>
      <w:sz w:val="36"/>
      <w:szCs w:val="32"/>
    </w:rPr>
  </w:style>
  <w:style w:type="character" w:customStyle="1" w:styleId="WCX2Char">
    <w:name w:val="WCX2 Char"/>
    <w:link w:val="WCX2"/>
    <w:locked/>
    <w:rsid w:val="00716891"/>
    <w:rPr>
      <w:rFonts w:ascii="Calibri Light" w:hAnsi="Calibri Light"/>
      <w:b/>
      <w:bCs/>
      <w:kern w:val="2"/>
      <w:sz w:val="36"/>
      <w:szCs w:val="32"/>
    </w:rPr>
  </w:style>
  <w:style w:type="paragraph" w:customStyle="1" w:styleId="WCX3">
    <w:name w:val="WCX3"/>
    <w:basedOn w:val="3"/>
    <w:link w:val="WCX3Char"/>
    <w:rsid w:val="00716891"/>
    <w:pPr>
      <w:numPr>
        <w:numId w:val="0"/>
      </w:numPr>
      <w:spacing w:line="360" w:lineRule="auto"/>
      <w:ind w:left="321" w:hangingChars="100" w:hanging="321"/>
      <w:jc w:val="left"/>
    </w:pPr>
    <w:rPr>
      <w:rFonts w:ascii="Calibri Light" w:eastAsia="宋体" w:hAnsi="Calibri Light"/>
      <w:bCs/>
      <w:szCs w:val="32"/>
    </w:rPr>
  </w:style>
  <w:style w:type="character" w:customStyle="1" w:styleId="WCX3Char">
    <w:name w:val="WCX3 Char"/>
    <w:link w:val="WCX3"/>
    <w:locked/>
    <w:rsid w:val="00716891"/>
    <w:rPr>
      <w:rFonts w:ascii="Calibri Light" w:hAnsi="Calibri Light"/>
      <w:b/>
      <w:bCs/>
      <w:kern w:val="2"/>
      <w:sz w:val="32"/>
      <w:szCs w:val="32"/>
    </w:rPr>
  </w:style>
  <w:style w:type="paragraph" w:customStyle="1" w:styleId="WCX4">
    <w:name w:val="WCX4"/>
    <w:basedOn w:val="40"/>
    <w:link w:val="WCX4Char"/>
    <w:qFormat/>
    <w:rsid w:val="00716891"/>
    <w:pPr>
      <w:tabs>
        <w:tab w:val="clear" w:pos="1984"/>
      </w:tabs>
      <w:spacing w:before="260" w:after="260" w:line="360" w:lineRule="auto"/>
      <w:ind w:left="281" w:hangingChars="100" w:hanging="281"/>
    </w:pPr>
    <w:rPr>
      <w:rFonts w:ascii="Calibri Light" w:eastAsia="宋体" w:hAnsi="Calibri Light"/>
      <w:bCs/>
      <w:szCs w:val="28"/>
    </w:rPr>
  </w:style>
  <w:style w:type="character" w:customStyle="1" w:styleId="WCX4Char">
    <w:name w:val="WCX4 Char"/>
    <w:link w:val="WCX4"/>
    <w:locked/>
    <w:rsid w:val="00716891"/>
    <w:rPr>
      <w:rFonts w:ascii="Calibri Light" w:hAnsi="Calibri Light"/>
      <w:b/>
      <w:bCs/>
      <w:kern w:val="2"/>
      <w:sz w:val="28"/>
      <w:szCs w:val="28"/>
    </w:rPr>
  </w:style>
  <w:style w:type="paragraph" w:customStyle="1" w:styleId="afffffffffffff1">
    <w:name w:val="*正文"/>
    <w:basedOn w:val="af4"/>
    <w:link w:val="Charf7"/>
    <w:rsid w:val="00716891"/>
    <w:pPr>
      <w:spacing w:beforeLines="50" w:afterLines="50" w:line="360" w:lineRule="auto"/>
      <w:ind w:firstLineChars="200" w:firstLine="480"/>
    </w:pPr>
    <w:rPr>
      <w:kern w:val="0"/>
      <w:sz w:val="24"/>
    </w:rPr>
  </w:style>
  <w:style w:type="character" w:customStyle="1" w:styleId="Charf7">
    <w:name w:val="*正文 Char"/>
    <w:link w:val="afffffffffffff1"/>
    <w:locked/>
    <w:rsid w:val="00716891"/>
    <w:rPr>
      <w:rFonts w:eastAsia="宋体"/>
      <w:sz w:val="24"/>
      <w:szCs w:val="24"/>
      <w:lang w:val="en-US" w:eastAsia="zh-CN" w:bidi="ar-SA"/>
    </w:rPr>
  </w:style>
  <w:style w:type="character" w:customStyle="1" w:styleId="i-d-text1">
    <w:name w:val="i-d-text1"/>
    <w:rsid w:val="00716891"/>
  </w:style>
  <w:style w:type="character" w:customStyle="1" w:styleId="ft1">
    <w:name w:val="ft1"/>
    <w:qFormat/>
    <w:rsid w:val="00716891"/>
    <w:rPr>
      <w:rFonts w:ascii="Arial" w:hAnsi="Arial" w:cs="Arial" w:hint="default"/>
      <w:color w:val="000000"/>
      <w:sz w:val="22"/>
      <w:szCs w:val="22"/>
      <w:u w:val="none"/>
    </w:rPr>
  </w:style>
  <w:style w:type="paragraph" w:customStyle="1" w:styleId="afffffffffffff2">
    <w:name w:val="一级编号"/>
    <w:basedOn w:val="af4"/>
    <w:rsid w:val="00716891"/>
    <w:pPr>
      <w:tabs>
        <w:tab w:val="left" w:pos="284"/>
        <w:tab w:val="left" w:pos="360"/>
      </w:tabs>
      <w:spacing w:line="360" w:lineRule="auto"/>
      <w:ind w:left="360" w:hangingChars="200" w:hanging="360"/>
    </w:pPr>
    <w:rPr>
      <w:rFonts w:ascii="楷体_GB2312" w:eastAsia="楷体_GB2312"/>
      <w:sz w:val="24"/>
    </w:rPr>
  </w:style>
  <w:style w:type="paragraph" w:customStyle="1" w:styleId="2CharCharChar1">
    <w:name w:val="首行缩进2 Char Char Char"/>
    <w:basedOn w:val="af4"/>
    <w:qFormat/>
    <w:rsid w:val="00716891"/>
    <w:pPr>
      <w:spacing w:line="360" w:lineRule="auto"/>
      <w:ind w:firstLineChars="200" w:firstLine="480"/>
    </w:pPr>
    <w:rPr>
      <w:sz w:val="24"/>
    </w:rPr>
  </w:style>
  <w:style w:type="paragraph" w:customStyle="1" w:styleId="1f9">
    <w:name w:val="列出段落1"/>
    <w:basedOn w:val="af4"/>
    <w:uiPriority w:val="99"/>
    <w:qFormat/>
    <w:rsid w:val="0071689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A12AD-9966-455D-86DE-CF29F8A0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5362</Words>
  <Characters>30564</Characters>
  <Application>Microsoft Office Word</Application>
  <DocSecurity>0</DocSecurity>
  <Lines>254</Lines>
  <Paragraphs>71</Paragraphs>
  <ScaleCrop>false</ScaleCrop>
  <Company>微软中国</Company>
  <LinksUpToDate>false</LinksUpToDate>
  <CharactersWithSpaces>35855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绍兴市第一中学分校</dc:title>
  <dc:creator>陈虹</dc:creator>
  <cp:lastModifiedBy>Administrator</cp:lastModifiedBy>
  <cp:revision>22</cp:revision>
  <cp:lastPrinted>2018-10-30T00:26:00Z</cp:lastPrinted>
  <dcterms:created xsi:type="dcterms:W3CDTF">2020-03-03T05:32:00Z</dcterms:created>
  <dcterms:modified xsi:type="dcterms:W3CDTF">2020-03-12T08:57:00Z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