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4FB" w:rsidRPr="001B5EA5" w:rsidRDefault="00CD04FB" w:rsidP="00CD04FB">
      <w:pPr>
        <w:tabs>
          <w:tab w:val="left" w:pos="1530"/>
        </w:tabs>
        <w:spacing w:line="348" w:lineRule="auto"/>
        <w:rPr>
          <w:rFonts w:ascii="仿宋_GB2312" w:eastAsia="仿宋_GB2312" w:hAnsi="宋体"/>
          <w:b/>
          <w:sz w:val="44"/>
        </w:rPr>
      </w:pPr>
      <w:r>
        <w:rPr>
          <w:rFonts w:ascii="黑体" w:eastAsia="黑体" w:hAnsi="黑体" w:cs="黑体"/>
          <w:b/>
          <w:bCs/>
          <w:sz w:val="36"/>
          <w:szCs w:val="36"/>
        </w:rPr>
        <w:tab/>
      </w:r>
      <w:r w:rsidRPr="001B5EA5">
        <w:rPr>
          <w:rFonts w:ascii="仿宋_GB2312" w:eastAsia="仿宋_GB2312" w:hAnsi="宋体" w:hint="eastAsia"/>
          <w:b/>
          <w:sz w:val="44"/>
        </w:rPr>
        <w:t>绍兴市财政支出项目绩效评价报告</w:t>
      </w:r>
    </w:p>
    <w:p w:rsidR="00CD04FB" w:rsidRDefault="00CD04FB" w:rsidP="00CD04FB">
      <w:pPr>
        <w:spacing w:line="348" w:lineRule="auto"/>
        <w:jc w:val="center"/>
        <w:rPr>
          <w:rFonts w:ascii="仿宋_GB2312" w:eastAsia="仿宋_GB2312"/>
          <w:bCs/>
          <w:sz w:val="32"/>
        </w:rPr>
      </w:pPr>
    </w:p>
    <w:p w:rsidR="00CD04FB" w:rsidRDefault="00CD04FB" w:rsidP="00CD04FB">
      <w:pPr>
        <w:spacing w:line="348" w:lineRule="auto"/>
        <w:ind w:firstLineChars="192" w:firstLine="614"/>
        <w:rPr>
          <w:rFonts w:ascii="仿宋_GB2312" w:eastAsia="仿宋_GB2312"/>
          <w:sz w:val="32"/>
        </w:rPr>
      </w:pPr>
    </w:p>
    <w:p w:rsidR="00CD04FB" w:rsidRDefault="00CD04FB" w:rsidP="00CD04FB">
      <w:pPr>
        <w:adjustRightInd w:val="0"/>
        <w:snapToGrid w:val="0"/>
        <w:spacing w:line="700" w:lineRule="exact"/>
        <w:ind w:leftChars="292" w:left="1877" w:hangingChars="395" w:hanging="1264"/>
        <w:rPr>
          <w:rFonts w:ascii="仿宋_GB2312" w:eastAsia="仿宋_GB2312"/>
          <w:sz w:val="32"/>
          <w:u w:val="single"/>
        </w:rPr>
      </w:pPr>
      <w:r>
        <w:rPr>
          <w:rFonts w:ascii="仿宋_GB2312" w:eastAsia="仿宋_GB2312" w:hint="eastAsia"/>
          <w:sz w:val="32"/>
        </w:rPr>
        <w:t>项目名称</w:t>
      </w:r>
      <w:r>
        <w:rPr>
          <w:rFonts w:ascii="仿宋_GB2312" w:eastAsia="仿宋_GB2312" w:hint="eastAsia"/>
          <w:sz w:val="32"/>
          <w:u w:val="single"/>
        </w:rPr>
        <w:t xml:space="preserve">      </w:t>
      </w:r>
      <w:r w:rsidR="0024695D" w:rsidRPr="0024695D">
        <w:rPr>
          <w:rFonts w:ascii="仿宋_GB2312" w:eastAsia="仿宋_GB2312" w:hint="eastAsia"/>
          <w:sz w:val="32"/>
          <w:u w:val="single"/>
        </w:rPr>
        <w:t>信息化运行维护类项目</w:t>
      </w:r>
      <w:r w:rsidR="001B5EA5">
        <w:rPr>
          <w:rFonts w:ascii="仿宋_GB2312" w:eastAsia="仿宋_GB2312"/>
          <w:sz w:val="32"/>
          <w:u w:val="single"/>
        </w:rPr>
        <w:t xml:space="preserve">  </w:t>
      </w:r>
      <w:r>
        <w:rPr>
          <w:rFonts w:ascii="仿宋_GB2312" w:eastAsia="仿宋_GB2312" w:hint="eastAsia"/>
          <w:sz w:val="32"/>
          <w:u w:val="single"/>
        </w:rPr>
        <w:t xml:space="preserve">    </w:t>
      </w:r>
      <w:r w:rsidR="00B64676">
        <w:rPr>
          <w:rFonts w:ascii="仿宋_GB2312" w:eastAsia="仿宋_GB2312"/>
          <w:sz w:val="32"/>
          <w:u w:val="single"/>
        </w:rPr>
        <w:t xml:space="preserve">  </w:t>
      </w:r>
      <w:r>
        <w:rPr>
          <w:rFonts w:ascii="仿宋_GB2312" w:eastAsia="仿宋_GB2312" w:hint="eastAsia"/>
          <w:sz w:val="32"/>
          <w:u w:val="single"/>
        </w:rPr>
        <w:t xml:space="preserve">   </w:t>
      </w:r>
    </w:p>
    <w:p w:rsidR="00CD04FB" w:rsidRDefault="00CD04FB" w:rsidP="00CD04FB">
      <w:pPr>
        <w:adjustRightInd w:val="0"/>
        <w:snapToGrid w:val="0"/>
        <w:spacing w:line="700" w:lineRule="exact"/>
        <w:ind w:firstLineChars="192" w:firstLine="614"/>
        <w:rPr>
          <w:rFonts w:ascii="仿宋_GB2312" w:eastAsia="仿宋_GB2312"/>
          <w:sz w:val="32"/>
        </w:rPr>
      </w:pPr>
      <w:r>
        <w:rPr>
          <w:rFonts w:ascii="仿宋_GB2312" w:eastAsia="仿宋_GB2312" w:hint="eastAsia"/>
          <w:sz w:val="32"/>
        </w:rPr>
        <w:t>项目单位</w:t>
      </w:r>
      <w:r>
        <w:rPr>
          <w:rFonts w:ascii="仿宋_GB2312" w:eastAsia="仿宋_GB2312" w:hint="eastAsia"/>
          <w:sz w:val="32"/>
          <w:u w:val="single"/>
        </w:rPr>
        <w:t xml:space="preserve">     </w:t>
      </w:r>
      <w:r w:rsidR="00A7431F">
        <w:rPr>
          <w:rFonts w:ascii="仿宋_GB2312" w:eastAsia="仿宋_GB2312"/>
          <w:sz w:val="32"/>
          <w:u w:val="single"/>
        </w:rPr>
        <w:t xml:space="preserve"> </w:t>
      </w:r>
      <w:r w:rsidR="00A7431F">
        <w:rPr>
          <w:rFonts w:ascii="仿宋_GB2312" w:eastAsia="仿宋_GB2312" w:hint="eastAsia"/>
          <w:sz w:val="32"/>
          <w:u w:val="single"/>
        </w:rPr>
        <w:t>中共绍兴市委党校</w:t>
      </w:r>
      <w:r>
        <w:rPr>
          <w:rFonts w:ascii="仿宋_GB2312" w:eastAsia="仿宋_GB2312" w:hint="eastAsia"/>
          <w:sz w:val="32"/>
          <w:u w:val="single"/>
        </w:rPr>
        <w:t xml:space="preserve">  </w:t>
      </w:r>
      <w:r w:rsidR="00A7431F">
        <w:rPr>
          <w:rFonts w:ascii="仿宋_GB2312" w:eastAsia="仿宋_GB2312"/>
          <w:sz w:val="32"/>
          <w:u w:val="single"/>
        </w:rPr>
        <w:t xml:space="preserve">       </w:t>
      </w:r>
      <w:r>
        <w:rPr>
          <w:rFonts w:ascii="仿宋_GB2312" w:eastAsia="仿宋_GB2312" w:hint="eastAsia"/>
          <w:sz w:val="32"/>
          <w:u w:val="single"/>
        </w:rPr>
        <w:t xml:space="preserve">      </w:t>
      </w:r>
    </w:p>
    <w:p w:rsidR="00CD04FB" w:rsidRDefault="00CD04FB" w:rsidP="00CD04FB">
      <w:pPr>
        <w:adjustRightInd w:val="0"/>
        <w:snapToGrid w:val="0"/>
        <w:spacing w:line="700" w:lineRule="exact"/>
        <w:ind w:firstLineChars="192" w:firstLine="614"/>
        <w:rPr>
          <w:rFonts w:ascii="仿宋_GB2312" w:eastAsia="仿宋_GB2312"/>
          <w:sz w:val="32"/>
          <w:u w:val="single"/>
        </w:rPr>
      </w:pPr>
      <w:r>
        <w:rPr>
          <w:rFonts w:ascii="仿宋_GB2312" w:eastAsia="仿宋_GB2312" w:hint="eastAsia"/>
          <w:sz w:val="32"/>
        </w:rPr>
        <w:t>主管部门</w:t>
      </w:r>
      <w:r>
        <w:rPr>
          <w:rFonts w:ascii="仿宋_GB2312" w:eastAsia="仿宋_GB2312" w:hint="eastAsia"/>
          <w:sz w:val="32"/>
          <w:u w:val="single"/>
        </w:rPr>
        <w:t xml:space="preserve">    </w:t>
      </w:r>
      <w:r w:rsidR="00A7431F">
        <w:rPr>
          <w:rFonts w:ascii="仿宋_GB2312" w:eastAsia="仿宋_GB2312"/>
          <w:sz w:val="32"/>
          <w:u w:val="single"/>
        </w:rPr>
        <w:t xml:space="preserve">  </w:t>
      </w:r>
      <w:r w:rsidR="00A7431F">
        <w:rPr>
          <w:rFonts w:ascii="仿宋_GB2312" w:eastAsia="仿宋_GB2312" w:hint="eastAsia"/>
          <w:sz w:val="32"/>
          <w:u w:val="single"/>
        </w:rPr>
        <w:t>中共绍兴市委党校</w:t>
      </w:r>
      <w:r>
        <w:rPr>
          <w:rFonts w:ascii="仿宋_GB2312" w:eastAsia="仿宋_GB2312" w:hint="eastAsia"/>
          <w:sz w:val="32"/>
          <w:u w:val="single"/>
        </w:rPr>
        <w:t xml:space="preserve">               </w:t>
      </w:r>
      <w:r>
        <w:rPr>
          <w:rFonts w:ascii="仿宋_GB2312" w:eastAsia="仿宋_GB2312" w:hint="eastAsia"/>
          <w:sz w:val="32"/>
        </w:rPr>
        <w:t xml:space="preserve">   </w:t>
      </w:r>
    </w:p>
    <w:p w:rsidR="00CD04FB" w:rsidRDefault="00CD04FB" w:rsidP="00CD04FB">
      <w:pPr>
        <w:adjustRightInd w:val="0"/>
        <w:snapToGrid w:val="0"/>
        <w:spacing w:line="700" w:lineRule="exact"/>
        <w:ind w:firstLineChars="192" w:firstLine="614"/>
        <w:rPr>
          <w:rFonts w:ascii="仿宋_GB2312" w:eastAsia="仿宋_GB2312"/>
          <w:sz w:val="28"/>
        </w:rPr>
      </w:pPr>
      <w:r>
        <w:rPr>
          <w:rFonts w:ascii="仿宋_GB2312" w:eastAsia="仿宋_GB2312" w:hint="eastAsia"/>
          <w:sz w:val="32"/>
        </w:rPr>
        <w:t xml:space="preserve">评价类型: </w:t>
      </w:r>
      <w:r>
        <w:rPr>
          <w:rFonts w:ascii="仿宋_GB2312" w:eastAsia="仿宋_GB2312" w:hint="eastAsia"/>
          <w:sz w:val="30"/>
          <w:szCs w:val="30"/>
        </w:rPr>
        <w:t>事前评价□    事中评价□    事后评价</w:t>
      </w:r>
      <w:r>
        <w:rPr>
          <w:rFonts w:ascii="仿宋_GB2312" w:eastAsia="仿宋_GB2312" w:hint="eastAsia"/>
          <w:sz w:val="20"/>
          <w:szCs w:val="20"/>
          <w:bdr w:val="single" w:sz="4" w:space="0" w:color="auto"/>
        </w:rPr>
        <w:t>√</w:t>
      </w:r>
    </w:p>
    <w:p w:rsidR="00CD04FB" w:rsidRDefault="00CD04FB" w:rsidP="00CD04FB">
      <w:pPr>
        <w:adjustRightInd w:val="0"/>
        <w:snapToGrid w:val="0"/>
        <w:spacing w:line="700" w:lineRule="exact"/>
        <w:ind w:firstLineChars="192" w:firstLine="614"/>
        <w:rPr>
          <w:rFonts w:ascii="仿宋_GB2312" w:eastAsia="仿宋_GB2312"/>
          <w:sz w:val="32"/>
        </w:rPr>
      </w:pPr>
      <w:r>
        <w:rPr>
          <w:rFonts w:ascii="仿宋_GB2312" w:eastAsia="仿宋_GB2312" w:hint="eastAsia"/>
          <w:sz w:val="32"/>
        </w:rPr>
        <w:t>评价方式：</w:t>
      </w:r>
      <w:r>
        <w:rPr>
          <w:rFonts w:ascii="仿宋_GB2312" w:eastAsia="仿宋_GB2312" w:hint="eastAsia"/>
          <w:sz w:val="30"/>
          <w:szCs w:val="30"/>
        </w:rPr>
        <w:t>部门（单位）绩效自评</w:t>
      </w:r>
      <w:r w:rsidR="00423175">
        <w:rPr>
          <w:rFonts w:ascii="仿宋_GB2312" w:eastAsia="仿宋_GB2312" w:hint="eastAsia"/>
          <w:sz w:val="20"/>
          <w:szCs w:val="20"/>
          <w:bdr w:val="single" w:sz="4" w:space="0" w:color="auto"/>
        </w:rPr>
        <w:t>√</w:t>
      </w:r>
      <w:r>
        <w:rPr>
          <w:rFonts w:ascii="仿宋_GB2312" w:eastAsia="仿宋_GB2312" w:hint="eastAsia"/>
          <w:sz w:val="30"/>
          <w:szCs w:val="30"/>
        </w:rPr>
        <w:t>财政部门组织评价</w:t>
      </w:r>
      <w:r w:rsidR="00423175">
        <w:rPr>
          <w:rFonts w:ascii="仿宋_GB2312" w:eastAsia="仿宋_GB2312" w:hint="eastAsia"/>
          <w:sz w:val="30"/>
          <w:szCs w:val="30"/>
        </w:rPr>
        <w:t>□</w:t>
      </w:r>
    </w:p>
    <w:p w:rsidR="00CD04FB" w:rsidRDefault="00CD04FB" w:rsidP="00CD04FB">
      <w:pPr>
        <w:adjustRightInd w:val="0"/>
        <w:snapToGrid w:val="0"/>
        <w:spacing w:line="700" w:lineRule="exact"/>
        <w:ind w:firstLineChars="192" w:firstLine="614"/>
        <w:rPr>
          <w:rFonts w:ascii="仿宋_GB2312" w:eastAsia="仿宋_GB2312"/>
          <w:sz w:val="28"/>
          <w:szCs w:val="28"/>
        </w:rPr>
      </w:pPr>
      <w:r>
        <w:rPr>
          <w:rFonts w:ascii="仿宋_GB2312" w:eastAsia="仿宋_GB2312" w:hint="eastAsia"/>
          <w:sz w:val="32"/>
        </w:rPr>
        <w:t>评价机构：</w:t>
      </w:r>
      <w:r>
        <w:rPr>
          <w:rFonts w:ascii="仿宋_GB2312" w:eastAsia="仿宋_GB2312" w:hint="eastAsia"/>
          <w:sz w:val="30"/>
          <w:szCs w:val="30"/>
        </w:rPr>
        <w:t>中介机构</w:t>
      </w:r>
      <w:r>
        <w:rPr>
          <w:rFonts w:ascii="仿宋_GB2312" w:eastAsia="仿宋_GB2312" w:hint="eastAsia"/>
          <w:sz w:val="20"/>
          <w:szCs w:val="20"/>
          <w:bdr w:val="single" w:sz="4" w:space="0" w:color="auto"/>
        </w:rPr>
        <w:t>√</w:t>
      </w:r>
      <w:r>
        <w:rPr>
          <w:rFonts w:ascii="仿宋_GB2312" w:eastAsia="仿宋_GB2312" w:hint="eastAsia"/>
          <w:sz w:val="30"/>
          <w:szCs w:val="30"/>
        </w:rPr>
        <w:t xml:space="preserve"> 部门(单位)评价组□</w:t>
      </w:r>
      <w:r>
        <w:rPr>
          <w:rFonts w:ascii="仿宋_GB2312" w:eastAsia="仿宋_GB2312" w:hint="eastAsia"/>
          <w:sz w:val="28"/>
          <w:szCs w:val="28"/>
        </w:rPr>
        <w:t xml:space="preserve"> </w:t>
      </w:r>
      <w:r>
        <w:rPr>
          <w:rFonts w:ascii="仿宋_GB2312" w:eastAsia="仿宋_GB2312" w:hint="eastAsia"/>
          <w:sz w:val="30"/>
          <w:szCs w:val="30"/>
        </w:rPr>
        <w:t>财政评价组□</w:t>
      </w:r>
    </w:p>
    <w:p w:rsidR="00CD04FB" w:rsidRDefault="00CD04FB" w:rsidP="00CD04FB">
      <w:pPr>
        <w:spacing w:line="480" w:lineRule="auto"/>
        <w:jc w:val="center"/>
        <w:rPr>
          <w:rFonts w:ascii="仿宋_GB2312" w:eastAsia="仿宋_GB2312"/>
          <w:sz w:val="32"/>
        </w:rPr>
      </w:pPr>
    </w:p>
    <w:p w:rsidR="00CD04FB" w:rsidRDefault="00CD04FB" w:rsidP="00CD04FB">
      <w:pPr>
        <w:spacing w:line="480" w:lineRule="auto"/>
        <w:jc w:val="center"/>
        <w:rPr>
          <w:rFonts w:ascii="仿宋_GB2312" w:eastAsia="仿宋_GB2312"/>
          <w:sz w:val="32"/>
        </w:rPr>
      </w:pPr>
    </w:p>
    <w:p w:rsidR="00CD04FB" w:rsidRDefault="00CD04FB" w:rsidP="00CD04FB">
      <w:pPr>
        <w:spacing w:line="480" w:lineRule="auto"/>
        <w:jc w:val="center"/>
        <w:rPr>
          <w:rFonts w:ascii="仿宋_GB2312" w:eastAsia="仿宋_GB2312"/>
          <w:sz w:val="32"/>
        </w:rPr>
      </w:pPr>
    </w:p>
    <w:p w:rsidR="00CD04FB" w:rsidRDefault="00CD04FB" w:rsidP="00CD04FB">
      <w:pPr>
        <w:spacing w:line="480" w:lineRule="auto"/>
        <w:jc w:val="center"/>
        <w:rPr>
          <w:rFonts w:ascii="仿宋_GB2312" w:eastAsia="仿宋_GB2312"/>
          <w:sz w:val="32"/>
        </w:rPr>
      </w:pPr>
    </w:p>
    <w:p w:rsidR="00CD04FB" w:rsidRDefault="00CD04FB" w:rsidP="00CD04FB">
      <w:pPr>
        <w:spacing w:line="480" w:lineRule="auto"/>
        <w:jc w:val="center"/>
        <w:rPr>
          <w:rFonts w:ascii="仿宋_GB2312" w:eastAsia="仿宋_GB2312"/>
          <w:sz w:val="32"/>
        </w:rPr>
      </w:pPr>
    </w:p>
    <w:p w:rsidR="00CD04FB" w:rsidRDefault="00CD04FB" w:rsidP="00CD04FB">
      <w:pPr>
        <w:spacing w:line="480" w:lineRule="auto"/>
        <w:rPr>
          <w:rFonts w:ascii="仿宋_GB2312" w:eastAsia="仿宋_GB2312"/>
          <w:sz w:val="32"/>
        </w:rPr>
      </w:pPr>
    </w:p>
    <w:p w:rsidR="00CD04FB" w:rsidRDefault="00CD04FB" w:rsidP="00CD04FB">
      <w:pPr>
        <w:spacing w:line="348" w:lineRule="auto"/>
        <w:jc w:val="center"/>
        <w:rPr>
          <w:rFonts w:ascii="仿宋_GB2312" w:eastAsia="仿宋_GB2312"/>
          <w:sz w:val="32"/>
        </w:rPr>
      </w:pPr>
      <w:r>
        <w:rPr>
          <w:rFonts w:ascii="仿宋_GB2312" w:eastAsia="仿宋_GB2312" w:hint="eastAsia"/>
          <w:sz w:val="32"/>
        </w:rPr>
        <w:t>20</w:t>
      </w:r>
      <w:r w:rsidR="001B5EA5">
        <w:rPr>
          <w:rFonts w:ascii="仿宋_GB2312" w:eastAsia="仿宋_GB2312"/>
          <w:sz w:val="32"/>
        </w:rPr>
        <w:t>20</w:t>
      </w:r>
      <w:r>
        <w:rPr>
          <w:rFonts w:ascii="仿宋_GB2312" w:eastAsia="仿宋_GB2312" w:hint="eastAsia"/>
          <w:sz w:val="32"/>
        </w:rPr>
        <w:t>年</w:t>
      </w:r>
      <w:r w:rsidR="00A7431F">
        <w:rPr>
          <w:rFonts w:ascii="仿宋_GB2312" w:eastAsia="仿宋_GB2312"/>
          <w:sz w:val="32"/>
        </w:rPr>
        <w:t>5</w:t>
      </w:r>
      <w:r>
        <w:rPr>
          <w:rFonts w:ascii="仿宋_GB2312" w:eastAsia="仿宋_GB2312" w:hint="eastAsia"/>
          <w:sz w:val="32"/>
        </w:rPr>
        <w:t>月</w:t>
      </w:r>
      <w:r w:rsidR="00A7431F">
        <w:rPr>
          <w:rFonts w:ascii="仿宋_GB2312" w:eastAsia="仿宋_GB2312"/>
          <w:sz w:val="32"/>
        </w:rPr>
        <w:t>15</w:t>
      </w:r>
      <w:r>
        <w:rPr>
          <w:rFonts w:ascii="仿宋_GB2312" w:eastAsia="仿宋_GB2312" w:hint="eastAsia"/>
          <w:sz w:val="32"/>
        </w:rPr>
        <w:t>日</w:t>
      </w:r>
    </w:p>
    <w:p w:rsidR="00CD04FB" w:rsidRDefault="00CD04FB" w:rsidP="00CD04FB">
      <w:pPr>
        <w:spacing w:line="348" w:lineRule="auto"/>
        <w:jc w:val="center"/>
        <w:rPr>
          <w:rFonts w:ascii="仿宋_GB2312" w:eastAsia="仿宋_GB2312"/>
          <w:sz w:val="32"/>
        </w:rPr>
      </w:pPr>
      <w:r>
        <w:rPr>
          <w:rFonts w:ascii="仿宋_GB2312" w:eastAsia="仿宋_GB2312" w:hint="eastAsia"/>
          <w:sz w:val="32"/>
        </w:rPr>
        <w:lastRenderedPageBreak/>
        <w:t>绍兴</w:t>
      </w:r>
      <w:r w:rsidRPr="00AA0188">
        <w:rPr>
          <w:rFonts w:ascii="仿宋_GB2312" w:eastAsia="仿宋_GB2312" w:hint="eastAsia"/>
          <w:sz w:val="32"/>
        </w:rPr>
        <w:t>市财政局（制）</w:t>
      </w:r>
    </w:p>
    <w:p w:rsidR="00CD04FB" w:rsidRDefault="00CD04FB" w:rsidP="00CD04FB">
      <w:pPr>
        <w:spacing w:line="348" w:lineRule="auto"/>
        <w:jc w:val="center"/>
        <w:rPr>
          <w:rFonts w:ascii="仿宋_GB2312" w:eastAsia="仿宋_GB2312"/>
          <w:sz w:val="32"/>
        </w:rPr>
      </w:pP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947"/>
        <w:gridCol w:w="856"/>
        <w:gridCol w:w="918"/>
        <w:gridCol w:w="1308"/>
        <w:gridCol w:w="358"/>
        <w:gridCol w:w="653"/>
        <w:gridCol w:w="255"/>
        <w:gridCol w:w="1515"/>
      </w:tblGrid>
      <w:tr w:rsidR="00CD04FB" w:rsidTr="00FF22BB">
        <w:trPr>
          <w:trHeight w:val="607"/>
        </w:trPr>
        <w:tc>
          <w:tcPr>
            <w:tcW w:w="8970" w:type="dxa"/>
            <w:gridSpan w:val="9"/>
          </w:tcPr>
          <w:p w:rsidR="00CD04FB" w:rsidRDefault="00CD04FB" w:rsidP="00FF22BB">
            <w:pPr>
              <w:jc w:val="center"/>
              <w:rPr>
                <w:rFonts w:ascii="仿宋_GB2312" w:eastAsia="仿宋_GB2312"/>
                <w:b/>
                <w:sz w:val="28"/>
              </w:rPr>
            </w:pPr>
            <w:r>
              <w:rPr>
                <w:rFonts w:ascii="仿宋_GB2312" w:eastAsia="仿宋_GB2312" w:hint="eastAsia"/>
                <w:b/>
                <w:sz w:val="28"/>
              </w:rPr>
              <w:t>一、项 目 基 本 概 况</w:t>
            </w:r>
          </w:p>
        </w:tc>
      </w:tr>
      <w:tr w:rsidR="00CD04FB" w:rsidTr="00FF22BB">
        <w:trPr>
          <w:trHeight w:val="680"/>
        </w:trPr>
        <w:tc>
          <w:tcPr>
            <w:tcW w:w="3107" w:type="dxa"/>
            <w:gridSpan w:val="2"/>
            <w:vAlign w:val="center"/>
          </w:tcPr>
          <w:p w:rsidR="00CD04FB" w:rsidRDefault="00CD04FB" w:rsidP="00FF22BB">
            <w:pPr>
              <w:spacing w:line="500" w:lineRule="exact"/>
              <w:jc w:val="center"/>
              <w:rPr>
                <w:rFonts w:ascii="仿宋_GB2312" w:eastAsia="仿宋_GB2312"/>
                <w:sz w:val="28"/>
              </w:rPr>
            </w:pPr>
            <w:r>
              <w:rPr>
                <w:rFonts w:ascii="仿宋_GB2312" w:eastAsia="仿宋_GB2312" w:hint="eastAsia"/>
                <w:sz w:val="28"/>
              </w:rPr>
              <w:t>项目负责人</w:t>
            </w:r>
          </w:p>
        </w:tc>
        <w:tc>
          <w:tcPr>
            <w:tcW w:w="1774" w:type="dxa"/>
            <w:gridSpan w:val="2"/>
            <w:vAlign w:val="center"/>
          </w:tcPr>
          <w:p w:rsidR="00CD04FB" w:rsidRPr="006C2C53" w:rsidRDefault="004C29C8" w:rsidP="00FF22BB">
            <w:pPr>
              <w:spacing w:line="500" w:lineRule="exact"/>
              <w:jc w:val="center"/>
              <w:rPr>
                <w:rFonts w:ascii="仿宋_GB2312" w:eastAsia="仿宋_GB2312"/>
                <w:color w:val="000000"/>
                <w:sz w:val="28"/>
              </w:rPr>
            </w:pPr>
            <w:r>
              <w:rPr>
                <w:rFonts w:ascii="仿宋_GB2312" w:eastAsia="仿宋_GB2312" w:hint="eastAsia"/>
                <w:color w:val="000000"/>
                <w:sz w:val="28"/>
              </w:rPr>
              <w:t>陈汉荣</w:t>
            </w:r>
          </w:p>
        </w:tc>
        <w:tc>
          <w:tcPr>
            <w:tcW w:w="1666" w:type="dxa"/>
            <w:gridSpan w:val="2"/>
            <w:vAlign w:val="center"/>
          </w:tcPr>
          <w:p w:rsidR="00CD04FB" w:rsidRDefault="00CD04FB" w:rsidP="00FF22BB">
            <w:pPr>
              <w:spacing w:line="500" w:lineRule="exact"/>
              <w:jc w:val="center"/>
              <w:rPr>
                <w:rFonts w:ascii="仿宋_GB2312" w:eastAsia="仿宋_GB2312"/>
                <w:sz w:val="28"/>
              </w:rPr>
            </w:pPr>
            <w:r>
              <w:rPr>
                <w:rFonts w:ascii="仿宋_GB2312" w:eastAsia="仿宋_GB2312" w:hint="eastAsia"/>
                <w:sz w:val="28"/>
              </w:rPr>
              <w:t>联系电话</w:t>
            </w:r>
          </w:p>
        </w:tc>
        <w:tc>
          <w:tcPr>
            <w:tcW w:w="2423" w:type="dxa"/>
            <w:gridSpan w:val="3"/>
            <w:vAlign w:val="center"/>
          </w:tcPr>
          <w:p w:rsidR="00CD04FB" w:rsidRPr="006C2C53" w:rsidRDefault="00F0719A" w:rsidP="00FF22BB">
            <w:pPr>
              <w:spacing w:line="500" w:lineRule="exact"/>
              <w:jc w:val="center"/>
              <w:rPr>
                <w:rFonts w:ascii="仿宋_GB2312" w:eastAsia="仿宋_GB2312"/>
                <w:color w:val="000000"/>
                <w:sz w:val="28"/>
              </w:rPr>
            </w:pPr>
            <w:r>
              <w:rPr>
                <w:rFonts w:ascii="仿宋_GB2312" w:eastAsia="仿宋_GB2312" w:hint="eastAsia"/>
                <w:color w:val="000000"/>
                <w:sz w:val="28"/>
              </w:rPr>
              <w:t>8</w:t>
            </w:r>
            <w:r>
              <w:rPr>
                <w:rFonts w:ascii="仿宋_GB2312" w:eastAsia="仿宋_GB2312"/>
                <w:color w:val="000000"/>
                <w:sz w:val="28"/>
              </w:rPr>
              <w:t>8129030</w:t>
            </w:r>
          </w:p>
        </w:tc>
      </w:tr>
      <w:tr w:rsidR="00CD04FB" w:rsidTr="00FF22BB">
        <w:trPr>
          <w:trHeight w:val="697"/>
        </w:trPr>
        <w:tc>
          <w:tcPr>
            <w:tcW w:w="3107" w:type="dxa"/>
            <w:gridSpan w:val="2"/>
            <w:vAlign w:val="center"/>
          </w:tcPr>
          <w:p w:rsidR="00CD04FB" w:rsidRDefault="00CD04FB" w:rsidP="00FF22BB">
            <w:pPr>
              <w:spacing w:line="500" w:lineRule="exact"/>
              <w:jc w:val="center"/>
              <w:rPr>
                <w:rFonts w:ascii="仿宋_GB2312" w:eastAsia="仿宋_GB2312"/>
                <w:sz w:val="28"/>
              </w:rPr>
            </w:pPr>
            <w:r>
              <w:rPr>
                <w:rFonts w:ascii="仿宋_GB2312" w:eastAsia="仿宋_GB2312" w:hint="eastAsia"/>
                <w:sz w:val="28"/>
              </w:rPr>
              <w:t>地      址</w:t>
            </w:r>
          </w:p>
        </w:tc>
        <w:tc>
          <w:tcPr>
            <w:tcW w:w="3440" w:type="dxa"/>
            <w:gridSpan w:val="4"/>
            <w:vAlign w:val="center"/>
          </w:tcPr>
          <w:p w:rsidR="00CD04FB" w:rsidRDefault="00445E7B" w:rsidP="00FF22BB">
            <w:pPr>
              <w:jc w:val="center"/>
              <w:rPr>
                <w:rFonts w:ascii="仿宋_GB2312" w:eastAsia="仿宋_GB2312"/>
                <w:color w:val="000000"/>
                <w:sz w:val="28"/>
              </w:rPr>
            </w:pPr>
            <w:r>
              <w:rPr>
                <w:rFonts w:ascii="仿宋_GB2312" w:eastAsia="仿宋_GB2312" w:hint="eastAsia"/>
                <w:color w:val="000000"/>
                <w:sz w:val="28"/>
              </w:rPr>
              <w:t>绍兴市越城区阳明路8号</w:t>
            </w:r>
          </w:p>
        </w:tc>
        <w:tc>
          <w:tcPr>
            <w:tcW w:w="908" w:type="dxa"/>
            <w:gridSpan w:val="2"/>
            <w:vAlign w:val="center"/>
          </w:tcPr>
          <w:p w:rsidR="00CD04FB" w:rsidRDefault="001B5EA5" w:rsidP="00FF22BB">
            <w:pPr>
              <w:jc w:val="center"/>
              <w:rPr>
                <w:rFonts w:ascii="仿宋_GB2312" w:eastAsia="仿宋_GB2312"/>
                <w:sz w:val="28"/>
              </w:rPr>
            </w:pPr>
            <w:r>
              <w:rPr>
                <w:rFonts w:ascii="仿宋_GB2312" w:eastAsia="仿宋_GB2312" w:hint="eastAsia"/>
                <w:sz w:val="28"/>
              </w:rPr>
              <w:t>邮编</w:t>
            </w:r>
          </w:p>
        </w:tc>
        <w:tc>
          <w:tcPr>
            <w:tcW w:w="1515" w:type="dxa"/>
            <w:vAlign w:val="center"/>
          </w:tcPr>
          <w:p w:rsidR="00CD04FB" w:rsidRDefault="00445E7B" w:rsidP="00FF22BB">
            <w:pPr>
              <w:jc w:val="center"/>
              <w:rPr>
                <w:rFonts w:ascii="仿宋_GB2312" w:eastAsia="仿宋_GB2312"/>
                <w:sz w:val="28"/>
              </w:rPr>
            </w:pPr>
            <w:r>
              <w:rPr>
                <w:rFonts w:ascii="仿宋_GB2312" w:eastAsia="仿宋_GB2312" w:hint="eastAsia"/>
                <w:sz w:val="28"/>
              </w:rPr>
              <w:t>3</w:t>
            </w:r>
            <w:r>
              <w:rPr>
                <w:rFonts w:ascii="仿宋_GB2312" w:eastAsia="仿宋_GB2312"/>
                <w:sz w:val="28"/>
              </w:rPr>
              <w:t>12000</w:t>
            </w:r>
          </w:p>
        </w:tc>
      </w:tr>
      <w:tr w:rsidR="00CD04FB" w:rsidTr="00FF22BB">
        <w:trPr>
          <w:trHeight w:val="764"/>
        </w:trPr>
        <w:tc>
          <w:tcPr>
            <w:tcW w:w="3107" w:type="dxa"/>
            <w:gridSpan w:val="2"/>
            <w:vAlign w:val="center"/>
          </w:tcPr>
          <w:p w:rsidR="00CD04FB" w:rsidRDefault="00CD04FB" w:rsidP="00FF22BB">
            <w:pPr>
              <w:spacing w:line="500" w:lineRule="exact"/>
              <w:jc w:val="center"/>
              <w:rPr>
                <w:rFonts w:ascii="仿宋_GB2312" w:eastAsia="仿宋_GB2312"/>
                <w:sz w:val="28"/>
              </w:rPr>
            </w:pPr>
            <w:r>
              <w:rPr>
                <w:rFonts w:ascii="仿宋_GB2312" w:eastAsia="仿宋_GB2312" w:hint="eastAsia"/>
                <w:sz w:val="28"/>
              </w:rPr>
              <w:t>项目起止时间</w:t>
            </w:r>
          </w:p>
        </w:tc>
        <w:tc>
          <w:tcPr>
            <w:tcW w:w="5863" w:type="dxa"/>
            <w:gridSpan w:val="7"/>
            <w:vAlign w:val="center"/>
          </w:tcPr>
          <w:p w:rsidR="00CD04FB" w:rsidRDefault="00A7431F" w:rsidP="00FF22BB">
            <w:pPr>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019</w:t>
            </w:r>
            <w:r>
              <w:rPr>
                <w:rFonts w:ascii="仿宋_GB2312" w:eastAsia="仿宋_GB2312" w:hint="eastAsia"/>
                <w:sz w:val="28"/>
                <w:szCs w:val="28"/>
              </w:rPr>
              <w:t>年1月1日至2</w:t>
            </w:r>
            <w:r>
              <w:rPr>
                <w:rFonts w:ascii="仿宋_GB2312" w:eastAsia="仿宋_GB2312"/>
                <w:sz w:val="28"/>
                <w:szCs w:val="28"/>
              </w:rPr>
              <w:t>019</w:t>
            </w:r>
            <w:r>
              <w:rPr>
                <w:rFonts w:ascii="仿宋_GB2312" w:eastAsia="仿宋_GB2312" w:hint="eastAsia"/>
                <w:sz w:val="28"/>
                <w:szCs w:val="28"/>
              </w:rPr>
              <w:t>年1</w:t>
            </w:r>
            <w:r>
              <w:rPr>
                <w:rFonts w:ascii="仿宋_GB2312" w:eastAsia="仿宋_GB2312"/>
                <w:sz w:val="28"/>
                <w:szCs w:val="28"/>
              </w:rPr>
              <w:t>2</w:t>
            </w:r>
            <w:r>
              <w:rPr>
                <w:rFonts w:ascii="仿宋_GB2312" w:eastAsia="仿宋_GB2312" w:hint="eastAsia"/>
                <w:sz w:val="28"/>
                <w:szCs w:val="28"/>
              </w:rPr>
              <w:t>月3</w:t>
            </w:r>
            <w:r>
              <w:rPr>
                <w:rFonts w:ascii="仿宋_GB2312" w:eastAsia="仿宋_GB2312"/>
                <w:sz w:val="28"/>
                <w:szCs w:val="28"/>
              </w:rPr>
              <w:t>1</w:t>
            </w:r>
            <w:r>
              <w:rPr>
                <w:rFonts w:ascii="仿宋_GB2312" w:eastAsia="仿宋_GB2312" w:hint="eastAsia"/>
                <w:sz w:val="28"/>
                <w:szCs w:val="28"/>
              </w:rPr>
              <w:t>日</w:t>
            </w:r>
          </w:p>
        </w:tc>
      </w:tr>
      <w:tr w:rsidR="00CD04FB" w:rsidTr="00FF22BB">
        <w:trPr>
          <w:trHeight w:val="780"/>
        </w:trPr>
        <w:tc>
          <w:tcPr>
            <w:tcW w:w="3107" w:type="dxa"/>
            <w:gridSpan w:val="2"/>
            <w:vAlign w:val="center"/>
          </w:tcPr>
          <w:p w:rsidR="00CD04FB" w:rsidRDefault="00CD04FB" w:rsidP="00FF22BB">
            <w:pPr>
              <w:spacing w:line="440" w:lineRule="exact"/>
              <w:jc w:val="center"/>
              <w:rPr>
                <w:rFonts w:ascii="仿宋_GB2312" w:eastAsia="仿宋_GB2312"/>
                <w:sz w:val="28"/>
                <w:szCs w:val="28"/>
              </w:rPr>
            </w:pPr>
            <w:r>
              <w:rPr>
                <w:rFonts w:ascii="仿宋_GB2312" w:eastAsia="仿宋_GB2312" w:hint="eastAsia"/>
                <w:sz w:val="28"/>
                <w:szCs w:val="28"/>
              </w:rPr>
              <w:t>计划安排资金</w:t>
            </w:r>
          </w:p>
          <w:p w:rsidR="00CD04FB" w:rsidRDefault="00CD04FB" w:rsidP="00FF22BB">
            <w:pPr>
              <w:spacing w:line="440" w:lineRule="exact"/>
              <w:jc w:val="center"/>
              <w:rPr>
                <w:rFonts w:ascii="仿宋_GB2312" w:eastAsia="仿宋_GB2312"/>
                <w:sz w:val="28"/>
                <w:szCs w:val="28"/>
              </w:rPr>
            </w:pPr>
            <w:r>
              <w:rPr>
                <w:rFonts w:ascii="仿宋_GB2312" w:eastAsia="仿宋_GB2312" w:hint="eastAsia"/>
                <w:sz w:val="28"/>
                <w:szCs w:val="28"/>
              </w:rPr>
              <w:t>（万元）</w:t>
            </w:r>
          </w:p>
        </w:tc>
        <w:tc>
          <w:tcPr>
            <w:tcW w:w="1774" w:type="dxa"/>
            <w:gridSpan w:val="2"/>
            <w:vAlign w:val="center"/>
          </w:tcPr>
          <w:p w:rsidR="00CD04FB" w:rsidRDefault="00A7431F" w:rsidP="00FF22BB">
            <w:pPr>
              <w:spacing w:line="440" w:lineRule="exact"/>
              <w:jc w:val="center"/>
              <w:rPr>
                <w:rFonts w:ascii="仿宋_GB2312" w:eastAsia="仿宋_GB2312"/>
                <w:sz w:val="28"/>
                <w:szCs w:val="28"/>
              </w:rPr>
            </w:pPr>
            <w:r>
              <w:rPr>
                <w:rFonts w:ascii="仿宋_GB2312" w:eastAsia="仿宋_GB2312" w:hint="eastAsia"/>
                <w:sz w:val="28"/>
                <w:szCs w:val="28"/>
              </w:rPr>
              <w:t>6</w:t>
            </w:r>
            <w:r>
              <w:rPr>
                <w:rFonts w:ascii="仿宋_GB2312" w:eastAsia="仿宋_GB2312"/>
                <w:sz w:val="28"/>
                <w:szCs w:val="28"/>
              </w:rPr>
              <w:t>9.09</w:t>
            </w:r>
          </w:p>
        </w:tc>
        <w:tc>
          <w:tcPr>
            <w:tcW w:w="2574" w:type="dxa"/>
            <w:gridSpan w:val="4"/>
            <w:vAlign w:val="center"/>
          </w:tcPr>
          <w:p w:rsidR="00CD04FB" w:rsidRDefault="00CD04FB" w:rsidP="00FF22BB">
            <w:pPr>
              <w:spacing w:line="440" w:lineRule="exact"/>
              <w:jc w:val="center"/>
              <w:rPr>
                <w:rFonts w:ascii="仿宋_GB2312" w:eastAsia="仿宋_GB2312"/>
                <w:sz w:val="28"/>
                <w:szCs w:val="28"/>
              </w:rPr>
            </w:pPr>
            <w:r>
              <w:rPr>
                <w:rFonts w:ascii="仿宋_GB2312" w:eastAsia="仿宋_GB2312" w:hint="eastAsia"/>
                <w:sz w:val="28"/>
                <w:szCs w:val="28"/>
              </w:rPr>
              <w:t>实际到位资金</w:t>
            </w:r>
          </w:p>
          <w:p w:rsidR="00CD04FB" w:rsidRDefault="00CD04FB" w:rsidP="00FF22BB">
            <w:pPr>
              <w:spacing w:line="440" w:lineRule="exact"/>
              <w:jc w:val="center"/>
              <w:rPr>
                <w:rFonts w:ascii="仿宋_GB2312" w:eastAsia="仿宋_GB2312"/>
                <w:sz w:val="28"/>
                <w:szCs w:val="28"/>
              </w:rPr>
            </w:pPr>
            <w:r>
              <w:rPr>
                <w:rFonts w:ascii="仿宋_GB2312" w:eastAsia="仿宋_GB2312" w:hint="eastAsia"/>
                <w:sz w:val="28"/>
                <w:szCs w:val="28"/>
              </w:rPr>
              <w:t>（万元）</w:t>
            </w:r>
          </w:p>
        </w:tc>
        <w:tc>
          <w:tcPr>
            <w:tcW w:w="1515" w:type="dxa"/>
            <w:vAlign w:val="center"/>
          </w:tcPr>
          <w:p w:rsidR="00CD04FB" w:rsidRDefault="00A7431F" w:rsidP="00FF22BB">
            <w:pPr>
              <w:jc w:val="center"/>
              <w:rPr>
                <w:rFonts w:ascii="仿宋_GB2312" w:eastAsia="仿宋_GB2312"/>
                <w:color w:val="000000"/>
                <w:sz w:val="28"/>
                <w:szCs w:val="28"/>
              </w:rPr>
            </w:pPr>
            <w:r>
              <w:rPr>
                <w:rFonts w:ascii="仿宋_GB2312" w:eastAsia="仿宋_GB2312" w:hint="eastAsia"/>
                <w:color w:val="000000"/>
                <w:sz w:val="28"/>
                <w:szCs w:val="28"/>
              </w:rPr>
              <w:t>6</w:t>
            </w:r>
            <w:r>
              <w:rPr>
                <w:rFonts w:ascii="仿宋_GB2312" w:eastAsia="仿宋_GB2312"/>
                <w:color w:val="000000"/>
                <w:sz w:val="28"/>
                <w:szCs w:val="28"/>
              </w:rPr>
              <w:t>9.0</w:t>
            </w:r>
            <w:r w:rsidR="002F63D1">
              <w:rPr>
                <w:rFonts w:ascii="仿宋_GB2312" w:eastAsia="仿宋_GB2312"/>
                <w:color w:val="000000"/>
                <w:sz w:val="28"/>
                <w:szCs w:val="28"/>
              </w:rPr>
              <w:t>6</w:t>
            </w:r>
          </w:p>
        </w:tc>
      </w:tr>
      <w:tr w:rsidR="00CD04FB" w:rsidTr="00FF22BB">
        <w:trPr>
          <w:trHeight w:val="806"/>
        </w:trPr>
        <w:tc>
          <w:tcPr>
            <w:tcW w:w="3107" w:type="dxa"/>
            <w:gridSpan w:val="2"/>
            <w:vAlign w:val="center"/>
          </w:tcPr>
          <w:p w:rsidR="00CD04FB" w:rsidRDefault="00CD04FB" w:rsidP="00FF22BB">
            <w:pPr>
              <w:rPr>
                <w:rFonts w:ascii="仿宋_GB2312" w:eastAsia="仿宋_GB2312"/>
                <w:sz w:val="28"/>
                <w:szCs w:val="28"/>
              </w:rPr>
            </w:pPr>
            <w:r>
              <w:rPr>
                <w:rFonts w:ascii="仿宋_GB2312" w:eastAsia="仿宋_GB2312" w:hint="eastAsia"/>
                <w:sz w:val="28"/>
                <w:szCs w:val="28"/>
              </w:rPr>
              <w:t>其中：中央财政</w:t>
            </w:r>
          </w:p>
        </w:tc>
        <w:tc>
          <w:tcPr>
            <w:tcW w:w="1774" w:type="dxa"/>
            <w:gridSpan w:val="2"/>
            <w:vAlign w:val="center"/>
          </w:tcPr>
          <w:p w:rsidR="00CD04FB" w:rsidRDefault="00CD04FB" w:rsidP="00FF22BB">
            <w:pPr>
              <w:jc w:val="center"/>
              <w:rPr>
                <w:rFonts w:ascii="仿宋_GB2312" w:eastAsia="仿宋_GB2312"/>
                <w:sz w:val="28"/>
                <w:szCs w:val="28"/>
              </w:rPr>
            </w:pPr>
          </w:p>
        </w:tc>
        <w:tc>
          <w:tcPr>
            <w:tcW w:w="2574" w:type="dxa"/>
            <w:gridSpan w:val="4"/>
            <w:vAlign w:val="center"/>
          </w:tcPr>
          <w:p w:rsidR="00CD04FB" w:rsidRDefault="00CD04FB" w:rsidP="00FF22BB">
            <w:pPr>
              <w:rPr>
                <w:rFonts w:ascii="仿宋_GB2312" w:eastAsia="仿宋_GB2312"/>
                <w:sz w:val="28"/>
                <w:szCs w:val="28"/>
              </w:rPr>
            </w:pPr>
            <w:r>
              <w:rPr>
                <w:rFonts w:ascii="仿宋_GB2312" w:eastAsia="仿宋_GB2312" w:hint="eastAsia"/>
                <w:sz w:val="28"/>
                <w:szCs w:val="28"/>
              </w:rPr>
              <w:t>其中：中央财政</w:t>
            </w:r>
          </w:p>
        </w:tc>
        <w:tc>
          <w:tcPr>
            <w:tcW w:w="1515" w:type="dxa"/>
            <w:vAlign w:val="center"/>
          </w:tcPr>
          <w:p w:rsidR="00CD04FB" w:rsidRDefault="00CD04FB" w:rsidP="00FF22BB">
            <w:pPr>
              <w:jc w:val="center"/>
              <w:rPr>
                <w:rFonts w:ascii="仿宋_GB2312" w:eastAsia="仿宋_GB2312"/>
                <w:color w:val="000000"/>
                <w:sz w:val="28"/>
                <w:szCs w:val="28"/>
              </w:rPr>
            </w:pPr>
          </w:p>
        </w:tc>
      </w:tr>
      <w:tr w:rsidR="00CD04FB" w:rsidTr="00FF22BB">
        <w:trPr>
          <w:trHeight w:val="762"/>
        </w:trPr>
        <w:tc>
          <w:tcPr>
            <w:tcW w:w="3107" w:type="dxa"/>
            <w:gridSpan w:val="2"/>
            <w:vAlign w:val="center"/>
          </w:tcPr>
          <w:p w:rsidR="00CD04FB" w:rsidRDefault="00CD04FB" w:rsidP="00FF22BB">
            <w:pPr>
              <w:ind w:firstLineChars="317" w:firstLine="888"/>
              <w:rPr>
                <w:rFonts w:ascii="仿宋_GB2312" w:eastAsia="仿宋_GB2312"/>
                <w:sz w:val="28"/>
                <w:szCs w:val="28"/>
              </w:rPr>
            </w:pPr>
            <w:r>
              <w:rPr>
                <w:rFonts w:ascii="仿宋_GB2312" w:eastAsia="仿宋_GB2312" w:hint="eastAsia"/>
                <w:sz w:val="28"/>
                <w:szCs w:val="28"/>
              </w:rPr>
              <w:t>省财政</w:t>
            </w:r>
          </w:p>
        </w:tc>
        <w:tc>
          <w:tcPr>
            <w:tcW w:w="1774" w:type="dxa"/>
            <w:gridSpan w:val="2"/>
            <w:vAlign w:val="center"/>
          </w:tcPr>
          <w:p w:rsidR="00CD04FB" w:rsidRDefault="00CD04FB" w:rsidP="00FF22BB">
            <w:pPr>
              <w:jc w:val="center"/>
              <w:rPr>
                <w:rFonts w:ascii="仿宋_GB2312" w:eastAsia="仿宋_GB2312"/>
                <w:sz w:val="28"/>
                <w:szCs w:val="28"/>
              </w:rPr>
            </w:pPr>
          </w:p>
        </w:tc>
        <w:tc>
          <w:tcPr>
            <w:tcW w:w="2574" w:type="dxa"/>
            <w:gridSpan w:val="4"/>
            <w:vAlign w:val="center"/>
          </w:tcPr>
          <w:p w:rsidR="00CD04FB" w:rsidRDefault="00CD04FB" w:rsidP="00FF22BB">
            <w:pPr>
              <w:ind w:firstLineChars="317" w:firstLine="888"/>
              <w:rPr>
                <w:rFonts w:ascii="仿宋_GB2312" w:eastAsia="仿宋_GB2312"/>
                <w:sz w:val="28"/>
                <w:szCs w:val="28"/>
              </w:rPr>
            </w:pPr>
            <w:r>
              <w:rPr>
                <w:rFonts w:ascii="仿宋_GB2312" w:eastAsia="仿宋_GB2312" w:hint="eastAsia"/>
                <w:sz w:val="28"/>
                <w:szCs w:val="28"/>
              </w:rPr>
              <w:t>省财政</w:t>
            </w:r>
          </w:p>
        </w:tc>
        <w:tc>
          <w:tcPr>
            <w:tcW w:w="1515" w:type="dxa"/>
            <w:vAlign w:val="center"/>
          </w:tcPr>
          <w:p w:rsidR="00CD04FB" w:rsidRDefault="00CD04FB" w:rsidP="00FF22BB">
            <w:pPr>
              <w:jc w:val="center"/>
              <w:rPr>
                <w:rFonts w:ascii="仿宋_GB2312" w:eastAsia="仿宋_GB2312"/>
                <w:color w:val="000000"/>
                <w:sz w:val="28"/>
                <w:szCs w:val="28"/>
              </w:rPr>
            </w:pPr>
          </w:p>
        </w:tc>
      </w:tr>
      <w:tr w:rsidR="00CD04FB" w:rsidTr="00FF22BB">
        <w:trPr>
          <w:trHeight w:val="786"/>
        </w:trPr>
        <w:tc>
          <w:tcPr>
            <w:tcW w:w="3107" w:type="dxa"/>
            <w:gridSpan w:val="2"/>
            <w:vAlign w:val="center"/>
          </w:tcPr>
          <w:p w:rsidR="00CD04FB" w:rsidRDefault="00CD04FB" w:rsidP="00FF22BB">
            <w:pPr>
              <w:ind w:firstLineChars="317" w:firstLine="888"/>
              <w:rPr>
                <w:rFonts w:ascii="仿宋_GB2312" w:eastAsia="仿宋_GB2312"/>
                <w:sz w:val="28"/>
                <w:szCs w:val="28"/>
              </w:rPr>
            </w:pPr>
            <w:r>
              <w:rPr>
                <w:rFonts w:ascii="仿宋_GB2312" w:eastAsia="仿宋_GB2312" w:hint="eastAsia"/>
                <w:sz w:val="28"/>
                <w:szCs w:val="28"/>
              </w:rPr>
              <w:t>市级财政</w:t>
            </w:r>
          </w:p>
        </w:tc>
        <w:tc>
          <w:tcPr>
            <w:tcW w:w="1774" w:type="dxa"/>
            <w:gridSpan w:val="2"/>
            <w:vAlign w:val="center"/>
          </w:tcPr>
          <w:p w:rsidR="00CD04FB" w:rsidRDefault="00A7431F" w:rsidP="00FF22BB">
            <w:pPr>
              <w:jc w:val="center"/>
              <w:rPr>
                <w:rFonts w:ascii="仿宋_GB2312" w:eastAsia="仿宋_GB2312"/>
                <w:sz w:val="28"/>
                <w:szCs w:val="28"/>
              </w:rPr>
            </w:pPr>
            <w:r>
              <w:rPr>
                <w:rFonts w:ascii="仿宋_GB2312" w:eastAsia="仿宋_GB2312" w:hint="eastAsia"/>
                <w:sz w:val="28"/>
                <w:szCs w:val="28"/>
              </w:rPr>
              <w:t>6</w:t>
            </w:r>
            <w:r>
              <w:rPr>
                <w:rFonts w:ascii="仿宋_GB2312" w:eastAsia="仿宋_GB2312"/>
                <w:sz w:val="28"/>
                <w:szCs w:val="28"/>
              </w:rPr>
              <w:t>9.09</w:t>
            </w:r>
          </w:p>
        </w:tc>
        <w:tc>
          <w:tcPr>
            <w:tcW w:w="2574" w:type="dxa"/>
            <w:gridSpan w:val="4"/>
            <w:vAlign w:val="center"/>
          </w:tcPr>
          <w:p w:rsidR="00CD04FB" w:rsidRDefault="00CD04FB" w:rsidP="00FF22BB">
            <w:pPr>
              <w:ind w:firstLineChars="317" w:firstLine="888"/>
              <w:rPr>
                <w:rFonts w:ascii="仿宋_GB2312" w:eastAsia="仿宋_GB2312"/>
                <w:sz w:val="28"/>
                <w:szCs w:val="28"/>
              </w:rPr>
            </w:pPr>
            <w:r>
              <w:rPr>
                <w:rFonts w:ascii="仿宋_GB2312" w:eastAsia="仿宋_GB2312" w:hint="eastAsia"/>
                <w:sz w:val="28"/>
                <w:szCs w:val="28"/>
              </w:rPr>
              <w:t>市级财政</w:t>
            </w:r>
          </w:p>
        </w:tc>
        <w:tc>
          <w:tcPr>
            <w:tcW w:w="1515" w:type="dxa"/>
            <w:vAlign w:val="center"/>
          </w:tcPr>
          <w:p w:rsidR="00CD04FB" w:rsidRDefault="00A7431F" w:rsidP="00FF22BB">
            <w:pPr>
              <w:jc w:val="center"/>
              <w:rPr>
                <w:rFonts w:ascii="仿宋_GB2312" w:eastAsia="仿宋_GB2312"/>
                <w:color w:val="000000"/>
                <w:sz w:val="28"/>
                <w:szCs w:val="28"/>
              </w:rPr>
            </w:pPr>
            <w:r>
              <w:rPr>
                <w:rFonts w:ascii="仿宋_GB2312" w:eastAsia="仿宋_GB2312" w:hint="eastAsia"/>
                <w:sz w:val="28"/>
                <w:szCs w:val="28"/>
              </w:rPr>
              <w:t>6</w:t>
            </w:r>
            <w:r>
              <w:rPr>
                <w:rFonts w:ascii="仿宋_GB2312" w:eastAsia="仿宋_GB2312"/>
                <w:sz w:val="28"/>
                <w:szCs w:val="28"/>
              </w:rPr>
              <w:t>9.0</w:t>
            </w:r>
            <w:r w:rsidR="002F63D1">
              <w:rPr>
                <w:rFonts w:ascii="仿宋_GB2312" w:eastAsia="仿宋_GB2312"/>
                <w:sz w:val="28"/>
                <w:szCs w:val="28"/>
              </w:rPr>
              <w:t>6</w:t>
            </w:r>
            <w:r>
              <w:rPr>
                <w:rFonts w:ascii="仿宋_GB2312" w:eastAsia="仿宋_GB2312"/>
                <w:sz w:val="28"/>
                <w:szCs w:val="28"/>
              </w:rPr>
              <w:t xml:space="preserve">  </w:t>
            </w:r>
          </w:p>
        </w:tc>
      </w:tr>
      <w:tr w:rsidR="00CD04FB" w:rsidTr="001B5EA5">
        <w:trPr>
          <w:trHeight w:val="588"/>
        </w:trPr>
        <w:tc>
          <w:tcPr>
            <w:tcW w:w="3107" w:type="dxa"/>
            <w:gridSpan w:val="2"/>
            <w:vAlign w:val="center"/>
          </w:tcPr>
          <w:p w:rsidR="00CD04FB" w:rsidRDefault="00CD04FB" w:rsidP="00FF22BB">
            <w:pPr>
              <w:ind w:firstLineChars="317" w:firstLine="888"/>
              <w:rPr>
                <w:rFonts w:ascii="仿宋_GB2312" w:eastAsia="仿宋_GB2312"/>
                <w:sz w:val="28"/>
                <w:szCs w:val="28"/>
              </w:rPr>
            </w:pPr>
            <w:r>
              <w:rPr>
                <w:rFonts w:ascii="仿宋_GB2312" w:eastAsia="仿宋_GB2312" w:hint="eastAsia"/>
                <w:sz w:val="28"/>
                <w:szCs w:val="28"/>
              </w:rPr>
              <w:t>其它</w:t>
            </w:r>
          </w:p>
        </w:tc>
        <w:tc>
          <w:tcPr>
            <w:tcW w:w="1774" w:type="dxa"/>
            <w:gridSpan w:val="2"/>
            <w:vAlign w:val="center"/>
          </w:tcPr>
          <w:p w:rsidR="00CD04FB" w:rsidRDefault="00CD04FB" w:rsidP="00FF22BB">
            <w:pPr>
              <w:jc w:val="center"/>
              <w:rPr>
                <w:rFonts w:ascii="仿宋_GB2312" w:eastAsia="仿宋_GB2312"/>
                <w:sz w:val="28"/>
                <w:szCs w:val="28"/>
              </w:rPr>
            </w:pPr>
          </w:p>
        </w:tc>
        <w:tc>
          <w:tcPr>
            <w:tcW w:w="2574" w:type="dxa"/>
            <w:gridSpan w:val="4"/>
            <w:vAlign w:val="center"/>
          </w:tcPr>
          <w:p w:rsidR="00CD04FB" w:rsidRDefault="00CD04FB" w:rsidP="00FF22BB">
            <w:pPr>
              <w:ind w:firstLineChars="317" w:firstLine="888"/>
              <w:rPr>
                <w:rFonts w:ascii="仿宋_GB2312" w:eastAsia="仿宋_GB2312"/>
                <w:sz w:val="28"/>
                <w:szCs w:val="28"/>
              </w:rPr>
            </w:pPr>
            <w:r>
              <w:rPr>
                <w:rFonts w:ascii="仿宋_GB2312" w:eastAsia="仿宋_GB2312" w:hint="eastAsia"/>
                <w:sz w:val="28"/>
                <w:szCs w:val="28"/>
              </w:rPr>
              <w:t>其它</w:t>
            </w:r>
          </w:p>
        </w:tc>
        <w:tc>
          <w:tcPr>
            <w:tcW w:w="1515" w:type="dxa"/>
            <w:vAlign w:val="center"/>
          </w:tcPr>
          <w:p w:rsidR="00CD04FB" w:rsidRDefault="00CD04FB" w:rsidP="00FF22BB">
            <w:pPr>
              <w:rPr>
                <w:rFonts w:ascii="仿宋_GB2312" w:eastAsia="仿宋_GB2312"/>
                <w:sz w:val="28"/>
                <w:szCs w:val="28"/>
              </w:rPr>
            </w:pPr>
            <w:r>
              <w:rPr>
                <w:rFonts w:ascii="仿宋_GB2312" w:eastAsia="仿宋_GB2312" w:hint="eastAsia"/>
                <w:sz w:val="28"/>
                <w:szCs w:val="28"/>
              </w:rPr>
              <w:t xml:space="preserve">   </w:t>
            </w:r>
          </w:p>
        </w:tc>
      </w:tr>
      <w:tr w:rsidR="00CD04FB" w:rsidTr="00FF22BB">
        <w:trPr>
          <w:trHeight w:val="778"/>
        </w:trPr>
        <w:tc>
          <w:tcPr>
            <w:tcW w:w="3107" w:type="dxa"/>
            <w:gridSpan w:val="2"/>
            <w:vAlign w:val="center"/>
          </w:tcPr>
          <w:p w:rsidR="00CD04FB" w:rsidRDefault="00CD04FB" w:rsidP="00FF22BB">
            <w:pPr>
              <w:ind w:firstLineChars="100" w:firstLine="280"/>
              <w:rPr>
                <w:rFonts w:ascii="仿宋_GB2312" w:eastAsia="仿宋_GB2312"/>
                <w:sz w:val="28"/>
                <w:szCs w:val="28"/>
              </w:rPr>
            </w:pPr>
            <w:r>
              <w:rPr>
                <w:rFonts w:ascii="仿宋_GB2312" w:eastAsia="仿宋_GB2312" w:hint="eastAsia"/>
                <w:sz w:val="28"/>
                <w:szCs w:val="28"/>
              </w:rPr>
              <w:t>实际支出（万元）</w:t>
            </w:r>
          </w:p>
        </w:tc>
        <w:tc>
          <w:tcPr>
            <w:tcW w:w="5863" w:type="dxa"/>
            <w:gridSpan w:val="7"/>
            <w:vAlign w:val="center"/>
          </w:tcPr>
          <w:p w:rsidR="00CD04FB" w:rsidRDefault="008A03BB" w:rsidP="00FF22BB">
            <w:pPr>
              <w:ind w:firstLineChars="100" w:firstLine="280"/>
              <w:rPr>
                <w:rFonts w:ascii="仿宋_GB2312" w:eastAsia="仿宋_GB2312"/>
                <w:color w:val="000000"/>
                <w:sz w:val="28"/>
                <w:szCs w:val="28"/>
              </w:rPr>
            </w:pPr>
            <w:r>
              <w:rPr>
                <w:rFonts w:ascii="仿宋_GB2312" w:eastAsia="仿宋_GB2312" w:hint="eastAsia"/>
                <w:color w:val="000000"/>
                <w:sz w:val="28"/>
                <w:szCs w:val="28"/>
              </w:rPr>
              <w:t>6</w:t>
            </w:r>
            <w:r>
              <w:rPr>
                <w:rFonts w:ascii="仿宋_GB2312" w:eastAsia="仿宋_GB2312"/>
                <w:color w:val="000000"/>
                <w:sz w:val="28"/>
                <w:szCs w:val="28"/>
              </w:rPr>
              <w:t>9.06</w:t>
            </w:r>
          </w:p>
        </w:tc>
      </w:tr>
      <w:tr w:rsidR="00CD04FB" w:rsidTr="00445E7B">
        <w:trPr>
          <w:cantSplit/>
          <w:trHeight w:val="749"/>
        </w:trPr>
        <w:tc>
          <w:tcPr>
            <w:tcW w:w="8970" w:type="dxa"/>
            <w:gridSpan w:val="9"/>
            <w:tcBorders>
              <w:bottom w:val="single" w:sz="4" w:space="0" w:color="auto"/>
            </w:tcBorders>
            <w:vAlign w:val="center"/>
          </w:tcPr>
          <w:p w:rsidR="00CD04FB" w:rsidRDefault="00CD04FB" w:rsidP="00FF22BB">
            <w:pPr>
              <w:jc w:val="center"/>
              <w:rPr>
                <w:rFonts w:ascii="仿宋_GB2312" w:eastAsia="仿宋_GB2312"/>
                <w:b/>
                <w:sz w:val="28"/>
              </w:rPr>
            </w:pPr>
            <w:r>
              <w:rPr>
                <w:rFonts w:ascii="仿宋_GB2312" w:eastAsia="仿宋_GB2312" w:hint="eastAsia"/>
                <w:b/>
                <w:sz w:val="28"/>
              </w:rPr>
              <w:t>二、项目支出明细情况</w:t>
            </w:r>
          </w:p>
        </w:tc>
      </w:tr>
      <w:tr w:rsidR="00CD04FB" w:rsidTr="00FF22BB">
        <w:trPr>
          <w:cantSplit/>
          <w:trHeight w:val="738"/>
        </w:trPr>
        <w:tc>
          <w:tcPr>
            <w:tcW w:w="3107" w:type="dxa"/>
            <w:gridSpan w:val="2"/>
            <w:tcBorders>
              <w:bottom w:val="single" w:sz="4" w:space="0" w:color="auto"/>
            </w:tcBorders>
            <w:vAlign w:val="center"/>
          </w:tcPr>
          <w:p w:rsidR="00CD04FB" w:rsidRDefault="00CD04FB" w:rsidP="00FF22BB">
            <w:pPr>
              <w:spacing w:line="400" w:lineRule="exact"/>
              <w:jc w:val="center"/>
              <w:rPr>
                <w:rFonts w:ascii="仿宋_GB2312" w:eastAsia="仿宋_GB2312"/>
                <w:sz w:val="28"/>
                <w:szCs w:val="28"/>
              </w:rPr>
            </w:pPr>
            <w:r>
              <w:rPr>
                <w:rFonts w:ascii="仿宋_GB2312" w:eastAsia="仿宋_GB2312" w:hint="eastAsia"/>
                <w:sz w:val="28"/>
                <w:szCs w:val="28"/>
              </w:rPr>
              <w:t>支出内容</w:t>
            </w:r>
          </w:p>
          <w:p w:rsidR="00CD04FB" w:rsidRDefault="00CD04FB" w:rsidP="00FF22BB">
            <w:pPr>
              <w:spacing w:line="400" w:lineRule="exact"/>
              <w:jc w:val="center"/>
              <w:rPr>
                <w:rFonts w:ascii="仿宋_GB2312" w:eastAsia="仿宋_GB2312"/>
                <w:sz w:val="28"/>
                <w:szCs w:val="28"/>
              </w:rPr>
            </w:pPr>
            <w:r>
              <w:rPr>
                <w:rFonts w:ascii="仿宋_GB2312" w:eastAsia="仿宋_GB2312" w:hint="eastAsia"/>
                <w:sz w:val="28"/>
                <w:szCs w:val="28"/>
              </w:rPr>
              <w:t>（经济科目）</w:t>
            </w:r>
          </w:p>
        </w:tc>
        <w:tc>
          <w:tcPr>
            <w:tcW w:w="3082" w:type="dxa"/>
            <w:gridSpan w:val="3"/>
            <w:tcBorders>
              <w:bottom w:val="single" w:sz="4" w:space="0" w:color="auto"/>
            </w:tcBorders>
            <w:vAlign w:val="center"/>
          </w:tcPr>
          <w:p w:rsidR="00CD04FB" w:rsidRDefault="00CD04FB" w:rsidP="00FF22BB">
            <w:pPr>
              <w:jc w:val="center"/>
              <w:rPr>
                <w:rFonts w:ascii="仿宋_GB2312" w:eastAsia="仿宋_GB2312"/>
                <w:sz w:val="28"/>
                <w:szCs w:val="28"/>
              </w:rPr>
            </w:pPr>
            <w:r>
              <w:rPr>
                <w:rFonts w:ascii="仿宋_GB2312" w:eastAsia="仿宋_GB2312" w:hint="eastAsia"/>
                <w:sz w:val="28"/>
                <w:szCs w:val="28"/>
              </w:rPr>
              <w:t>计划支出数（万元）</w:t>
            </w:r>
          </w:p>
        </w:tc>
        <w:tc>
          <w:tcPr>
            <w:tcW w:w="2781" w:type="dxa"/>
            <w:gridSpan w:val="4"/>
            <w:tcBorders>
              <w:bottom w:val="single" w:sz="4" w:space="0" w:color="auto"/>
            </w:tcBorders>
            <w:vAlign w:val="center"/>
          </w:tcPr>
          <w:p w:rsidR="00CD04FB" w:rsidRDefault="00CD04FB" w:rsidP="00FF22BB">
            <w:pPr>
              <w:jc w:val="center"/>
              <w:rPr>
                <w:rFonts w:ascii="仿宋_GB2312" w:eastAsia="仿宋_GB2312"/>
                <w:sz w:val="28"/>
                <w:szCs w:val="28"/>
              </w:rPr>
            </w:pPr>
            <w:r>
              <w:rPr>
                <w:rFonts w:ascii="仿宋_GB2312" w:eastAsia="仿宋_GB2312" w:hint="eastAsia"/>
                <w:sz w:val="28"/>
                <w:szCs w:val="28"/>
              </w:rPr>
              <w:t>实际支出数（万元）</w:t>
            </w:r>
          </w:p>
        </w:tc>
      </w:tr>
      <w:tr w:rsidR="00CD04FB" w:rsidTr="00FF22BB">
        <w:trPr>
          <w:cantSplit/>
          <w:trHeight w:val="522"/>
        </w:trPr>
        <w:tc>
          <w:tcPr>
            <w:tcW w:w="3107" w:type="dxa"/>
            <w:gridSpan w:val="2"/>
            <w:tcBorders>
              <w:bottom w:val="single" w:sz="4" w:space="0" w:color="auto"/>
            </w:tcBorders>
            <w:vAlign w:val="center"/>
          </w:tcPr>
          <w:p w:rsidR="00CD04FB" w:rsidRDefault="00A7431F" w:rsidP="00FF22BB">
            <w:pPr>
              <w:jc w:val="center"/>
              <w:rPr>
                <w:rFonts w:ascii="仿宋_GB2312" w:eastAsia="仿宋_GB2312"/>
                <w:sz w:val="28"/>
                <w:szCs w:val="28"/>
              </w:rPr>
            </w:pPr>
            <w:r>
              <w:rPr>
                <w:rFonts w:ascii="仿宋_GB2312" w:eastAsia="仿宋_GB2312" w:hint="eastAsia"/>
                <w:sz w:val="28"/>
                <w:szCs w:val="28"/>
              </w:rPr>
              <w:lastRenderedPageBreak/>
              <w:t>中心机房网路安全运维服务外包</w:t>
            </w:r>
          </w:p>
        </w:tc>
        <w:tc>
          <w:tcPr>
            <w:tcW w:w="3082" w:type="dxa"/>
            <w:gridSpan w:val="3"/>
            <w:vAlign w:val="center"/>
          </w:tcPr>
          <w:p w:rsidR="00CD04FB" w:rsidRDefault="00A7431F" w:rsidP="008A03BB">
            <w:pPr>
              <w:ind w:rightChars="260" w:right="546"/>
              <w:jc w:val="right"/>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7.74</w:t>
            </w:r>
          </w:p>
        </w:tc>
        <w:tc>
          <w:tcPr>
            <w:tcW w:w="2781" w:type="dxa"/>
            <w:gridSpan w:val="4"/>
            <w:tcBorders>
              <w:bottom w:val="single" w:sz="4" w:space="0" w:color="auto"/>
            </w:tcBorders>
            <w:vAlign w:val="center"/>
          </w:tcPr>
          <w:p w:rsidR="00CD04FB" w:rsidRDefault="00A7431F" w:rsidP="008A03BB">
            <w:pPr>
              <w:ind w:rightChars="260" w:right="546"/>
              <w:jc w:val="right"/>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7.74</w:t>
            </w:r>
          </w:p>
        </w:tc>
      </w:tr>
      <w:tr w:rsidR="00CD04FB" w:rsidTr="00FF22BB">
        <w:trPr>
          <w:cantSplit/>
          <w:trHeight w:val="522"/>
        </w:trPr>
        <w:tc>
          <w:tcPr>
            <w:tcW w:w="3107" w:type="dxa"/>
            <w:gridSpan w:val="2"/>
            <w:tcBorders>
              <w:bottom w:val="single" w:sz="4" w:space="0" w:color="auto"/>
            </w:tcBorders>
            <w:vAlign w:val="center"/>
          </w:tcPr>
          <w:p w:rsidR="00CD04FB" w:rsidRDefault="00A7431F" w:rsidP="00FF22BB">
            <w:pPr>
              <w:jc w:val="center"/>
              <w:rPr>
                <w:rFonts w:ascii="仿宋_GB2312" w:eastAsia="仿宋_GB2312"/>
                <w:sz w:val="28"/>
                <w:szCs w:val="28"/>
              </w:rPr>
            </w:pPr>
            <w:r>
              <w:rPr>
                <w:rFonts w:ascii="仿宋_GB2312" w:eastAsia="仿宋_GB2312" w:hint="eastAsia"/>
                <w:sz w:val="28"/>
                <w:szCs w:val="28"/>
              </w:rPr>
              <w:t xml:space="preserve"> 校园无线网络租金</w:t>
            </w:r>
          </w:p>
        </w:tc>
        <w:tc>
          <w:tcPr>
            <w:tcW w:w="3082" w:type="dxa"/>
            <w:gridSpan w:val="3"/>
            <w:vAlign w:val="center"/>
          </w:tcPr>
          <w:p w:rsidR="00CD04FB" w:rsidRDefault="00A7431F" w:rsidP="008A03BB">
            <w:pPr>
              <w:ind w:rightChars="260" w:right="546"/>
              <w:jc w:val="right"/>
              <w:rPr>
                <w:rFonts w:ascii="仿宋_GB2312" w:eastAsia="仿宋_GB2312"/>
                <w:sz w:val="28"/>
                <w:szCs w:val="28"/>
              </w:rPr>
            </w:pPr>
            <w:r>
              <w:rPr>
                <w:rFonts w:ascii="仿宋_GB2312" w:eastAsia="仿宋_GB2312" w:hint="eastAsia"/>
                <w:sz w:val="28"/>
                <w:szCs w:val="28"/>
              </w:rPr>
              <w:t>9</w:t>
            </w:r>
            <w:r>
              <w:rPr>
                <w:rFonts w:ascii="仿宋_GB2312" w:eastAsia="仿宋_GB2312"/>
                <w:sz w:val="28"/>
                <w:szCs w:val="28"/>
              </w:rPr>
              <w:t>.98</w:t>
            </w:r>
          </w:p>
        </w:tc>
        <w:tc>
          <w:tcPr>
            <w:tcW w:w="2781" w:type="dxa"/>
            <w:gridSpan w:val="4"/>
            <w:tcBorders>
              <w:bottom w:val="single" w:sz="4" w:space="0" w:color="auto"/>
            </w:tcBorders>
            <w:vAlign w:val="center"/>
          </w:tcPr>
          <w:p w:rsidR="00CD04FB" w:rsidRDefault="00A7431F" w:rsidP="008A03BB">
            <w:pPr>
              <w:ind w:rightChars="260" w:right="546"/>
              <w:jc w:val="right"/>
              <w:rPr>
                <w:rFonts w:ascii="仿宋_GB2312" w:eastAsia="仿宋_GB2312"/>
                <w:sz w:val="28"/>
                <w:szCs w:val="28"/>
              </w:rPr>
            </w:pPr>
            <w:r>
              <w:rPr>
                <w:rFonts w:ascii="仿宋_GB2312" w:eastAsia="仿宋_GB2312" w:hint="eastAsia"/>
                <w:sz w:val="28"/>
                <w:szCs w:val="28"/>
              </w:rPr>
              <w:t>9</w:t>
            </w:r>
            <w:r>
              <w:rPr>
                <w:rFonts w:ascii="仿宋_GB2312" w:eastAsia="仿宋_GB2312"/>
                <w:sz w:val="28"/>
                <w:szCs w:val="28"/>
              </w:rPr>
              <w:t>.98</w:t>
            </w:r>
          </w:p>
        </w:tc>
      </w:tr>
      <w:tr w:rsidR="00CD04FB" w:rsidTr="00FF22BB">
        <w:trPr>
          <w:cantSplit/>
          <w:trHeight w:val="522"/>
        </w:trPr>
        <w:tc>
          <w:tcPr>
            <w:tcW w:w="3107" w:type="dxa"/>
            <w:gridSpan w:val="2"/>
            <w:tcBorders>
              <w:bottom w:val="single" w:sz="4" w:space="0" w:color="auto"/>
            </w:tcBorders>
            <w:vAlign w:val="center"/>
          </w:tcPr>
          <w:p w:rsidR="00CD04FB" w:rsidRDefault="004F5D55" w:rsidP="00FF22BB">
            <w:pPr>
              <w:jc w:val="center"/>
              <w:rPr>
                <w:rFonts w:ascii="仿宋_GB2312" w:eastAsia="仿宋_GB2312"/>
                <w:sz w:val="28"/>
                <w:szCs w:val="28"/>
              </w:rPr>
            </w:pPr>
            <w:r>
              <w:rPr>
                <w:rFonts w:ascii="仿宋_GB2312" w:eastAsia="仿宋_GB2312" w:hint="eastAsia"/>
                <w:sz w:val="28"/>
                <w:szCs w:val="28"/>
              </w:rPr>
              <w:t>互</w:t>
            </w:r>
            <w:r w:rsidR="00A7431F">
              <w:rPr>
                <w:rFonts w:ascii="仿宋_GB2312" w:eastAsia="仿宋_GB2312" w:hint="eastAsia"/>
                <w:sz w:val="28"/>
                <w:szCs w:val="28"/>
              </w:rPr>
              <w:t>联网出口光纤租金</w:t>
            </w:r>
          </w:p>
        </w:tc>
        <w:tc>
          <w:tcPr>
            <w:tcW w:w="3082" w:type="dxa"/>
            <w:gridSpan w:val="3"/>
            <w:tcBorders>
              <w:bottom w:val="single" w:sz="4" w:space="0" w:color="auto"/>
            </w:tcBorders>
            <w:vAlign w:val="center"/>
          </w:tcPr>
          <w:p w:rsidR="00CD04FB" w:rsidRDefault="00A7431F" w:rsidP="008A03BB">
            <w:pPr>
              <w:ind w:rightChars="260" w:right="546"/>
              <w:jc w:val="right"/>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5.20</w:t>
            </w:r>
          </w:p>
        </w:tc>
        <w:tc>
          <w:tcPr>
            <w:tcW w:w="2781" w:type="dxa"/>
            <w:gridSpan w:val="4"/>
            <w:tcBorders>
              <w:bottom w:val="single" w:sz="4" w:space="0" w:color="auto"/>
            </w:tcBorders>
            <w:vAlign w:val="center"/>
          </w:tcPr>
          <w:p w:rsidR="00CD04FB" w:rsidRDefault="008A03BB" w:rsidP="008A03BB">
            <w:pPr>
              <w:ind w:rightChars="260" w:right="546"/>
              <w:jc w:val="right"/>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5.17</w:t>
            </w:r>
          </w:p>
        </w:tc>
      </w:tr>
      <w:tr w:rsidR="00A7431F" w:rsidTr="00FF22BB">
        <w:trPr>
          <w:cantSplit/>
          <w:trHeight w:val="522"/>
        </w:trPr>
        <w:tc>
          <w:tcPr>
            <w:tcW w:w="3107" w:type="dxa"/>
            <w:gridSpan w:val="2"/>
            <w:tcBorders>
              <w:bottom w:val="single" w:sz="4" w:space="0" w:color="auto"/>
            </w:tcBorders>
            <w:vAlign w:val="center"/>
          </w:tcPr>
          <w:p w:rsidR="00A7431F" w:rsidRDefault="00A7431F" w:rsidP="00FF22BB">
            <w:pPr>
              <w:jc w:val="center"/>
              <w:rPr>
                <w:rFonts w:ascii="仿宋_GB2312" w:eastAsia="仿宋_GB2312"/>
                <w:sz w:val="28"/>
                <w:szCs w:val="28"/>
              </w:rPr>
            </w:pPr>
            <w:r>
              <w:rPr>
                <w:rFonts w:ascii="仿宋_GB2312" w:eastAsia="仿宋_GB2312" w:hint="eastAsia"/>
                <w:sz w:val="28"/>
                <w:szCs w:val="28"/>
              </w:rPr>
              <w:t>监控租赁费</w:t>
            </w:r>
          </w:p>
        </w:tc>
        <w:tc>
          <w:tcPr>
            <w:tcW w:w="3082" w:type="dxa"/>
            <w:gridSpan w:val="3"/>
            <w:tcBorders>
              <w:bottom w:val="single" w:sz="4" w:space="0" w:color="auto"/>
            </w:tcBorders>
            <w:vAlign w:val="center"/>
          </w:tcPr>
          <w:p w:rsidR="00A7431F" w:rsidRDefault="00A7431F" w:rsidP="008A03BB">
            <w:pPr>
              <w:ind w:rightChars="260" w:right="546"/>
              <w:jc w:val="right"/>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6.1</w:t>
            </w:r>
            <w:r w:rsidR="008A03BB">
              <w:rPr>
                <w:rFonts w:ascii="仿宋_GB2312" w:eastAsia="仿宋_GB2312"/>
                <w:sz w:val="28"/>
                <w:szCs w:val="28"/>
              </w:rPr>
              <w:t>7</w:t>
            </w:r>
          </w:p>
        </w:tc>
        <w:tc>
          <w:tcPr>
            <w:tcW w:w="2781" w:type="dxa"/>
            <w:gridSpan w:val="4"/>
            <w:tcBorders>
              <w:bottom w:val="single" w:sz="4" w:space="0" w:color="auto"/>
            </w:tcBorders>
            <w:vAlign w:val="center"/>
          </w:tcPr>
          <w:p w:rsidR="00A7431F" w:rsidRDefault="008A03BB" w:rsidP="008A03BB">
            <w:pPr>
              <w:ind w:rightChars="260" w:right="546"/>
              <w:jc w:val="right"/>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6.17</w:t>
            </w:r>
          </w:p>
        </w:tc>
      </w:tr>
      <w:tr w:rsidR="00CD04FB" w:rsidTr="00FF22BB">
        <w:trPr>
          <w:cantSplit/>
          <w:trHeight w:val="522"/>
        </w:trPr>
        <w:tc>
          <w:tcPr>
            <w:tcW w:w="3107" w:type="dxa"/>
            <w:gridSpan w:val="2"/>
            <w:tcBorders>
              <w:bottom w:val="single" w:sz="4" w:space="0" w:color="auto"/>
            </w:tcBorders>
            <w:vAlign w:val="center"/>
          </w:tcPr>
          <w:p w:rsidR="00CD04FB" w:rsidRDefault="00CD04FB" w:rsidP="00FF22BB">
            <w:pPr>
              <w:jc w:val="center"/>
              <w:rPr>
                <w:rFonts w:ascii="仿宋_GB2312" w:eastAsia="仿宋_GB2312"/>
                <w:sz w:val="28"/>
                <w:szCs w:val="28"/>
              </w:rPr>
            </w:pPr>
            <w:r>
              <w:rPr>
                <w:rFonts w:ascii="仿宋_GB2312" w:eastAsia="仿宋_GB2312" w:hint="eastAsia"/>
                <w:sz w:val="28"/>
                <w:szCs w:val="28"/>
              </w:rPr>
              <w:t xml:space="preserve">支出合计 </w:t>
            </w:r>
          </w:p>
        </w:tc>
        <w:tc>
          <w:tcPr>
            <w:tcW w:w="3082" w:type="dxa"/>
            <w:gridSpan w:val="3"/>
            <w:tcBorders>
              <w:bottom w:val="single" w:sz="4" w:space="0" w:color="auto"/>
            </w:tcBorders>
            <w:vAlign w:val="center"/>
          </w:tcPr>
          <w:p w:rsidR="00CD04FB" w:rsidRDefault="00BE58C3" w:rsidP="008A03BB">
            <w:pPr>
              <w:ind w:rightChars="260" w:right="546"/>
              <w:jc w:val="right"/>
              <w:rPr>
                <w:rFonts w:ascii="仿宋_GB2312" w:eastAsia="仿宋_GB2312"/>
                <w:sz w:val="28"/>
                <w:szCs w:val="28"/>
              </w:rPr>
            </w:pPr>
            <w:r>
              <w:rPr>
                <w:rFonts w:ascii="仿宋_GB2312" w:eastAsia="仿宋_GB2312"/>
                <w:sz w:val="28"/>
                <w:szCs w:val="28"/>
              </w:rPr>
              <w:fldChar w:fldCharType="begin"/>
            </w:r>
            <w:r w:rsidR="008A03BB">
              <w:rPr>
                <w:rFonts w:ascii="仿宋_GB2312" w:eastAsia="仿宋_GB2312"/>
                <w:sz w:val="28"/>
                <w:szCs w:val="28"/>
              </w:rPr>
              <w:instrText xml:space="preserve"> =SUM(ABOVE) \# "#,##0.00" </w:instrText>
            </w:r>
            <w:r>
              <w:rPr>
                <w:rFonts w:ascii="仿宋_GB2312" w:eastAsia="仿宋_GB2312"/>
                <w:sz w:val="28"/>
                <w:szCs w:val="28"/>
              </w:rPr>
              <w:fldChar w:fldCharType="separate"/>
            </w:r>
            <w:r w:rsidR="00EF1D15">
              <w:rPr>
                <w:rFonts w:ascii="仿宋_GB2312" w:eastAsia="仿宋_GB2312"/>
                <w:noProof/>
                <w:sz w:val="28"/>
                <w:szCs w:val="28"/>
              </w:rPr>
              <w:t xml:space="preserve">  69.09</w:t>
            </w:r>
            <w:r>
              <w:rPr>
                <w:rFonts w:ascii="仿宋_GB2312" w:eastAsia="仿宋_GB2312"/>
                <w:sz w:val="28"/>
                <w:szCs w:val="28"/>
              </w:rPr>
              <w:fldChar w:fldCharType="end"/>
            </w:r>
          </w:p>
        </w:tc>
        <w:tc>
          <w:tcPr>
            <w:tcW w:w="2781" w:type="dxa"/>
            <w:gridSpan w:val="4"/>
            <w:tcBorders>
              <w:bottom w:val="single" w:sz="4" w:space="0" w:color="auto"/>
            </w:tcBorders>
            <w:vAlign w:val="center"/>
          </w:tcPr>
          <w:p w:rsidR="00CD04FB" w:rsidRDefault="00BE58C3" w:rsidP="008A03BB">
            <w:pPr>
              <w:ind w:rightChars="260" w:right="546"/>
              <w:jc w:val="right"/>
              <w:rPr>
                <w:rFonts w:ascii="仿宋_GB2312" w:eastAsia="仿宋_GB2312"/>
                <w:sz w:val="28"/>
                <w:szCs w:val="28"/>
              </w:rPr>
            </w:pPr>
            <w:r>
              <w:rPr>
                <w:rFonts w:ascii="仿宋_GB2312" w:eastAsia="仿宋_GB2312"/>
                <w:sz w:val="28"/>
                <w:szCs w:val="28"/>
              </w:rPr>
              <w:fldChar w:fldCharType="begin"/>
            </w:r>
            <w:r w:rsidR="008A03BB">
              <w:rPr>
                <w:rFonts w:ascii="仿宋_GB2312" w:eastAsia="仿宋_GB2312"/>
                <w:sz w:val="28"/>
                <w:szCs w:val="28"/>
              </w:rPr>
              <w:instrText xml:space="preserve"> =SUM(ABOVE) \# "#,##0.00" </w:instrText>
            </w:r>
            <w:r>
              <w:rPr>
                <w:rFonts w:ascii="仿宋_GB2312" w:eastAsia="仿宋_GB2312"/>
                <w:sz w:val="28"/>
                <w:szCs w:val="28"/>
              </w:rPr>
              <w:fldChar w:fldCharType="separate"/>
            </w:r>
            <w:r w:rsidR="008A03BB">
              <w:rPr>
                <w:rFonts w:ascii="仿宋_GB2312" w:eastAsia="仿宋_GB2312"/>
                <w:noProof/>
                <w:sz w:val="28"/>
                <w:szCs w:val="28"/>
              </w:rPr>
              <w:t xml:space="preserve">  </w:t>
            </w:r>
            <w:bookmarkStart w:id="0" w:name="_Hlk40444649"/>
            <w:r w:rsidR="008A03BB">
              <w:rPr>
                <w:rFonts w:ascii="仿宋_GB2312" w:eastAsia="仿宋_GB2312"/>
                <w:noProof/>
                <w:sz w:val="28"/>
                <w:szCs w:val="28"/>
              </w:rPr>
              <w:t>69.06</w:t>
            </w:r>
            <w:bookmarkEnd w:id="0"/>
            <w:r>
              <w:rPr>
                <w:rFonts w:ascii="仿宋_GB2312" w:eastAsia="仿宋_GB2312"/>
                <w:sz w:val="28"/>
                <w:szCs w:val="28"/>
              </w:rPr>
              <w:fldChar w:fldCharType="end"/>
            </w:r>
          </w:p>
        </w:tc>
      </w:tr>
      <w:tr w:rsidR="00CD04FB" w:rsidTr="00FF22BB">
        <w:trPr>
          <w:cantSplit/>
          <w:trHeight w:val="680"/>
        </w:trPr>
        <w:tc>
          <w:tcPr>
            <w:tcW w:w="8970" w:type="dxa"/>
            <w:gridSpan w:val="9"/>
            <w:tcBorders>
              <w:bottom w:val="single" w:sz="4" w:space="0" w:color="auto"/>
            </w:tcBorders>
            <w:vAlign w:val="center"/>
          </w:tcPr>
          <w:p w:rsidR="00CD04FB" w:rsidRDefault="00CD04FB" w:rsidP="004C29C8">
            <w:pPr>
              <w:ind w:firstLineChars="990" w:firstLine="2772"/>
              <w:rPr>
                <w:rFonts w:ascii="仿宋_GB2312" w:eastAsia="仿宋_GB2312"/>
                <w:b/>
                <w:sz w:val="28"/>
                <w:szCs w:val="28"/>
              </w:rPr>
            </w:pPr>
            <w:r w:rsidRPr="006E3A30">
              <w:rPr>
                <w:rFonts w:ascii="仿宋_GB2312" w:eastAsia="仿宋_GB2312" w:hint="eastAsia"/>
                <w:b/>
                <w:sz w:val="28"/>
                <w:szCs w:val="28"/>
              </w:rPr>
              <w:t>三、项目绩效情况</w:t>
            </w:r>
          </w:p>
        </w:tc>
      </w:tr>
      <w:tr w:rsidR="00CD04FB" w:rsidTr="001B5EA5">
        <w:trPr>
          <w:cantSplit/>
          <w:trHeight w:val="3663"/>
        </w:trPr>
        <w:tc>
          <w:tcPr>
            <w:tcW w:w="8970" w:type="dxa"/>
            <w:gridSpan w:val="9"/>
            <w:tcBorders>
              <w:bottom w:val="single" w:sz="4" w:space="0" w:color="auto"/>
            </w:tcBorders>
            <w:vAlign w:val="center"/>
          </w:tcPr>
          <w:p w:rsidR="00CD04FB" w:rsidRPr="005B393F" w:rsidRDefault="00CD04FB" w:rsidP="00FF22BB">
            <w:pPr>
              <w:adjustRightInd w:val="0"/>
              <w:snapToGrid w:val="0"/>
              <w:spacing w:line="380" w:lineRule="exact"/>
              <w:rPr>
                <w:rFonts w:ascii="仿宋_GB2312" w:eastAsia="仿宋_GB2312"/>
                <w:sz w:val="28"/>
                <w:szCs w:val="28"/>
              </w:rPr>
            </w:pPr>
          </w:p>
        </w:tc>
      </w:tr>
      <w:tr w:rsidR="00CD04FB" w:rsidTr="00FF22BB">
        <w:trPr>
          <w:cantSplit/>
          <w:trHeight w:hRule="exact" w:val="677"/>
        </w:trPr>
        <w:tc>
          <w:tcPr>
            <w:tcW w:w="8970" w:type="dxa"/>
            <w:gridSpan w:val="9"/>
            <w:vAlign w:val="center"/>
          </w:tcPr>
          <w:p w:rsidR="00CD04FB" w:rsidRDefault="00CD04FB" w:rsidP="00FF22BB">
            <w:pPr>
              <w:spacing w:line="500" w:lineRule="exact"/>
              <w:jc w:val="center"/>
              <w:rPr>
                <w:rFonts w:ascii="仿宋_GB2312" w:eastAsia="仿宋_GB2312"/>
                <w:b/>
                <w:sz w:val="28"/>
                <w:szCs w:val="28"/>
              </w:rPr>
            </w:pPr>
            <w:r>
              <w:rPr>
                <w:rFonts w:ascii="仿宋_GB2312" w:eastAsia="仿宋_GB2312" w:hint="eastAsia"/>
                <w:b/>
                <w:sz w:val="28"/>
                <w:szCs w:val="28"/>
              </w:rPr>
              <w:t>四、评价人员</w:t>
            </w:r>
          </w:p>
        </w:tc>
      </w:tr>
      <w:tr w:rsidR="00CD04FB" w:rsidTr="00FF22BB">
        <w:trPr>
          <w:cantSplit/>
          <w:trHeight w:hRule="exact" w:val="700"/>
        </w:trPr>
        <w:tc>
          <w:tcPr>
            <w:tcW w:w="2160" w:type="dxa"/>
            <w:vAlign w:val="center"/>
          </w:tcPr>
          <w:p w:rsidR="00CD04FB" w:rsidRDefault="00CD04FB" w:rsidP="00FF22BB">
            <w:pPr>
              <w:spacing w:line="500" w:lineRule="exact"/>
              <w:jc w:val="center"/>
              <w:rPr>
                <w:rFonts w:ascii="仿宋_GB2312" w:eastAsia="仿宋_GB2312"/>
                <w:sz w:val="28"/>
                <w:szCs w:val="28"/>
              </w:rPr>
            </w:pPr>
            <w:r>
              <w:rPr>
                <w:rFonts w:ascii="仿宋_GB2312" w:eastAsia="仿宋_GB2312" w:hint="eastAsia"/>
                <w:sz w:val="28"/>
                <w:szCs w:val="28"/>
              </w:rPr>
              <w:t>姓  名</w:t>
            </w:r>
          </w:p>
        </w:tc>
        <w:tc>
          <w:tcPr>
            <w:tcW w:w="1803" w:type="dxa"/>
            <w:gridSpan w:val="2"/>
            <w:vAlign w:val="center"/>
          </w:tcPr>
          <w:p w:rsidR="00CD04FB" w:rsidRDefault="00CD04FB" w:rsidP="00FF22BB">
            <w:pPr>
              <w:spacing w:line="500" w:lineRule="exact"/>
              <w:jc w:val="center"/>
              <w:rPr>
                <w:rFonts w:ascii="仿宋_GB2312" w:eastAsia="仿宋_GB2312"/>
                <w:sz w:val="28"/>
                <w:szCs w:val="28"/>
              </w:rPr>
            </w:pPr>
            <w:r>
              <w:rPr>
                <w:rFonts w:ascii="仿宋_GB2312" w:eastAsia="仿宋_GB2312" w:hint="eastAsia"/>
                <w:sz w:val="28"/>
                <w:szCs w:val="28"/>
              </w:rPr>
              <w:t>职称/职务</w:t>
            </w:r>
          </w:p>
        </w:tc>
        <w:tc>
          <w:tcPr>
            <w:tcW w:w="3237" w:type="dxa"/>
            <w:gridSpan w:val="4"/>
            <w:vAlign w:val="center"/>
          </w:tcPr>
          <w:p w:rsidR="00CD04FB" w:rsidRDefault="00CD04FB" w:rsidP="00FF22BB">
            <w:pPr>
              <w:spacing w:line="500" w:lineRule="exact"/>
              <w:jc w:val="center"/>
              <w:rPr>
                <w:rFonts w:ascii="仿宋_GB2312" w:eastAsia="仿宋_GB2312"/>
                <w:sz w:val="28"/>
                <w:szCs w:val="28"/>
              </w:rPr>
            </w:pPr>
            <w:r>
              <w:rPr>
                <w:rFonts w:ascii="仿宋_GB2312" w:eastAsia="仿宋_GB2312" w:hint="eastAsia"/>
                <w:sz w:val="28"/>
                <w:szCs w:val="28"/>
              </w:rPr>
              <w:t>单     位</w:t>
            </w:r>
          </w:p>
        </w:tc>
        <w:tc>
          <w:tcPr>
            <w:tcW w:w="1770" w:type="dxa"/>
            <w:gridSpan w:val="2"/>
            <w:vAlign w:val="center"/>
          </w:tcPr>
          <w:p w:rsidR="00CD04FB" w:rsidRDefault="00CD04FB" w:rsidP="00FF22BB">
            <w:pPr>
              <w:spacing w:line="500" w:lineRule="exact"/>
              <w:jc w:val="center"/>
              <w:rPr>
                <w:rFonts w:ascii="仿宋_GB2312" w:eastAsia="仿宋_GB2312"/>
                <w:sz w:val="28"/>
                <w:szCs w:val="28"/>
              </w:rPr>
            </w:pPr>
            <w:r>
              <w:rPr>
                <w:rFonts w:ascii="仿宋_GB2312" w:eastAsia="仿宋_GB2312" w:hint="eastAsia"/>
                <w:sz w:val="28"/>
                <w:szCs w:val="28"/>
              </w:rPr>
              <w:t>签  字</w:t>
            </w:r>
          </w:p>
        </w:tc>
      </w:tr>
      <w:tr w:rsidR="00CD04FB" w:rsidTr="00FF22BB">
        <w:trPr>
          <w:cantSplit/>
          <w:trHeight w:hRule="exact" w:val="761"/>
        </w:trPr>
        <w:tc>
          <w:tcPr>
            <w:tcW w:w="2160" w:type="dxa"/>
            <w:vAlign w:val="center"/>
          </w:tcPr>
          <w:p w:rsidR="00CD04FB" w:rsidRDefault="00CD04FB" w:rsidP="00FF22BB">
            <w:pPr>
              <w:spacing w:line="400" w:lineRule="exact"/>
              <w:jc w:val="center"/>
              <w:rPr>
                <w:rFonts w:ascii="仿宋_GB2312" w:eastAsia="仿宋_GB2312"/>
                <w:sz w:val="28"/>
                <w:szCs w:val="28"/>
              </w:rPr>
            </w:pPr>
            <w:r>
              <w:rPr>
                <w:rFonts w:ascii="仿宋_GB2312" w:eastAsia="仿宋_GB2312" w:hint="eastAsia"/>
                <w:sz w:val="28"/>
                <w:szCs w:val="28"/>
              </w:rPr>
              <w:t>周军</w:t>
            </w:r>
          </w:p>
        </w:tc>
        <w:tc>
          <w:tcPr>
            <w:tcW w:w="1803" w:type="dxa"/>
            <w:gridSpan w:val="2"/>
            <w:vAlign w:val="center"/>
          </w:tcPr>
          <w:p w:rsidR="00CD04FB" w:rsidRDefault="00CD04FB" w:rsidP="00FF22BB">
            <w:pPr>
              <w:spacing w:line="400" w:lineRule="exact"/>
              <w:rPr>
                <w:rFonts w:ascii="仿宋_GB2312" w:eastAsia="仿宋_GB2312" w:hAnsi="仿宋"/>
                <w:sz w:val="28"/>
                <w:szCs w:val="28"/>
              </w:rPr>
            </w:pPr>
            <w:r>
              <w:rPr>
                <w:rFonts w:ascii="仿宋_GB2312" w:eastAsia="仿宋_GB2312" w:hAnsi="仿宋" w:hint="eastAsia"/>
                <w:sz w:val="28"/>
                <w:szCs w:val="28"/>
              </w:rPr>
              <w:t>注册会计师</w:t>
            </w:r>
          </w:p>
        </w:tc>
        <w:tc>
          <w:tcPr>
            <w:tcW w:w="3237" w:type="dxa"/>
            <w:gridSpan w:val="4"/>
            <w:vAlign w:val="center"/>
          </w:tcPr>
          <w:p w:rsidR="00CD04FB" w:rsidRDefault="00CD04FB" w:rsidP="00FF22BB">
            <w:pPr>
              <w:spacing w:line="400" w:lineRule="exact"/>
              <w:rPr>
                <w:rFonts w:ascii="仿宋_GB2312" w:eastAsia="仿宋_GB2312" w:hAnsi="仿宋"/>
                <w:sz w:val="28"/>
                <w:szCs w:val="28"/>
              </w:rPr>
            </w:pPr>
            <w:r>
              <w:rPr>
                <w:rFonts w:ascii="仿宋_GB2312" w:eastAsia="仿宋_GB2312" w:hAnsi="仿宋" w:hint="eastAsia"/>
                <w:sz w:val="28"/>
                <w:szCs w:val="28"/>
              </w:rPr>
              <w:t>浙江中兴会计师事务所有限公司</w:t>
            </w:r>
          </w:p>
        </w:tc>
        <w:tc>
          <w:tcPr>
            <w:tcW w:w="1770" w:type="dxa"/>
            <w:gridSpan w:val="2"/>
            <w:vAlign w:val="center"/>
          </w:tcPr>
          <w:p w:rsidR="00CD04FB" w:rsidRDefault="00CD04FB" w:rsidP="00FF22BB">
            <w:pPr>
              <w:spacing w:line="500" w:lineRule="exact"/>
              <w:jc w:val="center"/>
              <w:rPr>
                <w:rFonts w:ascii="仿宋_GB2312" w:eastAsia="仿宋_GB2312"/>
                <w:sz w:val="28"/>
                <w:szCs w:val="28"/>
              </w:rPr>
            </w:pPr>
          </w:p>
        </w:tc>
      </w:tr>
      <w:tr w:rsidR="00CD04FB" w:rsidTr="00FF22BB">
        <w:trPr>
          <w:cantSplit/>
          <w:trHeight w:hRule="exact" w:val="842"/>
        </w:trPr>
        <w:tc>
          <w:tcPr>
            <w:tcW w:w="2160" w:type="dxa"/>
            <w:vAlign w:val="center"/>
          </w:tcPr>
          <w:p w:rsidR="00CD04FB" w:rsidRDefault="00CD04FB" w:rsidP="00FF22BB">
            <w:pPr>
              <w:spacing w:line="400" w:lineRule="exact"/>
              <w:jc w:val="center"/>
              <w:rPr>
                <w:rFonts w:ascii="仿宋_GB2312" w:eastAsia="仿宋_GB2312"/>
                <w:sz w:val="28"/>
                <w:szCs w:val="28"/>
              </w:rPr>
            </w:pPr>
            <w:r>
              <w:rPr>
                <w:rFonts w:ascii="仿宋_GB2312" w:eastAsia="仿宋_GB2312" w:hint="eastAsia"/>
                <w:sz w:val="28"/>
                <w:szCs w:val="28"/>
              </w:rPr>
              <w:t>宋华斌</w:t>
            </w:r>
          </w:p>
        </w:tc>
        <w:tc>
          <w:tcPr>
            <w:tcW w:w="1803" w:type="dxa"/>
            <w:gridSpan w:val="2"/>
            <w:vAlign w:val="center"/>
          </w:tcPr>
          <w:p w:rsidR="00CD04FB" w:rsidRDefault="00CD04FB" w:rsidP="00FF22BB">
            <w:pPr>
              <w:spacing w:line="400" w:lineRule="exact"/>
              <w:rPr>
                <w:rFonts w:ascii="仿宋_GB2312" w:eastAsia="仿宋_GB2312" w:hAnsi="仿宋"/>
                <w:sz w:val="28"/>
                <w:szCs w:val="28"/>
              </w:rPr>
            </w:pPr>
            <w:r>
              <w:rPr>
                <w:rFonts w:ascii="仿宋_GB2312" w:eastAsia="仿宋_GB2312" w:hAnsi="仿宋" w:hint="eastAsia"/>
                <w:sz w:val="28"/>
                <w:szCs w:val="28"/>
              </w:rPr>
              <w:t>注册会计师</w:t>
            </w:r>
          </w:p>
        </w:tc>
        <w:tc>
          <w:tcPr>
            <w:tcW w:w="3237" w:type="dxa"/>
            <w:gridSpan w:val="4"/>
            <w:vAlign w:val="center"/>
          </w:tcPr>
          <w:p w:rsidR="00CD04FB" w:rsidRDefault="00CD04FB" w:rsidP="00FF22BB">
            <w:pPr>
              <w:spacing w:line="400" w:lineRule="exact"/>
              <w:rPr>
                <w:rFonts w:ascii="仿宋_GB2312" w:eastAsia="仿宋_GB2312" w:hAnsi="仿宋"/>
                <w:sz w:val="28"/>
                <w:szCs w:val="28"/>
              </w:rPr>
            </w:pPr>
            <w:r>
              <w:rPr>
                <w:rFonts w:ascii="仿宋_GB2312" w:eastAsia="仿宋_GB2312" w:hAnsi="仿宋" w:hint="eastAsia"/>
                <w:sz w:val="28"/>
                <w:szCs w:val="28"/>
              </w:rPr>
              <w:t>浙江中兴会计师事务所有限公司</w:t>
            </w:r>
          </w:p>
        </w:tc>
        <w:tc>
          <w:tcPr>
            <w:tcW w:w="1770" w:type="dxa"/>
            <w:gridSpan w:val="2"/>
            <w:vAlign w:val="center"/>
          </w:tcPr>
          <w:p w:rsidR="00CD04FB" w:rsidRDefault="00CD04FB" w:rsidP="00FF22BB">
            <w:pPr>
              <w:spacing w:line="500" w:lineRule="exact"/>
              <w:jc w:val="center"/>
              <w:rPr>
                <w:rFonts w:ascii="仿宋_GB2312" w:eastAsia="仿宋_GB2312"/>
                <w:sz w:val="28"/>
                <w:szCs w:val="28"/>
              </w:rPr>
            </w:pPr>
          </w:p>
        </w:tc>
      </w:tr>
      <w:tr w:rsidR="00CD04FB" w:rsidTr="00FF22BB">
        <w:trPr>
          <w:cantSplit/>
          <w:trHeight w:hRule="exact" w:val="868"/>
        </w:trPr>
        <w:tc>
          <w:tcPr>
            <w:tcW w:w="2160" w:type="dxa"/>
            <w:vAlign w:val="center"/>
          </w:tcPr>
          <w:p w:rsidR="00CD04FB" w:rsidRDefault="00CD04FB" w:rsidP="00FF22BB">
            <w:pPr>
              <w:jc w:val="center"/>
              <w:rPr>
                <w:rFonts w:ascii="仿宋_GB2312" w:eastAsia="仿宋_GB2312"/>
                <w:sz w:val="28"/>
                <w:szCs w:val="28"/>
              </w:rPr>
            </w:pPr>
            <w:r>
              <w:rPr>
                <w:rFonts w:ascii="仿宋_GB2312" w:eastAsia="仿宋_GB2312" w:hint="eastAsia"/>
                <w:sz w:val="28"/>
                <w:szCs w:val="28"/>
              </w:rPr>
              <w:lastRenderedPageBreak/>
              <w:t>秦立</w:t>
            </w:r>
          </w:p>
        </w:tc>
        <w:tc>
          <w:tcPr>
            <w:tcW w:w="1803" w:type="dxa"/>
            <w:gridSpan w:val="2"/>
            <w:vAlign w:val="center"/>
          </w:tcPr>
          <w:p w:rsidR="00CD04FB" w:rsidRDefault="00CD04FB" w:rsidP="00FF22BB">
            <w:pPr>
              <w:spacing w:line="400" w:lineRule="exact"/>
              <w:rPr>
                <w:rFonts w:ascii="仿宋_GB2312" w:eastAsia="仿宋_GB2312" w:hAnsi="仿宋"/>
                <w:sz w:val="28"/>
                <w:szCs w:val="28"/>
              </w:rPr>
            </w:pPr>
            <w:r>
              <w:rPr>
                <w:rFonts w:ascii="仿宋_GB2312" w:eastAsia="仿宋_GB2312" w:hAnsi="仿宋" w:hint="eastAsia"/>
                <w:sz w:val="28"/>
                <w:szCs w:val="28"/>
              </w:rPr>
              <w:t>注册会计师</w:t>
            </w:r>
          </w:p>
        </w:tc>
        <w:tc>
          <w:tcPr>
            <w:tcW w:w="3237" w:type="dxa"/>
            <w:gridSpan w:val="4"/>
            <w:vAlign w:val="center"/>
          </w:tcPr>
          <w:p w:rsidR="00CD04FB" w:rsidRDefault="00CD04FB" w:rsidP="00FF22BB">
            <w:pPr>
              <w:spacing w:line="400" w:lineRule="exact"/>
              <w:rPr>
                <w:rFonts w:ascii="仿宋_GB2312" w:eastAsia="仿宋_GB2312" w:hAnsi="仿宋"/>
                <w:sz w:val="28"/>
                <w:szCs w:val="28"/>
              </w:rPr>
            </w:pPr>
            <w:r>
              <w:rPr>
                <w:rFonts w:ascii="仿宋_GB2312" w:eastAsia="仿宋_GB2312" w:hAnsi="仿宋" w:hint="eastAsia"/>
                <w:sz w:val="28"/>
                <w:szCs w:val="28"/>
              </w:rPr>
              <w:t>浙江中兴会计师事务所有限公司</w:t>
            </w:r>
          </w:p>
        </w:tc>
        <w:tc>
          <w:tcPr>
            <w:tcW w:w="1770" w:type="dxa"/>
            <w:gridSpan w:val="2"/>
            <w:vAlign w:val="center"/>
          </w:tcPr>
          <w:p w:rsidR="00CD04FB" w:rsidRDefault="00CD04FB" w:rsidP="00FF22BB">
            <w:pPr>
              <w:spacing w:line="500" w:lineRule="exact"/>
              <w:jc w:val="center"/>
              <w:rPr>
                <w:rFonts w:ascii="仿宋_GB2312" w:eastAsia="仿宋_GB2312"/>
                <w:sz w:val="28"/>
                <w:szCs w:val="28"/>
              </w:rPr>
            </w:pPr>
          </w:p>
        </w:tc>
      </w:tr>
      <w:tr w:rsidR="00CD04FB" w:rsidTr="00FF22BB">
        <w:trPr>
          <w:cantSplit/>
          <w:trHeight w:hRule="exact" w:val="838"/>
        </w:trPr>
        <w:tc>
          <w:tcPr>
            <w:tcW w:w="2160" w:type="dxa"/>
            <w:vAlign w:val="center"/>
          </w:tcPr>
          <w:p w:rsidR="00CD04FB" w:rsidRDefault="00CD04FB" w:rsidP="00FF22BB">
            <w:pPr>
              <w:jc w:val="center"/>
              <w:rPr>
                <w:rFonts w:ascii="仿宋_GB2312" w:eastAsia="仿宋_GB2312"/>
                <w:sz w:val="28"/>
                <w:szCs w:val="28"/>
              </w:rPr>
            </w:pPr>
            <w:r>
              <w:rPr>
                <w:rFonts w:ascii="仿宋_GB2312" w:eastAsia="仿宋_GB2312" w:hint="eastAsia"/>
                <w:sz w:val="28"/>
                <w:szCs w:val="28"/>
              </w:rPr>
              <w:t>蔡妮</w:t>
            </w:r>
          </w:p>
        </w:tc>
        <w:tc>
          <w:tcPr>
            <w:tcW w:w="1803" w:type="dxa"/>
            <w:gridSpan w:val="2"/>
            <w:vAlign w:val="center"/>
          </w:tcPr>
          <w:p w:rsidR="00CD04FB" w:rsidRDefault="00CD04FB" w:rsidP="00FF22BB">
            <w:pPr>
              <w:spacing w:line="400" w:lineRule="exact"/>
              <w:rPr>
                <w:rFonts w:ascii="仿宋_GB2312" w:eastAsia="仿宋_GB2312" w:hAnsi="仿宋"/>
                <w:sz w:val="28"/>
                <w:szCs w:val="28"/>
              </w:rPr>
            </w:pPr>
            <w:r>
              <w:rPr>
                <w:rFonts w:ascii="仿宋_GB2312" w:eastAsia="仿宋_GB2312" w:hAnsi="仿宋" w:hint="eastAsia"/>
                <w:sz w:val="28"/>
                <w:szCs w:val="28"/>
              </w:rPr>
              <w:t>助理人员</w:t>
            </w:r>
          </w:p>
        </w:tc>
        <w:tc>
          <w:tcPr>
            <w:tcW w:w="3237" w:type="dxa"/>
            <w:gridSpan w:val="4"/>
            <w:vAlign w:val="center"/>
          </w:tcPr>
          <w:p w:rsidR="00CD04FB" w:rsidRDefault="00CD04FB" w:rsidP="00FF22BB">
            <w:pPr>
              <w:spacing w:line="400" w:lineRule="exact"/>
              <w:rPr>
                <w:rFonts w:ascii="仿宋_GB2312" w:eastAsia="仿宋_GB2312" w:hAnsi="仿宋"/>
                <w:sz w:val="28"/>
                <w:szCs w:val="28"/>
              </w:rPr>
            </w:pPr>
            <w:r>
              <w:rPr>
                <w:rFonts w:ascii="仿宋_GB2312" w:eastAsia="仿宋_GB2312" w:hAnsi="仿宋" w:hint="eastAsia"/>
                <w:sz w:val="28"/>
                <w:szCs w:val="28"/>
              </w:rPr>
              <w:t>浙江中兴会计师事务所有限公司</w:t>
            </w:r>
          </w:p>
        </w:tc>
        <w:tc>
          <w:tcPr>
            <w:tcW w:w="1770" w:type="dxa"/>
            <w:gridSpan w:val="2"/>
            <w:vAlign w:val="center"/>
          </w:tcPr>
          <w:p w:rsidR="00CD04FB" w:rsidRDefault="00CD04FB" w:rsidP="00FF22BB">
            <w:pPr>
              <w:spacing w:line="500" w:lineRule="exact"/>
              <w:jc w:val="center"/>
              <w:rPr>
                <w:rFonts w:ascii="仿宋_GB2312" w:eastAsia="仿宋_GB2312"/>
                <w:sz w:val="28"/>
                <w:szCs w:val="28"/>
              </w:rPr>
            </w:pPr>
          </w:p>
        </w:tc>
      </w:tr>
      <w:tr w:rsidR="00CD04FB" w:rsidTr="00FF22BB">
        <w:trPr>
          <w:trHeight w:val="3843"/>
        </w:trPr>
        <w:tc>
          <w:tcPr>
            <w:tcW w:w="8970" w:type="dxa"/>
            <w:gridSpan w:val="9"/>
          </w:tcPr>
          <w:p w:rsidR="00CD04FB" w:rsidRDefault="00CD04FB" w:rsidP="00FF22BB">
            <w:pPr>
              <w:spacing w:line="540" w:lineRule="exact"/>
              <w:rPr>
                <w:rFonts w:ascii="仿宋_GB2312" w:eastAsia="仿宋_GB2312"/>
                <w:sz w:val="28"/>
                <w:szCs w:val="28"/>
              </w:rPr>
            </w:pPr>
            <w:r>
              <w:rPr>
                <w:rFonts w:ascii="仿宋_GB2312" w:eastAsia="仿宋_GB2312" w:hint="eastAsia"/>
                <w:sz w:val="28"/>
                <w:szCs w:val="28"/>
              </w:rPr>
              <w:t xml:space="preserve">填报人（签字）：  </w:t>
            </w:r>
          </w:p>
          <w:p w:rsidR="00CD04FB" w:rsidRDefault="00CD04FB" w:rsidP="00FF22BB">
            <w:pPr>
              <w:spacing w:line="540" w:lineRule="exact"/>
              <w:rPr>
                <w:rFonts w:ascii="仿宋_GB2312" w:eastAsia="仿宋_GB2312"/>
                <w:sz w:val="28"/>
                <w:szCs w:val="28"/>
              </w:rPr>
            </w:pPr>
            <w:r>
              <w:rPr>
                <w:rFonts w:ascii="仿宋_GB2312" w:eastAsia="仿宋_GB2312" w:hint="eastAsia"/>
                <w:sz w:val="28"/>
                <w:szCs w:val="28"/>
              </w:rPr>
              <w:t xml:space="preserve">       </w:t>
            </w:r>
          </w:p>
          <w:p w:rsidR="00CD04FB" w:rsidRDefault="00CD04FB" w:rsidP="00FF22BB">
            <w:pPr>
              <w:spacing w:line="540" w:lineRule="exact"/>
              <w:rPr>
                <w:rFonts w:ascii="仿宋_GB2312" w:eastAsia="仿宋_GB2312"/>
                <w:sz w:val="28"/>
                <w:szCs w:val="28"/>
              </w:rPr>
            </w:pPr>
            <w:r>
              <w:rPr>
                <w:rFonts w:ascii="仿宋_GB2312" w:eastAsia="仿宋_GB2312" w:hint="eastAsia"/>
                <w:sz w:val="28"/>
                <w:szCs w:val="28"/>
              </w:rPr>
              <w:t xml:space="preserve">                                          年   月   日</w:t>
            </w:r>
          </w:p>
          <w:p w:rsidR="00CD04FB" w:rsidRDefault="00CD04FB" w:rsidP="00FF22BB">
            <w:pPr>
              <w:spacing w:line="540" w:lineRule="exact"/>
              <w:rPr>
                <w:rFonts w:ascii="仿宋_GB2312" w:eastAsia="仿宋_GB2312"/>
                <w:sz w:val="28"/>
                <w:szCs w:val="28"/>
              </w:rPr>
            </w:pPr>
            <w:r>
              <w:rPr>
                <w:rFonts w:ascii="仿宋_GB2312" w:eastAsia="仿宋_GB2312" w:hint="eastAsia"/>
                <w:sz w:val="28"/>
                <w:szCs w:val="28"/>
              </w:rPr>
              <w:t xml:space="preserve">评价组组长（签字）： </w:t>
            </w:r>
          </w:p>
          <w:p w:rsidR="00CD04FB" w:rsidRDefault="00CD04FB" w:rsidP="00FF22BB">
            <w:pPr>
              <w:spacing w:line="540" w:lineRule="exact"/>
              <w:rPr>
                <w:rFonts w:ascii="仿宋_GB2312" w:eastAsia="仿宋_GB2312"/>
                <w:sz w:val="28"/>
                <w:szCs w:val="28"/>
              </w:rPr>
            </w:pPr>
          </w:p>
          <w:p w:rsidR="00CD04FB" w:rsidRDefault="00CD04FB" w:rsidP="00FF22BB">
            <w:pPr>
              <w:spacing w:line="540" w:lineRule="exact"/>
              <w:rPr>
                <w:rFonts w:ascii="仿宋_GB2312" w:eastAsia="仿宋_GB2312"/>
                <w:sz w:val="28"/>
                <w:szCs w:val="28"/>
              </w:rPr>
            </w:pPr>
            <w:r>
              <w:rPr>
                <w:rFonts w:ascii="仿宋_GB2312" w:eastAsia="仿宋_GB2312" w:hint="eastAsia"/>
                <w:sz w:val="28"/>
                <w:szCs w:val="28"/>
              </w:rPr>
              <w:t xml:space="preserve">                                          年   月   日</w:t>
            </w:r>
          </w:p>
        </w:tc>
      </w:tr>
    </w:tbl>
    <w:p w:rsidR="00CD04FB" w:rsidRDefault="00CD04FB">
      <w:pPr>
        <w:widowControl/>
        <w:jc w:val="left"/>
        <w:rPr>
          <w:rFonts w:ascii="黑体" w:eastAsia="黑体" w:hAnsi="黑体" w:cs="黑体"/>
          <w:b/>
          <w:bCs/>
          <w:sz w:val="36"/>
          <w:szCs w:val="36"/>
        </w:rPr>
      </w:pPr>
    </w:p>
    <w:p w:rsidR="00AF60DC" w:rsidRDefault="001B5EA5" w:rsidP="001B5EA5">
      <w:pPr>
        <w:widowControl/>
        <w:jc w:val="center"/>
        <w:rPr>
          <w:rFonts w:ascii="黑体" w:eastAsia="黑体" w:hAnsi="黑体" w:cs="黑体"/>
          <w:b/>
          <w:bCs/>
          <w:sz w:val="36"/>
          <w:szCs w:val="36"/>
        </w:rPr>
      </w:pPr>
      <w:r>
        <w:rPr>
          <w:rFonts w:ascii="黑体" w:eastAsia="黑体" w:hAnsi="黑体" w:cs="黑体"/>
          <w:b/>
          <w:bCs/>
          <w:sz w:val="36"/>
          <w:szCs w:val="36"/>
        </w:rPr>
        <w:br w:type="page"/>
      </w:r>
      <w:r w:rsidR="00932CFF">
        <w:rPr>
          <w:rFonts w:ascii="黑体" w:eastAsia="黑体" w:hAnsi="黑体" w:cs="黑体" w:hint="eastAsia"/>
          <w:b/>
          <w:bCs/>
          <w:sz w:val="36"/>
          <w:szCs w:val="36"/>
        </w:rPr>
        <w:lastRenderedPageBreak/>
        <w:t>项目支出绩效评价报告</w:t>
      </w:r>
    </w:p>
    <w:p w:rsidR="00AF60DC" w:rsidRDefault="00932CF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一、基本情况</w:t>
      </w:r>
    </w:p>
    <w:p w:rsidR="00A85AA2" w:rsidRDefault="00932CFF">
      <w:pPr>
        <w:spacing w:line="600" w:lineRule="exact"/>
        <w:ind w:firstLineChars="200" w:firstLine="640"/>
        <w:outlineLvl w:val="0"/>
        <w:rPr>
          <w:rFonts w:ascii="仿宋" w:eastAsia="仿宋" w:hAnsi="仿宋" w:cs="仿宋"/>
          <w:sz w:val="32"/>
          <w:szCs w:val="32"/>
        </w:rPr>
      </w:pPr>
      <w:r>
        <w:rPr>
          <w:rFonts w:ascii="仿宋" w:eastAsia="仿宋" w:hAnsi="仿宋" w:cs="仿宋" w:hint="eastAsia"/>
          <w:sz w:val="32"/>
          <w:szCs w:val="32"/>
        </w:rPr>
        <w:t>（一）项目概况。</w:t>
      </w:r>
    </w:p>
    <w:p w:rsidR="00F0719A" w:rsidRDefault="00F0719A">
      <w:pPr>
        <w:spacing w:line="600" w:lineRule="exact"/>
        <w:ind w:firstLineChars="200" w:firstLine="640"/>
        <w:outlineLvl w:val="0"/>
        <w:rPr>
          <w:rFonts w:ascii="仿宋" w:eastAsia="仿宋" w:hAnsi="仿宋" w:cs="仿宋"/>
          <w:sz w:val="32"/>
          <w:szCs w:val="32"/>
        </w:rPr>
      </w:pPr>
      <w:r>
        <w:rPr>
          <w:rFonts w:ascii="仿宋" w:eastAsia="仿宋" w:hAnsi="仿宋" w:cs="仿宋" w:hint="eastAsia"/>
          <w:sz w:val="32"/>
          <w:szCs w:val="32"/>
        </w:rPr>
        <w:t>中共绍兴市委党校</w:t>
      </w:r>
      <w:r w:rsidR="00C350D1">
        <w:rPr>
          <w:rFonts w:ascii="仿宋" w:eastAsia="仿宋" w:hAnsi="仿宋" w:cs="仿宋" w:hint="eastAsia"/>
          <w:sz w:val="32"/>
          <w:szCs w:val="32"/>
        </w:rPr>
        <w:t>（以下简称“党校”）</w:t>
      </w:r>
      <w:r>
        <w:rPr>
          <w:rFonts w:ascii="仿宋" w:eastAsia="仿宋" w:hAnsi="仿宋" w:cs="仿宋" w:hint="eastAsia"/>
          <w:sz w:val="32"/>
          <w:szCs w:val="32"/>
        </w:rPr>
        <w:t>是</w:t>
      </w:r>
      <w:r w:rsidR="00C350D1">
        <w:rPr>
          <w:rFonts w:ascii="仿宋" w:eastAsia="仿宋" w:hAnsi="仿宋" w:cs="仿宋" w:hint="eastAsia"/>
          <w:sz w:val="32"/>
          <w:szCs w:val="32"/>
        </w:rPr>
        <w:t>绍兴</w:t>
      </w:r>
      <w:r w:rsidR="00C350D1" w:rsidRPr="00C350D1">
        <w:rPr>
          <w:rFonts w:ascii="仿宋" w:eastAsia="仿宋" w:hAnsi="仿宋" w:cs="仿宋" w:hint="eastAsia"/>
          <w:sz w:val="32"/>
          <w:szCs w:val="32"/>
        </w:rPr>
        <w:t>培训轮训党的领导干部、中高级公务员、民主党派干部和无党派人士的重要基地，也是开展理论宣传和理论研究以及为</w:t>
      </w:r>
      <w:r w:rsidR="00C350D1">
        <w:rPr>
          <w:rFonts w:ascii="仿宋" w:eastAsia="仿宋" w:hAnsi="仿宋" w:cs="仿宋" w:hint="eastAsia"/>
          <w:sz w:val="32"/>
          <w:szCs w:val="32"/>
        </w:rPr>
        <w:t>绍兴市</w:t>
      </w:r>
      <w:r w:rsidR="00C350D1" w:rsidRPr="00C350D1">
        <w:rPr>
          <w:rFonts w:ascii="仿宋" w:eastAsia="仿宋" w:hAnsi="仿宋" w:cs="仿宋" w:hint="eastAsia"/>
          <w:sz w:val="32"/>
          <w:szCs w:val="32"/>
        </w:rPr>
        <w:t>委、</w:t>
      </w:r>
      <w:r w:rsidR="00C350D1">
        <w:rPr>
          <w:rFonts w:ascii="仿宋" w:eastAsia="仿宋" w:hAnsi="仿宋" w:cs="仿宋" w:hint="eastAsia"/>
          <w:sz w:val="32"/>
          <w:szCs w:val="32"/>
        </w:rPr>
        <w:t>市</w:t>
      </w:r>
      <w:r w:rsidR="00C350D1" w:rsidRPr="00C350D1">
        <w:rPr>
          <w:rFonts w:ascii="仿宋" w:eastAsia="仿宋" w:hAnsi="仿宋" w:cs="仿宋" w:hint="eastAsia"/>
          <w:sz w:val="32"/>
          <w:szCs w:val="32"/>
        </w:rPr>
        <w:t>政府提供决策服务的重要部门。</w:t>
      </w:r>
    </w:p>
    <w:p w:rsidR="0024695D" w:rsidRDefault="00C350D1">
      <w:pPr>
        <w:spacing w:line="600" w:lineRule="exact"/>
        <w:ind w:firstLineChars="200" w:firstLine="640"/>
        <w:outlineLvl w:val="0"/>
        <w:rPr>
          <w:rFonts w:ascii="仿宋" w:eastAsia="仿宋" w:hAnsi="仿宋" w:cs="仿宋"/>
          <w:sz w:val="32"/>
          <w:szCs w:val="32"/>
        </w:rPr>
      </w:pPr>
      <w:r>
        <w:rPr>
          <w:rFonts w:ascii="仿宋" w:eastAsia="仿宋" w:hAnsi="仿宋" w:cs="仿宋" w:hint="eastAsia"/>
          <w:sz w:val="32"/>
          <w:szCs w:val="32"/>
        </w:rPr>
        <w:t>根据自身建设发展需求，为持续推进基础设施和信息化建设，加强智慧校园建设，实现数字资源共建共享保驾护航，党校</w:t>
      </w:r>
      <w:r w:rsidR="0024695D">
        <w:rPr>
          <w:rFonts w:ascii="仿宋" w:eastAsia="仿宋" w:hAnsi="仿宋" w:cs="仿宋" w:hint="eastAsia"/>
          <w:sz w:val="32"/>
          <w:szCs w:val="32"/>
        </w:rPr>
        <w:t>逐年加大对信息化运行维护方面的投入。</w:t>
      </w:r>
      <w:r w:rsidR="0024695D" w:rsidRPr="0024695D">
        <w:rPr>
          <w:rFonts w:ascii="仿宋" w:eastAsia="仿宋" w:hAnsi="仿宋" w:cs="仿宋" w:hint="eastAsia"/>
          <w:sz w:val="32"/>
          <w:szCs w:val="32"/>
        </w:rPr>
        <w:t>信息化</w:t>
      </w:r>
      <w:r w:rsidR="0024695D">
        <w:rPr>
          <w:rFonts w:ascii="仿宋" w:eastAsia="仿宋" w:hAnsi="仿宋" w:cs="仿宋" w:hint="eastAsia"/>
          <w:sz w:val="32"/>
          <w:szCs w:val="32"/>
        </w:rPr>
        <w:t>运行维护</w:t>
      </w:r>
      <w:r w:rsidR="0024695D" w:rsidRPr="0024695D">
        <w:rPr>
          <w:rFonts w:ascii="仿宋" w:eastAsia="仿宋" w:hAnsi="仿宋" w:cs="仿宋" w:hint="eastAsia"/>
          <w:sz w:val="32"/>
          <w:szCs w:val="32"/>
        </w:rPr>
        <w:t>项目经费支出主要用于中心机房网络安全运维服务外包</w:t>
      </w:r>
      <w:r w:rsidR="0024695D">
        <w:rPr>
          <w:rFonts w:ascii="仿宋" w:eastAsia="仿宋" w:hAnsi="仿宋" w:cs="仿宋" w:hint="eastAsia"/>
          <w:sz w:val="32"/>
          <w:szCs w:val="32"/>
        </w:rPr>
        <w:t>、</w:t>
      </w:r>
      <w:r w:rsidR="0024695D" w:rsidRPr="0024695D">
        <w:rPr>
          <w:rFonts w:ascii="仿宋" w:eastAsia="仿宋" w:hAnsi="仿宋" w:cs="仿宋" w:hint="eastAsia"/>
          <w:sz w:val="32"/>
          <w:szCs w:val="32"/>
        </w:rPr>
        <w:t>校园</w:t>
      </w:r>
      <w:r w:rsidR="0024695D">
        <w:rPr>
          <w:rFonts w:ascii="仿宋" w:eastAsia="仿宋" w:hAnsi="仿宋" w:cs="仿宋" w:hint="eastAsia"/>
          <w:sz w:val="32"/>
          <w:szCs w:val="32"/>
        </w:rPr>
        <w:t>无线</w:t>
      </w:r>
      <w:r w:rsidR="0024695D" w:rsidRPr="0024695D">
        <w:rPr>
          <w:rFonts w:ascii="仿宋" w:eastAsia="仿宋" w:hAnsi="仿宋" w:cs="仿宋" w:hint="eastAsia"/>
          <w:sz w:val="32"/>
          <w:szCs w:val="32"/>
        </w:rPr>
        <w:t>网络租金、互联网出口光纤租金、</w:t>
      </w:r>
      <w:r w:rsidR="0024695D">
        <w:rPr>
          <w:rFonts w:ascii="仿宋" w:eastAsia="仿宋" w:hAnsi="仿宋" w:cs="仿宋" w:hint="eastAsia"/>
          <w:sz w:val="32"/>
          <w:szCs w:val="32"/>
        </w:rPr>
        <w:t>监控租赁等。</w:t>
      </w:r>
    </w:p>
    <w:p w:rsidR="0024695D" w:rsidRDefault="0024695D">
      <w:pPr>
        <w:spacing w:line="600" w:lineRule="exact"/>
        <w:ind w:firstLineChars="200" w:firstLine="640"/>
        <w:outlineLvl w:val="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019</w:t>
      </w:r>
      <w:r>
        <w:rPr>
          <w:rFonts w:ascii="仿宋" w:eastAsia="仿宋" w:hAnsi="仿宋" w:cs="仿宋" w:hint="eastAsia"/>
          <w:sz w:val="32"/>
          <w:szCs w:val="32"/>
        </w:rPr>
        <w:t>年度，</w:t>
      </w:r>
      <w:r w:rsidRPr="0024695D">
        <w:rPr>
          <w:rFonts w:ascii="仿宋" w:eastAsia="仿宋" w:hAnsi="仿宋" w:cs="仿宋" w:hint="eastAsia"/>
          <w:sz w:val="32"/>
          <w:szCs w:val="32"/>
        </w:rPr>
        <w:t>信息化</w:t>
      </w:r>
      <w:r>
        <w:rPr>
          <w:rFonts w:ascii="仿宋" w:eastAsia="仿宋" w:hAnsi="仿宋" w:cs="仿宋" w:hint="eastAsia"/>
          <w:sz w:val="32"/>
          <w:szCs w:val="32"/>
        </w:rPr>
        <w:t>运行维护</w:t>
      </w:r>
      <w:r w:rsidRPr="0024695D">
        <w:rPr>
          <w:rFonts w:ascii="仿宋" w:eastAsia="仿宋" w:hAnsi="仿宋" w:cs="仿宋" w:hint="eastAsia"/>
          <w:sz w:val="32"/>
          <w:szCs w:val="32"/>
        </w:rPr>
        <w:t>项目</w:t>
      </w:r>
      <w:r>
        <w:rPr>
          <w:rFonts w:ascii="仿宋" w:eastAsia="仿宋" w:hAnsi="仿宋" w:cs="仿宋" w:hint="eastAsia"/>
          <w:sz w:val="32"/>
          <w:szCs w:val="32"/>
        </w:rPr>
        <w:t>预算金额6</w:t>
      </w:r>
      <w:r>
        <w:rPr>
          <w:rFonts w:ascii="仿宋" w:eastAsia="仿宋" w:hAnsi="仿宋" w:cs="仿宋"/>
          <w:sz w:val="32"/>
          <w:szCs w:val="32"/>
        </w:rPr>
        <w:t>9.09</w:t>
      </w:r>
      <w:r>
        <w:rPr>
          <w:rFonts w:ascii="仿宋" w:eastAsia="仿宋" w:hAnsi="仿宋" w:cs="仿宋" w:hint="eastAsia"/>
          <w:sz w:val="32"/>
          <w:szCs w:val="32"/>
        </w:rPr>
        <w:t>万元，其中：</w:t>
      </w:r>
      <w:r w:rsidRPr="0024695D">
        <w:rPr>
          <w:rFonts w:ascii="仿宋" w:eastAsia="仿宋" w:hAnsi="仿宋" w:cs="仿宋" w:hint="eastAsia"/>
          <w:sz w:val="32"/>
          <w:szCs w:val="32"/>
        </w:rPr>
        <w:t>中心机房网路安全运维服务外包</w:t>
      </w:r>
      <w:r w:rsidR="004F5D55">
        <w:rPr>
          <w:rFonts w:ascii="仿宋" w:eastAsia="仿宋" w:hAnsi="仿宋" w:cs="仿宋" w:hint="eastAsia"/>
          <w:sz w:val="32"/>
          <w:szCs w:val="32"/>
        </w:rPr>
        <w:t>项目1</w:t>
      </w:r>
      <w:r w:rsidR="004F5D55">
        <w:rPr>
          <w:rFonts w:ascii="仿宋" w:eastAsia="仿宋" w:hAnsi="仿宋" w:cs="仿宋"/>
          <w:sz w:val="32"/>
          <w:szCs w:val="32"/>
        </w:rPr>
        <w:t>7.74</w:t>
      </w:r>
      <w:r w:rsidR="004F5D55">
        <w:rPr>
          <w:rFonts w:ascii="仿宋" w:eastAsia="仿宋" w:hAnsi="仿宋" w:cs="仿宋" w:hint="eastAsia"/>
          <w:sz w:val="32"/>
          <w:szCs w:val="32"/>
        </w:rPr>
        <w:t>万元、校园无线网络租金9</w:t>
      </w:r>
      <w:r w:rsidR="004F5D55">
        <w:rPr>
          <w:rFonts w:ascii="仿宋" w:eastAsia="仿宋" w:hAnsi="仿宋" w:cs="仿宋"/>
          <w:sz w:val="32"/>
          <w:szCs w:val="32"/>
        </w:rPr>
        <w:t>.98</w:t>
      </w:r>
      <w:r w:rsidR="004F5D55">
        <w:rPr>
          <w:rFonts w:ascii="仿宋" w:eastAsia="仿宋" w:hAnsi="仿宋" w:cs="仿宋" w:hint="eastAsia"/>
          <w:sz w:val="32"/>
          <w:szCs w:val="32"/>
        </w:rPr>
        <w:t>万元、互联网出口光纤租金1</w:t>
      </w:r>
      <w:r w:rsidR="004F5D55">
        <w:rPr>
          <w:rFonts w:ascii="仿宋" w:eastAsia="仿宋" w:hAnsi="仿宋" w:cs="仿宋"/>
          <w:sz w:val="32"/>
          <w:szCs w:val="32"/>
        </w:rPr>
        <w:t>5.2</w:t>
      </w:r>
      <w:r w:rsidR="004F5D55">
        <w:rPr>
          <w:rFonts w:ascii="仿宋" w:eastAsia="仿宋" w:hAnsi="仿宋" w:cs="仿宋" w:hint="eastAsia"/>
          <w:sz w:val="32"/>
          <w:szCs w:val="32"/>
        </w:rPr>
        <w:t>万元、监控租赁费2</w:t>
      </w:r>
      <w:r w:rsidR="004F5D55">
        <w:rPr>
          <w:rFonts w:ascii="仿宋" w:eastAsia="仿宋" w:hAnsi="仿宋" w:cs="仿宋"/>
          <w:sz w:val="32"/>
          <w:szCs w:val="32"/>
        </w:rPr>
        <w:t>6.17</w:t>
      </w:r>
      <w:r w:rsidR="004F5D55">
        <w:rPr>
          <w:rFonts w:ascii="仿宋" w:eastAsia="仿宋" w:hAnsi="仿宋" w:cs="仿宋" w:hint="eastAsia"/>
          <w:sz w:val="32"/>
          <w:szCs w:val="32"/>
        </w:rPr>
        <w:t>万元。</w:t>
      </w:r>
    </w:p>
    <w:p w:rsidR="004F5D55" w:rsidRDefault="004F5D55">
      <w:pPr>
        <w:spacing w:line="600" w:lineRule="exact"/>
        <w:ind w:firstLineChars="200" w:firstLine="640"/>
        <w:outlineLvl w:val="0"/>
        <w:rPr>
          <w:rFonts w:ascii="仿宋" w:eastAsia="仿宋" w:hAnsi="仿宋" w:cs="仿宋"/>
          <w:sz w:val="32"/>
          <w:szCs w:val="32"/>
        </w:rPr>
      </w:pPr>
      <w:r w:rsidRPr="004F5D55">
        <w:rPr>
          <w:rFonts w:ascii="仿宋" w:eastAsia="仿宋" w:hAnsi="仿宋" w:cs="仿宋" w:hint="eastAsia"/>
          <w:sz w:val="32"/>
          <w:szCs w:val="32"/>
        </w:rPr>
        <w:t>截止到</w:t>
      </w:r>
      <w:r>
        <w:rPr>
          <w:rFonts w:ascii="仿宋" w:eastAsia="仿宋" w:hAnsi="仿宋" w:cs="仿宋" w:hint="eastAsia"/>
          <w:sz w:val="32"/>
          <w:szCs w:val="32"/>
        </w:rPr>
        <w:t>2</w:t>
      </w:r>
      <w:r>
        <w:rPr>
          <w:rFonts w:ascii="仿宋" w:eastAsia="仿宋" w:hAnsi="仿宋" w:cs="仿宋"/>
          <w:sz w:val="32"/>
          <w:szCs w:val="32"/>
        </w:rPr>
        <w:t>019</w:t>
      </w:r>
      <w:r w:rsidRPr="004F5D55">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sz w:val="32"/>
          <w:szCs w:val="32"/>
        </w:rPr>
        <w:t>2</w:t>
      </w:r>
      <w:r w:rsidRPr="004F5D55">
        <w:rPr>
          <w:rFonts w:ascii="仿宋" w:eastAsia="仿宋" w:hAnsi="仿宋" w:cs="仿宋" w:hint="eastAsia"/>
          <w:sz w:val="32"/>
          <w:szCs w:val="32"/>
        </w:rPr>
        <w:t>月</w:t>
      </w:r>
      <w:r>
        <w:rPr>
          <w:rFonts w:ascii="仿宋" w:eastAsia="仿宋" w:hAnsi="仿宋" w:cs="仿宋" w:hint="eastAsia"/>
          <w:sz w:val="32"/>
          <w:szCs w:val="32"/>
        </w:rPr>
        <w:t>3</w:t>
      </w:r>
      <w:r>
        <w:rPr>
          <w:rFonts w:ascii="仿宋" w:eastAsia="仿宋" w:hAnsi="仿宋" w:cs="仿宋"/>
          <w:sz w:val="32"/>
          <w:szCs w:val="32"/>
        </w:rPr>
        <w:t>1</w:t>
      </w:r>
      <w:r w:rsidRPr="004F5D55">
        <w:rPr>
          <w:rFonts w:ascii="仿宋" w:eastAsia="仿宋" w:hAnsi="仿宋" w:cs="仿宋" w:hint="eastAsia"/>
          <w:sz w:val="32"/>
          <w:szCs w:val="32"/>
        </w:rPr>
        <w:t>日，党校</w:t>
      </w:r>
      <w:r>
        <w:rPr>
          <w:rFonts w:ascii="仿宋" w:eastAsia="仿宋" w:hAnsi="仿宋" w:cs="仿宋" w:hint="eastAsia"/>
          <w:sz w:val="32"/>
          <w:szCs w:val="32"/>
        </w:rPr>
        <w:t>信息化运行维护</w:t>
      </w:r>
      <w:r w:rsidRPr="004F5D55">
        <w:rPr>
          <w:rFonts w:ascii="仿宋" w:eastAsia="仿宋" w:hAnsi="仿宋" w:cs="仿宋" w:hint="eastAsia"/>
          <w:sz w:val="32"/>
          <w:szCs w:val="32"/>
        </w:rPr>
        <w:t>项目款项已支付</w:t>
      </w:r>
      <w:r w:rsidR="00EF1D15" w:rsidRPr="00EF1D15">
        <w:rPr>
          <w:rFonts w:ascii="仿宋" w:eastAsia="仿宋" w:hAnsi="仿宋" w:cs="仿宋"/>
          <w:sz w:val="32"/>
          <w:szCs w:val="32"/>
        </w:rPr>
        <w:t>69.06</w:t>
      </w:r>
      <w:r w:rsidR="00EF1D15">
        <w:rPr>
          <w:rFonts w:ascii="仿宋" w:eastAsia="仿宋" w:hAnsi="仿宋" w:cs="仿宋" w:hint="eastAsia"/>
          <w:sz w:val="32"/>
          <w:szCs w:val="32"/>
        </w:rPr>
        <w:t>万元</w:t>
      </w:r>
      <w:r w:rsidRPr="004F5D55">
        <w:rPr>
          <w:rFonts w:ascii="仿宋" w:eastAsia="仿宋" w:hAnsi="仿宋" w:cs="仿宋" w:hint="eastAsia"/>
          <w:sz w:val="32"/>
          <w:szCs w:val="32"/>
        </w:rPr>
        <w:t>。</w:t>
      </w:r>
    </w:p>
    <w:p w:rsidR="00A85AA2" w:rsidRDefault="00932CF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（二）项目绩效目标。</w:t>
      </w:r>
    </w:p>
    <w:p w:rsidR="002F63D1" w:rsidRDefault="002F63D1">
      <w:pPr>
        <w:spacing w:line="600" w:lineRule="exact"/>
        <w:ind w:firstLineChars="200" w:firstLine="640"/>
        <w:rPr>
          <w:rFonts w:ascii="仿宋" w:eastAsia="仿宋" w:hAnsi="仿宋" w:cs="仿宋"/>
          <w:sz w:val="32"/>
          <w:szCs w:val="32"/>
        </w:rPr>
      </w:pPr>
      <w:r w:rsidRPr="002F63D1">
        <w:rPr>
          <w:rFonts w:ascii="仿宋" w:eastAsia="仿宋" w:hAnsi="仿宋" w:cs="仿宋" w:hint="eastAsia"/>
          <w:sz w:val="32"/>
          <w:szCs w:val="32"/>
        </w:rPr>
        <w:t>信息化运行维护类项目</w:t>
      </w:r>
      <w:r>
        <w:rPr>
          <w:rFonts w:ascii="仿宋" w:eastAsia="仿宋" w:hAnsi="仿宋" w:cs="仿宋" w:hint="eastAsia"/>
          <w:sz w:val="32"/>
          <w:szCs w:val="32"/>
        </w:rPr>
        <w:t>是</w:t>
      </w:r>
      <w:r w:rsidRPr="002F63D1">
        <w:rPr>
          <w:rFonts w:ascii="仿宋" w:eastAsia="仿宋" w:hAnsi="仿宋" w:cs="仿宋" w:hint="eastAsia"/>
          <w:sz w:val="32"/>
          <w:szCs w:val="32"/>
        </w:rPr>
        <w:t>通过对网络及中心机房运维保障和部分软件进行维护升级，进一步提升信息化服务保障水平，更</w:t>
      </w:r>
      <w:r w:rsidRPr="002F63D1">
        <w:rPr>
          <w:rFonts w:ascii="仿宋" w:eastAsia="仿宋" w:hAnsi="仿宋" w:cs="仿宋" w:hint="eastAsia"/>
          <w:sz w:val="32"/>
          <w:szCs w:val="32"/>
        </w:rPr>
        <w:lastRenderedPageBreak/>
        <w:t>好服务党校工作，为推进党校事业发展提供有力保障。</w:t>
      </w:r>
    </w:p>
    <w:p w:rsidR="00AF60DC" w:rsidRDefault="00932CF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二、绩效评价工作开展情况</w:t>
      </w:r>
    </w:p>
    <w:p w:rsidR="00AF60DC" w:rsidRDefault="00932CF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（一）绩效评价目的、对象</w:t>
      </w:r>
      <w:r w:rsidR="00A330E2">
        <w:rPr>
          <w:rFonts w:ascii="仿宋" w:eastAsia="仿宋" w:hAnsi="仿宋" w:cs="仿宋" w:hint="eastAsia"/>
          <w:sz w:val="32"/>
          <w:szCs w:val="32"/>
        </w:rPr>
        <w:t>和范围</w:t>
      </w:r>
      <w:r>
        <w:rPr>
          <w:rFonts w:ascii="仿宋" w:eastAsia="仿宋" w:hAnsi="仿宋" w:cs="仿宋" w:hint="eastAsia"/>
          <w:sz w:val="32"/>
          <w:szCs w:val="32"/>
        </w:rPr>
        <w:t>。</w:t>
      </w:r>
    </w:p>
    <w:p w:rsidR="002F63D1" w:rsidRPr="002F63D1" w:rsidRDefault="00A2627F">
      <w:pPr>
        <w:spacing w:line="600" w:lineRule="exact"/>
        <w:ind w:firstLineChars="200" w:firstLine="640"/>
        <w:rPr>
          <w:rFonts w:ascii="仿宋" w:eastAsia="仿宋" w:hAnsi="仿宋" w:cs="仿宋"/>
          <w:sz w:val="32"/>
          <w:szCs w:val="32"/>
        </w:rPr>
      </w:pPr>
      <w:r w:rsidRPr="00A2627F">
        <w:rPr>
          <w:rFonts w:ascii="仿宋" w:eastAsia="仿宋" w:hAnsi="仿宋" w:cs="仿宋" w:hint="eastAsia"/>
          <w:sz w:val="32"/>
          <w:szCs w:val="32"/>
        </w:rPr>
        <w:t>本次绩效评价的目的是通过总体评价</w:t>
      </w:r>
      <w:r>
        <w:rPr>
          <w:rFonts w:ascii="仿宋" w:eastAsia="仿宋" w:hAnsi="仿宋" w:cs="仿宋" w:hint="eastAsia"/>
          <w:sz w:val="32"/>
          <w:szCs w:val="32"/>
        </w:rPr>
        <w:t>信息化运维项目</w:t>
      </w:r>
      <w:r w:rsidRPr="00A2627F">
        <w:rPr>
          <w:rFonts w:ascii="仿宋" w:eastAsia="仿宋" w:hAnsi="仿宋" w:cs="仿宋" w:hint="eastAsia"/>
          <w:sz w:val="32"/>
          <w:szCs w:val="32"/>
        </w:rPr>
        <w:t>产生的效益，探索</w:t>
      </w:r>
      <w:r>
        <w:rPr>
          <w:rFonts w:ascii="仿宋" w:eastAsia="仿宋" w:hAnsi="仿宋" w:cs="仿宋" w:hint="eastAsia"/>
          <w:sz w:val="32"/>
          <w:szCs w:val="32"/>
        </w:rPr>
        <w:t>如何更</w:t>
      </w:r>
      <w:r w:rsidRPr="00A2627F">
        <w:rPr>
          <w:rFonts w:ascii="仿宋" w:eastAsia="仿宋" w:hAnsi="仿宋" w:cs="仿宋" w:hint="eastAsia"/>
          <w:sz w:val="32"/>
          <w:szCs w:val="32"/>
        </w:rPr>
        <w:t>有效提升了党校教学办公的保障能力。本次绩效的对象</w:t>
      </w:r>
      <w:r w:rsidR="00A330E2">
        <w:rPr>
          <w:rFonts w:ascii="仿宋" w:eastAsia="仿宋" w:hAnsi="仿宋" w:cs="仿宋" w:hint="eastAsia"/>
          <w:sz w:val="32"/>
          <w:szCs w:val="32"/>
        </w:rPr>
        <w:t>和范围</w:t>
      </w:r>
      <w:r w:rsidRPr="00A2627F">
        <w:rPr>
          <w:rFonts w:ascii="仿宋" w:eastAsia="仿宋" w:hAnsi="仿宋" w:cs="仿宋" w:hint="eastAsia"/>
          <w:sz w:val="32"/>
          <w:szCs w:val="32"/>
        </w:rPr>
        <w:t>是2019年度</w:t>
      </w:r>
      <w:r>
        <w:rPr>
          <w:rFonts w:ascii="仿宋" w:eastAsia="仿宋" w:hAnsi="仿宋" w:cs="仿宋" w:hint="eastAsia"/>
          <w:sz w:val="32"/>
          <w:szCs w:val="32"/>
        </w:rPr>
        <w:t>信息化运维项目</w:t>
      </w:r>
      <w:r w:rsidRPr="00A2627F">
        <w:rPr>
          <w:rFonts w:ascii="仿宋" w:eastAsia="仿宋" w:hAnsi="仿宋" w:cs="仿宋" w:hint="eastAsia"/>
          <w:sz w:val="32"/>
          <w:szCs w:val="32"/>
        </w:rPr>
        <w:t>的资金使用以及产生的效益。</w:t>
      </w:r>
    </w:p>
    <w:p w:rsidR="00A330E2" w:rsidRDefault="00932CF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w:t>
      </w:r>
      <w:r w:rsidR="00A330E2">
        <w:rPr>
          <w:rFonts w:ascii="仿宋" w:eastAsia="仿宋" w:hAnsi="仿宋" w:cs="仿宋" w:hint="eastAsia"/>
          <w:sz w:val="32"/>
          <w:szCs w:val="32"/>
        </w:rPr>
        <w:t>绩效评价原则、方法等。</w:t>
      </w:r>
    </w:p>
    <w:p w:rsidR="00A330E2" w:rsidRDefault="00A330E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绩效评价的原则</w:t>
      </w:r>
    </w:p>
    <w:p w:rsidR="00A330E2" w:rsidRDefault="00A330E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（1）科学规范。绩效评价注重财政支出的经济性、效率性和有效性，严格执行规定的程序，采用定量和定性分析相结合的方法。</w:t>
      </w:r>
    </w:p>
    <w:p w:rsidR="00A330E2" w:rsidRDefault="00A330E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（2）公正公开。绩效评价客观、公正，标准统一、资料可靠，依法公开。</w:t>
      </w:r>
    </w:p>
    <w:p w:rsidR="00A330E2" w:rsidRDefault="00A330E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（3）绩效相关。绩效评价针对具体支出及其产出绩效进行评价，结果清晰反映支出和产生绩效之间的紧密对应关系。</w:t>
      </w:r>
    </w:p>
    <w:p w:rsidR="00A330E2" w:rsidRDefault="00A330E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评价指标体系及标准</w:t>
      </w:r>
    </w:p>
    <w:p w:rsidR="00A330E2" w:rsidRDefault="00A330E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指标体系包括评价指标表和基础表两部分，评价指标表是评价的依据。本次绩效</w:t>
      </w:r>
      <w:r w:rsidR="00A53DF5">
        <w:rPr>
          <w:rFonts w:ascii="仿宋" w:eastAsia="仿宋" w:hAnsi="仿宋" w:cs="仿宋" w:hint="eastAsia"/>
          <w:sz w:val="32"/>
          <w:szCs w:val="32"/>
        </w:rPr>
        <w:t>评价指标体系分别从项目经济性、效率性、有效性、公平性和可持续性五个方面对其进行评价。</w:t>
      </w:r>
    </w:p>
    <w:p w:rsidR="00A53DF5" w:rsidRDefault="00A53D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评价标准主要是参照计划标准和历史标准制定。对于已经制定计划目标的指标，则直接用实际情况与计划情况相比较进行评</w:t>
      </w:r>
      <w:r>
        <w:rPr>
          <w:rFonts w:ascii="仿宋" w:eastAsia="仿宋" w:hAnsi="仿宋" w:cs="仿宋" w:hint="eastAsia"/>
          <w:sz w:val="32"/>
          <w:szCs w:val="32"/>
        </w:rPr>
        <w:lastRenderedPageBreak/>
        <w:t>价，对于没有制定计划目标的指标，则参照历史标准进行评价。</w:t>
      </w:r>
    </w:p>
    <w:p w:rsidR="00AF60DC" w:rsidRDefault="00A53D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sz w:val="32"/>
          <w:szCs w:val="32"/>
        </w:rPr>
        <w:t>.</w:t>
      </w:r>
      <w:r w:rsidR="00932CFF">
        <w:rPr>
          <w:rFonts w:ascii="仿宋" w:eastAsia="仿宋" w:hAnsi="仿宋" w:cs="仿宋" w:hint="eastAsia"/>
          <w:sz w:val="32"/>
          <w:szCs w:val="32"/>
        </w:rPr>
        <w:t>绩效评价方法。</w:t>
      </w:r>
    </w:p>
    <w:p w:rsidR="00A2627F" w:rsidRPr="00A2627F" w:rsidRDefault="00A2627F" w:rsidP="00A2627F">
      <w:pPr>
        <w:spacing w:line="600" w:lineRule="exact"/>
        <w:ind w:firstLineChars="200" w:firstLine="640"/>
        <w:rPr>
          <w:rFonts w:ascii="仿宋" w:eastAsia="仿宋" w:hAnsi="仿宋" w:cs="仿宋"/>
          <w:sz w:val="32"/>
          <w:szCs w:val="32"/>
        </w:rPr>
      </w:pPr>
      <w:r w:rsidRPr="00A2627F">
        <w:rPr>
          <w:rFonts w:ascii="仿宋" w:eastAsia="仿宋" w:hAnsi="仿宋" w:cs="仿宋" w:hint="eastAsia"/>
          <w:sz w:val="32"/>
          <w:szCs w:val="32"/>
        </w:rPr>
        <w:t>本次绩效评价将运用（但不限于）以下评价方法：</w:t>
      </w:r>
    </w:p>
    <w:p w:rsidR="00A2627F" w:rsidRPr="00A2627F" w:rsidRDefault="00A2627F" w:rsidP="00A2627F">
      <w:pPr>
        <w:spacing w:line="600" w:lineRule="exact"/>
        <w:ind w:firstLineChars="200" w:firstLine="640"/>
        <w:rPr>
          <w:rFonts w:ascii="仿宋" w:eastAsia="仿宋" w:hAnsi="仿宋" w:cs="仿宋"/>
          <w:sz w:val="32"/>
          <w:szCs w:val="32"/>
        </w:rPr>
      </w:pPr>
      <w:r w:rsidRPr="00A2627F">
        <w:rPr>
          <w:rFonts w:ascii="仿宋" w:eastAsia="仿宋" w:hAnsi="仿宋" w:cs="仿宋" w:hint="eastAsia"/>
          <w:sz w:val="32"/>
          <w:szCs w:val="32"/>
        </w:rPr>
        <w:t>1.基础数据的审查方法。运用询问、盘点、检查、重新计算等审计方法，执行穿行测试，对资金支出的真实性、合法性、合规性进行专项审核，确保绩效评价分析所依赖数据的可靠性。</w:t>
      </w:r>
    </w:p>
    <w:p w:rsidR="00A2627F" w:rsidRPr="00A2627F" w:rsidRDefault="00A2627F" w:rsidP="00A2627F">
      <w:pPr>
        <w:spacing w:line="600" w:lineRule="exact"/>
        <w:ind w:firstLineChars="200" w:firstLine="640"/>
        <w:rPr>
          <w:rFonts w:ascii="仿宋" w:eastAsia="仿宋" w:hAnsi="仿宋" w:cs="仿宋"/>
          <w:sz w:val="32"/>
          <w:szCs w:val="32"/>
        </w:rPr>
      </w:pPr>
      <w:r w:rsidRPr="00A2627F">
        <w:rPr>
          <w:rFonts w:ascii="仿宋" w:eastAsia="仿宋" w:hAnsi="仿宋" w:cs="仿宋" w:hint="eastAsia"/>
          <w:sz w:val="32"/>
          <w:szCs w:val="32"/>
        </w:rPr>
        <w:t>2.成本效益分析法。将一定时期内的活动支出与效益进行对比分析以评价绩效目标实现程度。</w:t>
      </w:r>
    </w:p>
    <w:p w:rsidR="00A2627F" w:rsidRPr="00A2627F" w:rsidRDefault="00A2627F" w:rsidP="00A2627F">
      <w:pPr>
        <w:spacing w:line="600" w:lineRule="exact"/>
        <w:ind w:firstLineChars="200" w:firstLine="640"/>
        <w:rPr>
          <w:rFonts w:ascii="仿宋" w:eastAsia="仿宋" w:hAnsi="仿宋" w:cs="仿宋"/>
          <w:sz w:val="32"/>
          <w:szCs w:val="32"/>
        </w:rPr>
      </w:pPr>
      <w:r w:rsidRPr="00A2627F">
        <w:rPr>
          <w:rFonts w:ascii="仿宋" w:eastAsia="仿宋" w:hAnsi="仿宋" w:cs="仿宋" w:hint="eastAsia"/>
          <w:sz w:val="32"/>
          <w:szCs w:val="32"/>
        </w:rPr>
        <w:t>3.比较法。通过对绩效目标与实施效果、历史与当期情况，综合分析绩效目标实现程度。</w:t>
      </w:r>
    </w:p>
    <w:p w:rsidR="00A2627F" w:rsidRPr="00A2627F" w:rsidRDefault="00A2627F" w:rsidP="00A2627F">
      <w:pPr>
        <w:spacing w:line="600" w:lineRule="exact"/>
        <w:ind w:firstLineChars="200" w:firstLine="640"/>
        <w:rPr>
          <w:rFonts w:ascii="仿宋" w:eastAsia="仿宋" w:hAnsi="仿宋" w:cs="仿宋"/>
          <w:sz w:val="32"/>
          <w:szCs w:val="32"/>
        </w:rPr>
      </w:pPr>
      <w:r w:rsidRPr="00A2627F">
        <w:rPr>
          <w:rFonts w:ascii="仿宋" w:eastAsia="仿宋" w:hAnsi="仿宋" w:cs="仿宋" w:hint="eastAsia"/>
          <w:sz w:val="32"/>
          <w:szCs w:val="32"/>
        </w:rPr>
        <w:t>4.因素分析法。通过综合分析影响绩效目标实现，实施效果的内外因素，评价绩效目标实现程度。</w:t>
      </w:r>
    </w:p>
    <w:p w:rsidR="00A2627F" w:rsidRPr="00A2627F" w:rsidRDefault="00A2627F" w:rsidP="00A2627F">
      <w:pPr>
        <w:spacing w:line="600" w:lineRule="exact"/>
        <w:ind w:firstLineChars="200" w:firstLine="640"/>
        <w:rPr>
          <w:rFonts w:ascii="仿宋" w:eastAsia="仿宋" w:hAnsi="仿宋" w:cs="仿宋"/>
          <w:sz w:val="32"/>
          <w:szCs w:val="32"/>
        </w:rPr>
      </w:pPr>
      <w:r w:rsidRPr="00A2627F">
        <w:rPr>
          <w:rFonts w:ascii="仿宋" w:eastAsia="仿宋" w:hAnsi="仿宋" w:cs="仿宋" w:hint="eastAsia"/>
          <w:sz w:val="32"/>
          <w:szCs w:val="32"/>
        </w:rPr>
        <w:t>5.最低成本法。对效益确定但不易计量的多个同类对象的实施成本进行比较，评价绩效目标实现程度。</w:t>
      </w:r>
    </w:p>
    <w:p w:rsidR="002F63D1" w:rsidRPr="002F63D1" w:rsidRDefault="00A2627F" w:rsidP="00A2627F">
      <w:pPr>
        <w:spacing w:line="600" w:lineRule="exact"/>
        <w:ind w:firstLineChars="200" w:firstLine="640"/>
        <w:rPr>
          <w:rFonts w:ascii="仿宋" w:eastAsia="仿宋" w:hAnsi="仿宋" w:cs="仿宋"/>
          <w:sz w:val="32"/>
          <w:szCs w:val="32"/>
        </w:rPr>
      </w:pPr>
      <w:r w:rsidRPr="00A2627F">
        <w:rPr>
          <w:rFonts w:ascii="仿宋" w:eastAsia="仿宋" w:hAnsi="仿宋" w:cs="仿宋" w:hint="eastAsia"/>
          <w:sz w:val="32"/>
          <w:szCs w:val="32"/>
        </w:rPr>
        <w:t>6.公众评判法。通过抽样调查等对支出效果进行评判绩效目标实现程度。</w:t>
      </w:r>
    </w:p>
    <w:p w:rsidR="00AF60DC" w:rsidRDefault="00932CF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（三）绩效评价工作过程。</w:t>
      </w:r>
    </w:p>
    <w:p w:rsidR="002F63D1" w:rsidRPr="002F63D1" w:rsidRDefault="00A53DF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项目组在前期调研的基础上，完成项目绩效评价工作方案，设计指标体系、评价标准、问卷调查方案等，明确评价的目的、方法、评价的原则。项目组严格按照工作方案，通过调研、相关文件的解读、数据采集、问卷调查、数据分析、指标评分和报告撰写等环节，顺利完成本次评价工作。</w:t>
      </w:r>
    </w:p>
    <w:p w:rsidR="00AF60DC" w:rsidRDefault="00932CF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三、综合评价情况及评价结论</w:t>
      </w:r>
    </w:p>
    <w:p w:rsidR="002F63D1" w:rsidRPr="00A330E2" w:rsidRDefault="00A330E2" w:rsidP="00A330E2">
      <w:pPr>
        <w:spacing w:line="600" w:lineRule="exact"/>
        <w:ind w:firstLineChars="200" w:firstLine="640"/>
        <w:outlineLvl w:val="0"/>
        <w:rPr>
          <w:rFonts w:ascii="仿宋" w:eastAsia="仿宋" w:hAnsi="仿宋" w:cs="仿宋"/>
          <w:sz w:val="32"/>
          <w:szCs w:val="32"/>
        </w:rPr>
      </w:pPr>
      <w:r w:rsidRPr="00A330E2">
        <w:rPr>
          <w:rFonts w:ascii="仿宋" w:eastAsia="仿宋" w:hAnsi="仿宋" w:cs="仿宋" w:hint="eastAsia"/>
          <w:sz w:val="32"/>
          <w:szCs w:val="32"/>
        </w:rPr>
        <w:t>此次绩效评价结果得分为</w:t>
      </w:r>
      <w:r w:rsidR="009B739E">
        <w:rPr>
          <w:rFonts w:ascii="仿宋" w:eastAsia="仿宋" w:hAnsi="仿宋" w:cs="仿宋"/>
          <w:sz w:val="32"/>
          <w:szCs w:val="32"/>
        </w:rPr>
        <w:t>96.5</w:t>
      </w:r>
      <w:r w:rsidRPr="00A330E2">
        <w:rPr>
          <w:rFonts w:ascii="仿宋" w:eastAsia="仿宋" w:hAnsi="仿宋" w:cs="仿宋" w:hint="eastAsia"/>
          <w:sz w:val="32"/>
          <w:szCs w:val="32"/>
        </w:rPr>
        <w:t>分，结果为优秀。详情见如下附件1。</w:t>
      </w:r>
    </w:p>
    <w:p w:rsidR="00AF60DC" w:rsidRDefault="00932CF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四、绩效评价指标分析</w:t>
      </w:r>
    </w:p>
    <w:p w:rsidR="00AF60DC" w:rsidRDefault="00932CFF">
      <w:pPr>
        <w:spacing w:line="600" w:lineRule="exact"/>
        <w:ind w:firstLineChars="200" w:firstLine="640"/>
        <w:outlineLvl w:val="0"/>
        <w:rPr>
          <w:rFonts w:ascii="仿宋" w:eastAsia="仿宋" w:hAnsi="仿宋" w:cs="仿宋"/>
          <w:sz w:val="32"/>
          <w:szCs w:val="32"/>
        </w:rPr>
      </w:pPr>
      <w:r>
        <w:rPr>
          <w:rFonts w:ascii="仿宋" w:eastAsia="仿宋" w:hAnsi="仿宋" w:cs="仿宋" w:hint="eastAsia"/>
          <w:sz w:val="32"/>
          <w:szCs w:val="32"/>
        </w:rPr>
        <w:t>（一）项目经济性情况。</w:t>
      </w:r>
    </w:p>
    <w:p w:rsidR="009B739E" w:rsidRDefault="009B739E" w:rsidP="009B739E">
      <w:pPr>
        <w:spacing w:line="600" w:lineRule="exact"/>
        <w:ind w:firstLineChars="200" w:firstLine="640"/>
        <w:rPr>
          <w:rFonts w:ascii="仿宋" w:eastAsia="仿宋" w:hAnsi="仿宋" w:cs="仿宋"/>
          <w:sz w:val="32"/>
          <w:szCs w:val="32"/>
        </w:rPr>
      </w:pPr>
      <w:r w:rsidRPr="00A85AA2">
        <w:rPr>
          <w:rFonts w:ascii="仿宋" w:eastAsia="仿宋" w:hAnsi="仿宋" w:cs="仿宋" w:hint="eastAsia"/>
          <w:sz w:val="32"/>
          <w:szCs w:val="32"/>
        </w:rPr>
        <w:t>项目</w:t>
      </w:r>
      <w:r>
        <w:rPr>
          <w:rFonts w:ascii="仿宋" w:eastAsia="仿宋" w:hAnsi="仿宋" w:cs="仿宋" w:hint="eastAsia"/>
          <w:sz w:val="32"/>
          <w:szCs w:val="32"/>
        </w:rPr>
        <w:t>年度成本</w:t>
      </w:r>
      <w:r w:rsidRPr="00A85AA2">
        <w:rPr>
          <w:rFonts w:ascii="仿宋" w:eastAsia="仿宋" w:hAnsi="仿宋" w:cs="仿宋" w:hint="eastAsia"/>
          <w:sz w:val="32"/>
          <w:szCs w:val="32"/>
        </w:rPr>
        <w:t>控制</w:t>
      </w:r>
      <w:r>
        <w:rPr>
          <w:rFonts w:ascii="仿宋" w:eastAsia="仿宋" w:hAnsi="仿宋" w:cs="仿宋" w:hint="eastAsia"/>
          <w:sz w:val="32"/>
          <w:szCs w:val="32"/>
        </w:rPr>
        <w:t>及节约</w:t>
      </w:r>
      <w:r w:rsidRPr="00A85AA2">
        <w:rPr>
          <w:rFonts w:ascii="仿宋" w:eastAsia="仿宋" w:hAnsi="仿宋" w:cs="仿宋" w:hint="eastAsia"/>
          <w:sz w:val="32"/>
          <w:szCs w:val="32"/>
        </w:rPr>
        <w:t>情况</w:t>
      </w:r>
      <w:r>
        <w:rPr>
          <w:rFonts w:ascii="仿宋" w:eastAsia="仿宋" w:hAnsi="仿宋" w:cs="仿宋" w:hint="eastAsia"/>
          <w:sz w:val="32"/>
          <w:szCs w:val="32"/>
        </w:rPr>
        <w:t>。</w:t>
      </w:r>
      <w:r w:rsidR="00A85AA2" w:rsidRPr="00A85AA2">
        <w:rPr>
          <w:rFonts w:ascii="仿宋" w:eastAsia="仿宋" w:hAnsi="仿宋" w:cs="仿宋" w:hint="eastAsia"/>
          <w:sz w:val="32"/>
          <w:szCs w:val="32"/>
        </w:rPr>
        <w:t>本项目预算投资</w:t>
      </w:r>
      <w:r>
        <w:rPr>
          <w:rFonts w:ascii="仿宋" w:eastAsia="仿宋" w:hAnsi="仿宋" w:cs="仿宋" w:hint="eastAsia"/>
          <w:sz w:val="32"/>
          <w:szCs w:val="32"/>
        </w:rPr>
        <w:t>6</w:t>
      </w:r>
      <w:r>
        <w:rPr>
          <w:rFonts w:ascii="仿宋" w:eastAsia="仿宋" w:hAnsi="仿宋" w:cs="仿宋"/>
          <w:sz w:val="32"/>
          <w:szCs w:val="32"/>
        </w:rPr>
        <w:t>9.09</w:t>
      </w:r>
      <w:r w:rsidR="00A85AA2" w:rsidRPr="00A85AA2">
        <w:rPr>
          <w:rFonts w:ascii="仿宋" w:eastAsia="仿宋" w:hAnsi="仿宋" w:cs="仿宋" w:hint="eastAsia"/>
          <w:sz w:val="32"/>
          <w:szCs w:val="32"/>
        </w:rPr>
        <w:t>万元,用于党校</w:t>
      </w:r>
      <w:r>
        <w:rPr>
          <w:rFonts w:ascii="仿宋" w:eastAsia="仿宋" w:hAnsi="仿宋" w:cs="仿宋" w:hint="eastAsia"/>
          <w:sz w:val="32"/>
          <w:szCs w:val="32"/>
        </w:rPr>
        <w:t>信息化</w:t>
      </w:r>
      <w:r w:rsidR="00A85AA2" w:rsidRPr="00A85AA2">
        <w:rPr>
          <w:rFonts w:ascii="仿宋" w:eastAsia="仿宋" w:hAnsi="仿宋" w:cs="仿宋" w:hint="eastAsia"/>
          <w:sz w:val="32"/>
          <w:szCs w:val="32"/>
        </w:rPr>
        <w:t>运维项目。</w:t>
      </w:r>
      <w:r>
        <w:rPr>
          <w:rFonts w:ascii="仿宋" w:eastAsia="仿宋" w:hAnsi="仿宋" w:cs="仿宋" w:hint="eastAsia"/>
          <w:sz w:val="32"/>
          <w:szCs w:val="32"/>
        </w:rPr>
        <w:t>党校</w:t>
      </w:r>
      <w:r w:rsidRPr="009B739E">
        <w:rPr>
          <w:rFonts w:ascii="仿宋" w:eastAsia="仿宋" w:hAnsi="仿宋" w:cs="仿宋" w:hint="eastAsia"/>
          <w:sz w:val="32"/>
          <w:szCs w:val="32"/>
        </w:rPr>
        <w:t>按相关程序和计划规定进行了电子政务审批、公开招标、订立合同、采购、安装和验收，项目均按合同执行</w:t>
      </w:r>
      <w:r>
        <w:rPr>
          <w:rFonts w:ascii="仿宋" w:eastAsia="仿宋" w:hAnsi="仿宋" w:cs="仿宋" w:hint="eastAsia"/>
          <w:sz w:val="32"/>
          <w:szCs w:val="32"/>
        </w:rPr>
        <w:t>，</w:t>
      </w:r>
      <w:r w:rsidRPr="009B739E">
        <w:rPr>
          <w:rFonts w:ascii="仿宋" w:eastAsia="仿宋" w:hAnsi="仿宋" w:cs="仿宋" w:hint="eastAsia"/>
          <w:sz w:val="32"/>
          <w:szCs w:val="32"/>
        </w:rPr>
        <w:t>购置质量均为合格，采购各环节工作进度符合工作计划，采购资金节约0.</w:t>
      </w:r>
      <w:r w:rsidRPr="009B739E">
        <w:rPr>
          <w:rFonts w:ascii="仿宋" w:eastAsia="仿宋" w:hAnsi="仿宋" w:cs="仿宋"/>
          <w:sz w:val="32"/>
          <w:szCs w:val="32"/>
        </w:rPr>
        <w:t>03</w:t>
      </w:r>
      <w:r w:rsidRPr="009B739E">
        <w:rPr>
          <w:rFonts w:ascii="仿宋" w:eastAsia="仿宋" w:hAnsi="仿宋" w:cs="仿宋" w:hint="eastAsia"/>
          <w:sz w:val="32"/>
          <w:szCs w:val="32"/>
        </w:rPr>
        <w:t>万元，</w:t>
      </w:r>
      <w:bookmarkStart w:id="1" w:name="_Hlk40512487"/>
      <w:r w:rsidRPr="009B739E">
        <w:rPr>
          <w:rFonts w:ascii="仿宋" w:eastAsia="仿宋" w:hAnsi="仿宋" w:cs="仿宋" w:hint="eastAsia"/>
          <w:sz w:val="32"/>
          <w:szCs w:val="32"/>
        </w:rPr>
        <w:t>有效提升了党校教学办公的保障能力</w:t>
      </w:r>
      <w:bookmarkEnd w:id="1"/>
      <w:r w:rsidRPr="009B739E">
        <w:rPr>
          <w:rFonts w:ascii="仿宋" w:eastAsia="仿宋" w:hAnsi="仿宋" w:cs="仿宋" w:hint="eastAsia"/>
          <w:sz w:val="32"/>
          <w:szCs w:val="32"/>
        </w:rPr>
        <w:t>，取得了满意的效果。</w:t>
      </w:r>
      <w:r>
        <w:rPr>
          <w:rFonts w:ascii="仿宋" w:eastAsia="仿宋" w:hAnsi="仿宋" w:cs="仿宋" w:hint="eastAsia"/>
          <w:sz w:val="32"/>
          <w:szCs w:val="32"/>
        </w:rPr>
        <w:t>资金投入方面，</w:t>
      </w:r>
      <w:r w:rsidRPr="009B739E">
        <w:rPr>
          <w:rFonts w:ascii="仿宋" w:eastAsia="仿宋" w:hAnsi="仿宋" w:cs="仿宋" w:hint="eastAsia"/>
          <w:sz w:val="32"/>
          <w:szCs w:val="32"/>
        </w:rPr>
        <w:t>同上年相比</w:t>
      </w:r>
      <w:r>
        <w:rPr>
          <w:rFonts w:ascii="仿宋" w:eastAsia="仿宋" w:hAnsi="仿宋" w:cs="仿宋" w:hint="eastAsia"/>
          <w:sz w:val="32"/>
          <w:szCs w:val="32"/>
        </w:rPr>
        <w:t>，</w:t>
      </w:r>
      <w:r w:rsidRPr="009B739E">
        <w:rPr>
          <w:rFonts w:ascii="仿宋" w:eastAsia="仿宋" w:hAnsi="仿宋" w:cs="仿宋" w:hint="eastAsia"/>
          <w:sz w:val="32"/>
          <w:szCs w:val="32"/>
        </w:rPr>
        <w:t>除新增3.5</w:t>
      </w:r>
      <w:r w:rsidRPr="009B739E">
        <w:rPr>
          <w:rFonts w:ascii="仿宋" w:eastAsia="仿宋" w:hAnsi="仿宋" w:cs="仿宋"/>
          <w:sz w:val="32"/>
          <w:szCs w:val="32"/>
        </w:rPr>
        <w:t>7</w:t>
      </w:r>
      <w:r w:rsidRPr="009B739E">
        <w:rPr>
          <w:rFonts w:ascii="仿宋" w:eastAsia="仿宋" w:hAnsi="仿宋" w:cs="仿宋" w:hint="eastAsia"/>
          <w:sz w:val="32"/>
          <w:szCs w:val="32"/>
        </w:rPr>
        <w:t>万移动光纤</w:t>
      </w:r>
      <w:r>
        <w:rPr>
          <w:rFonts w:ascii="仿宋" w:eastAsia="仿宋" w:hAnsi="仿宋" w:cs="仿宋" w:hint="eastAsia"/>
          <w:sz w:val="32"/>
          <w:szCs w:val="32"/>
        </w:rPr>
        <w:t>租赁</w:t>
      </w:r>
      <w:r w:rsidRPr="009B739E">
        <w:rPr>
          <w:rFonts w:ascii="仿宋" w:eastAsia="仿宋" w:hAnsi="仿宋" w:cs="仿宋" w:hint="eastAsia"/>
          <w:sz w:val="32"/>
          <w:szCs w:val="32"/>
        </w:rPr>
        <w:t>项目外，其他运维费用与上年持平。</w:t>
      </w:r>
    </w:p>
    <w:p w:rsidR="00AF60DC" w:rsidRDefault="00932CFF" w:rsidP="009B739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（二）项目效率性情况。</w:t>
      </w:r>
    </w:p>
    <w:p w:rsidR="00A85AA2" w:rsidRPr="009B739E" w:rsidRDefault="00A85AA2" w:rsidP="009B739E">
      <w:pPr>
        <w:spacing w:line="600" w:lineRule="exact"/>
        <w:ind w:firstLineChars="200" w:firstLine="640"/>
        <w:rPr>
          <w:rFonts w:ascii="仿宋" w:eastAsia="仿宋" w:hAnsi="仿宋" w:cs="仿宋"/>
          <w:sz w:val="32"/>
          <w:szCs w:val="32"/>
        </w:rPr>
      </w:pPr>
      <w:r w:rsidRPr="009B739E">
        <w:rPr>
          <w:rFonts w:ascii="仿宋" w:eastAsia="仿宋" w:hAnsi="仿宋" w:cs="仿宋" w:hint="eastAsia"/>
          <w:sz w:val="32"/>
          <w:szCs w:val="32"/>
        </w:rPr>
        <w:t>（</w:t>
      </w:r>
      <w:r w:rsidR="00590A74">
        <w:rPr>
          <w:rFonts w:ascii="仿宋" w:eastAsia="仿宋" w:hAnsi="仿宋" w:cs="仿宋" w:hint="eastAsia"/>
          <w:sz w:val="32"/>
          <w:szCs w:val="32"/>
        </w:rPr>
        <w:t>1</w:t>
      </w:r>
      <w:r w:rsidRPr="009B739E">
        <w:rPr>
          <w:rFonts w:ascii="仿宋" w:eastAsia="仿宋" w:hAnsi="仿宋" w:cs="仿宋" w:hint="eastAsia"/>
          <w:sz w:val="32"/>
          <w:szCs w:val="32"/>
        </w:rPr>
        <w:t>）</w:t>
      </w:r>
      <w:r w:rsidR="00590A74" w:rsidRPr="00590A74">
        <w:rPr>
          <w:rFonts w:ascii="仿宋" w:eastAsia="仿宋" w:hAnsi="仿宋" w:cs="仿宋" w:hint="eastAsia"/>
          <w:sz w:val="32"/>
          <w:szCs w:val="32"/>
        </w:rPr>
        <w:t>业务管理效率</w:t>
      </w:r>
      <w:r w:rsidR="00590A74">
        <w:rPr>
          <w:rFonts w:ascii="仿宋" w:eastAsia="仿宋" w:hAnsi="仿宋" w:cs="仿宋" w:hint="eastAsia"/>
          <w:sz w:val="32"/>
          <w:szCs w:val="32"/>
        </w:rPr>
        <w:t>方面。</w:t>
      </w:r>
    </w:p>
    <w:p w:rsidR="00A85AA2" w:rsidRPr="009B739E" w:rsidRDefault="00A85AA2" w:rsidP="009B739E">
      <w:pPr>
        <w:spacing w:line="600" w:lineRule="exact"/>
        <w:ind w:firstLineChars="200" w:firstLine="640"/>
        <w:rPr>
          <w:rFonts w:ascii="仿宋" w:eastAsia="仿宋" w:hAnsi="仿宋" w:cs="仿宋"/>
          <w:sz w:val="32"/>
          <w:szCs w:val="32"/>
        </w:rPr>
      </w:pPr>
      <w:r w:rsidRPr="009B739E">
        <w:rPr>
          <w:rFonts w:ascii="仿宋" w:eastAsia="仿宋" w:hAnsi="仿宋" w:cs="仿宋" w:hint="eastAsia"/>
          <w:sz w:val="32"/>
          <w:szCs w:val="32"/>
        </w:rPr>
        <w:t>该项目是按照</w:t>
      </w:r>
      <w:r w:rsidR="00590A74">
        <w:rPr>
          <w:rFonts w:ascii="仿宋" w:eastAsia="仿宋" w:hAnsi="仿宋" w:cs="仿宋" w:hint="eastAsia"/>
          <w:sz w:val="32"/>
          <w:szCs w:val="32"/>
        </w:rPr>
        <w:t>党校</w:t>
      </w:r>
      <w:r w:rsidRPr="009B739E">
        <w:rPr>
          <w:rFonts w:ascii="仿宋" w:eastAsia="仿宋" w:hAnsi="仿宋" w:cs="仿宋" w:hint="eastAsia"/>
          <w:sz w:val="32"/>
          <w:szCs w:val="32"/>
        </w:rPr>
        <w:t>的年初工作计划逐步进行，到年底已完成了该项目既定目标，项目通过验收已投入使用。</w:t>
      </w:r>
      <w:r w:rsidR="00590A74" w:rsidRPr="00590A74">
        <w:rPr>
          <w:rFonts w:ascii="仿宋" w:eastAsia="仿宋" w:hAnsi="仿宋" w:cs="仿宋" w:hint="eastAsia"/>
          <w:sz w:val="32"/>
          <w:szCs w:val="32"/>
        </w:rPr>
        <w:t>党校</w:t>
      </w:r>
      <w:r w:rsidR="00590A74">
        <w:rPr>
          <w:rFonts w:ascii="仿宋" w:eastAsia="仿宋" w:hAnsi="仿宋" w:cs="仿宋" w:hint="eastAsia"/>
          <w:sz w:val="32"/>
          <w:szCs w:val="32"/>
        </w:rPr>
        <w:t>的</w:t>
      </w:r>
      <w:r w:rsidR="00590A74" w:rsidRPr="00590A74">
        <w:rPr>
          <w:rFonts w:ascii="仿宋" w:eastAsia="仿宋" w:hAnsi="仿宋" w:cs="仿宋" w:hint="eastAsia"/>
          <w:sz w:val="32"/>
          <w:szCs w:val="32"/>
        </w:rPr>
        <w:t>信息中心对机房运维专人工作进行监督检查，并要求其每周书面提供巡检记录；学校要求校园监控租赁项目施工单位每年提供运维报告。对于网络运行情况，学校根据使用情况及时向运营方反馈相关问题，均能得到及时的解决</w:t>
      </w:r>
      <w:r w:rsidR="00590A74">
        <w:rPr>
          <w:rFonts w:ascii="仿宋" w:eastAsia="仿宋" w:hAnsi="仿宋" w:cs="仿宋" w:hint="eastAsia"/>
          <w:sz w:val="32"/>
          <w:szCs w:val="32"/>
        </w:rPr>
        <w:t>。</w:t>
      </w:r>
    </w:p>
    <w:p w:rsidR="00590A74" w:rsidRDefault="00A85AA2" w:rsidP="009B739E">
      <w:pPr>
        <w:spacing w:line="600" w:lineRule="exact"/>
        <w:ind w:firstLineChars="200" w:firstLine="640"/>
        <w:rPr>
          <w:rFonts w:ascii="仿宋" w:eastAsia="仿宋" w:hAnsi="仿宋" w:cs="仿宋"/>
          <w:sz w:val="32"/>
          <w:szCs w:val="32"/>
        </w:rPr>
      </w:pPr>
      <w:r w:rsidRPr="009B739E">
        <w:rPr>
          <w:rFonts w:ascii="仿宋" w:eastAsia="仿宋" w:hAnsi="仿宋" w:cs="仿宋" w:hint="eastAsia"/>
          <w:sz w:val="32"/>
          <w:szCs w:val="32"/>
        </w:rPr>
        <w:t>（</w:t>
      </w:r>
      <w:r w:rsidR="00590A74">
        <w:rPr>
          <w:rFonts w:ascii="仿宋" w:eastAsia="仿宋" w:hAnsi="仿宋" w:cs="仿宋" w:hint="eastAsia"/>
          <w:sz w:val="32"/>
          <w:szCs w:val="32"/>
        </w:rPr>
        <w:t>2</w:t>
      </w:r>
      <w:r w:rsidRPr="009B739E">
        <w:rPr>
          <w:rFonts w:ascii="仿宋" w:eastAsia="仿宋" w:hAnsi="仿宋" w:cs="仿宋" w:hint="eastAsia"/>
          <w:sz w:val="32"/>
          <w:szCs w:val="32"/>
        </w:rPr>
        <w:t>）</w:t>
      </w:r>
      <w:r w:rsidR="00590A74" w:rsidRPr="00590A74">
        <w:rPr>
          <w:rFonts w:ascii="仿宋" w:eastAsia="仿宋" w:hAnsi="仿宋" w:cs="仿宋" w:hint="eastAsia"/>
          <w:sz w:val="32"/>
          <w:szCs w:val="32"/>
        </w:rPr>
        <w:t>资金管理效率</w:t>
      </w:r>
      <w:r w:rsidR="00590A74">
        <w:rPr>
          <w:rFonts w:ascii="仿宋" w:eastAsia="仿宋" w:hAnsi="仿宋" w:cs="仿宋" w:hint="eastAsia"/>
          <w:sz w:val="32"/>
          <w:szCs w:val="32"/>
        </w:rPr>
        <w:t>方面。</w:t>
      </w:r>
    </w:p>
    <w:p w:rsidR="00590A74" w:rsidRPr="009B739E" w:rsidRDefault="00590A74" w:rsidP="009B739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信息化运维项目</w:t>
      </w:r>
      <w:r w:rsidRPr="00590A74">
        <w:rPr>
          <w:rFonts w:ascii="仿宋" w:eastAsia="仿宋" w:hAnsi="仿宋" w:cs="仿宋" w:hint="eastAsia"/>
          <w:sz w:val="32"/>
          <w:szCs w:val="32"/>
        </w:rPr>
        <w:t>本年预算69.09万元，实际支出69.06万元，</w:t>
      </w:r>
      <w:r w:rsidRPr="00590A74">
        <w:rPr>
          <w:rFonts w:ascii="仿宋" w:eastAsia="仿宋" w:hAnsi="仿宋" w:cs="仿宋" w:hint="eastAsia"/>
          <w:sz w:val="32"/>
          <w:szCs w:val="32"/>
        </w:rPr>
        <w:lastRenderedPageBreak/>
        <w:t>预算执行率为99.96%</w:t>
      </w:r>
      <w:r>
        <w:rPr>
          <w:rFonts w:ascii="仿宋" w:eastAsia="仿宋" w:hAnsi="仿宋" w:cs="仿宋" w:hint="eastAsia"/>
          <w:sz w:val="32"/>
          <w:szCs w:val="32"/>
        </w:rPr>
        <w:t>。</w:t>
      </w:r>
      <w:r w:rsidRPr="00590A74">
        <w:rPr>
          <w:rFonts w:ascii="仿宋" w:eastAsia="仿宋" w:hAnsi="仿宋" w:cs="仿宋" w:hint="eastAsia"/>
          <w:sz w:val="32"/>
          <w:szCs w:val="32"/>
        </w:rPr>
        <w:t>该项目资金支出依据合规，无虚列支出、超标准支出、截留、挤占、挪用项目资金现象，预算执行无较大调整</w:t>
      </w:r>
      <w:r>
        <w:rPr>
          <w:rFonts w:ascii="仿宋" w:eastAsia="仿宋" w:hAnsi="仿宋" w:cs="仿宋" w:hint="eastAsia"/>
          <w:sz w:val="32"/>
          <w:szCs w:val="32"/>
        </w:rPr>
        <w:t>。</w:t>
      </w:r>
      <w:r w:rsidRPr="00590A74">
        <w:rPr>
          <w:rFonts w:ascii="仿宋" w:eastAsia="仿宋" w:hAnsi="仿宋" w:cs="仿宋" w:hint="eastAsia"/>
          <w:sz w:val="32"/>
          <w:szCs w:val="32"/>
        </w:rPr>
        <w:t>项目支付与项目合同内容相符、支付凭据完整，入账审批符合规定。</w:t>
      </w:r>
    </w:p>
    <w:p w:rsidR="00AF60DC" w:rsidRDefault="00932CFF" w:rsidP="009B739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（三）项目有效性情况。</w:t>
      </w:r>
    </w:p>
    <w:p w:rsidR="00590A74" w:rsidRDefault="00590A74" w:rsidP="00590A7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（1）项目完成情况。</w:t>
      </w:r>
    </w:p>
    <w:p w:rsidR="00590A74" w:rsidRDefault="00590A74" w:rsidP="00590A7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通过项目实施，党校信息化运维情况基本完成合同既定目标。</w:t>
      </w:r>
      <w:r w:rsidRPr="00590A74">
        <w:rPr>
          <w:rFonts w:ascii="仿宋" w:eastAsia="仿宋" w:hAnsi="仿宋" w:cs="仿宋" w:hint="eastAsia"/>
          <w:sz w:val="32"/>
          <w:szCs w:val="32"/>
        </w:rPr>
        <w:t>中心机房网络安全运维</w:t>
      </w:r>
      <w:r>
        <w:rPr>
          <w:rFonts w:ascii="仿宋" w:eastAsia="仿宋" w:hAnsi="仿宋" w:cs="仿宋" w:hint="eastAsia"/>
          <w:sz w:val="32"/>
          <w:szCs w:val="32"/>
        </w:rPr>
        <w:t>项目实施单位继续派驻</w:t>
      </w:r>
      <w:r w:rsidRPr="00590A74">
        <w:rPr>
          <w:rFonts w:ascii="仿宋" w:eastAsia="仿宋" w:hAnsi="仿宋" w:cs="仿宋" w:hint="eastAsia"/>
          <w:sz w:val="32"/>
          <w:szCs w:val="32"/>
        </w:rPr>
        <w:t>1人</w:t>
      </w:r>
      <w:r>
        <w:rPr>
          <w:rFonts w:ascii="仿宋" w:eastAsia="仿宋" w:hAnsi="仿宋" w:cs="仿宋" w:hint="eastAsia"/>
          <w:sz w:val="32"/>
          <w:szCs w:val="32"/>
        </w:rPr>
        <w:t>进驻现场，完成合同约定相关工作事项。校园互联网运行、无线W</w:t>
      </w:r>
      <w:r>
        <w:rPr>
          <w:rFonts w:ascii="仿宋" w:eastAsia="仿宋" w:hAnsi="仿宋" w:cs="仿宋"/>
          <w:sz w:val="32"/>
          <w:szCs w:val="32"/>
        </w:rPr>
        <w:t>IFI</w:t>
      </w:r>
      <w:r>
        <w:rPr>
          <w:rFonts w:ascii="仿宋" w:eastAsia="仿宋" w:hAnsi="仿宋" w:cs="仿宋" w:hint="eastAsia"/>
          <w:sz w:val="32"/>
          <w:szCs w:val="32"/>
        </w:rPr>
        <w:t>覆盖均正常投入运行。校园监控</w:t>
      </w:r>
      <w:r w:rsidR="00220584">
        <w:rPr>
          <w:rFonts w:ascii="仿宋" w:eastAsia="仿宋" w:hAnsi="仿宋" w:cs="仿宋" w:hint="eastAsia"/>
          <w:sz w:val="32"/>
          <w:szCs w:val="32"/>
        </w:rPr>
        <w:t>全年正常开展工作，保障校园安全。各项目实施单位均按规进行维护，并出具运维报告。</w:t>
      </w:r>
    </w:p>
    <w:p w:rsidR="00590A74" w:rsidRPr="009B739E" w:rsidRDefault="00590A74" w:rsidP="00590A7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Pr="009B739E">
        <w:rPr>
          <w:rFonts w:ascii="仿宋" w:eastAsia="仿宋" w:hAnsi="仿宋" w:cs="仿宋" w:hint="eastAsia"/>
          <w:sz w:val="32"/>
          <w:szCs w:val="32"/>
        </w:rPr>
        <w:t>项目完成质量。</w:t>
      </w:r>
    </w:p>
    <w:p w:rsidR="00590A74" w:rsidRDefault="00590A74" w:rsidP="009B739E">
      <w:pPr>
        <w:spacing w:line="600" w:lineRule="exact"/>
        <w:ind w:firstLineChars="200" w:firstLine="640"/>
        <w:rPr>
          <w:rFonts w:ascii="仿宋" w:eastAsia="仿宋" w:hAnsi="仿宋" w:cs="仿宋"/>
          <w:sz w:val="32"/>
          <w:szCs w:val="32"/>
        </w:rPr>
      </w:pPr>
      <w:r w:rsidRPr="009B739E">
        <w:rPr>
          <w:rFonts w:ascii="仿宋" w:eastAsia="仿宋" w:hAnsi="仿宋" w:cs="仿宋" w:hint="eastAsia"/>
          <w:sz w:val="32"/>
          <w:szCs w:val="32"/>
        </w:rPr>
        <w:t>通过项目实施，党校</w:t>
      </w:r>
      <w:r>
        <w:rPr>
          <w:rFonts w:ascii="仿宋" w:eastAsia="仿宋" w:hAnsi="仿宋" w:cs="仿宋" w:hint="eastAsia"/>
          <w:sz w:val="32"/>
          <w:szCs w:val="32"/>
        </w:rPr>
        <w:t>信息化</w:t>
      </w:r>
      <w:r w:rsidRPr="009B739E">
        <w:rPr>
          <w:rFonts w:ascii="仿宋" w:eastAsia="仿宋" w:hAnsi="仿宋" w:cs="仿宋" w:hint="eastAsia"/>
          <w:sz w:val="32"/>
          <w:szCs w:val="32"/>
        </w:rPr>
        <w:t>运行情况得到大幅度的改善</w:t>
      </w:r>
      <w:r w:rsidR="00220584">
        <w:rPr>
          <w:rFonts w:ascii="仿宋" w:eastAsia="仿宋" w:hAnsi="仿宋" w:cs="仿宋" w:hint="eastAsia"/>
          <w:sz w:val="32"/>
          <w:szCs w:val="32"/>
        </w:rPr>
        <w:t>，</w:t>
      </w:r>
      <w:r w:rsidRPr="009B739E">
        <w:rPr>
          <w:rFonts w:ascii="仿宋" w:eastAsia="仿宋" w:hAnsi="仿宋" w:cs="仿宋" w:hint="eastAsia"/>
          <w:sz w:val="32"/>
          <w:szCs w:val="32"/>
        </w:rPr>
        <w:t>达到了预期的目标。</w:t>
      </w:r>
      <w:r w:rsidR="00220584">
        <w:rPr>
          <w:rFonts w:ascii="仿宋" w:eastAsia="仿宋" w:hAnsi="仿宋" w:cs="仿宋" w:hint="eastAsia"/>
          <w:sz w:val="32"/>
          <w:szCs w:val="32"/>
        </w:rPr>
        <w:t>中心机房每周进行巡检，全年共计巡检5</w:t>
      </w:r>
      <w:r w:rsidR="00220584">
        <w:rPr>
          <w:rFonts w:ascii="仿宋" w:eastAsia="仿宋" w:hAnsi="仿宋" w:cs="仿宋"/>
          <w:sz w:val="32"/>
          <w:szCs w:val="32"/>
        </w:rPr>
        <w:t>0</w:t>
      </w:r>
      <w:r w:rsidR="00220584">
        <w:rPr>
          <w:rFonts w:ascii="仿宋" w:eastAsia="仿宋" w:hAnsi="仿宋" w:cs="仿宋" w:hint="eastAsia"/>
          <w:sz w:val="32"/>
          <w:szCs w:val="32"/>
        </w:rPr>
        <w:t>次，解决相关问题或故障1</w:t>
      </w:r>
      <w:r w:rsidR="00220584">
        <w:rPr>
          <w:rFonts w:ascii="仿宋" w:eastAsia="仿宋" w:hAnsi="仿宋" w:cs="仿宋"/>
          <w:sz w:val="32"/>
          <w:szCs w:val="32"/>
        </w:rPr>
        <w:t>1</w:t>
      </w:r>
      <w:r w:rsidR="00220584">
        <w:rPr>
          <w:rFonts w:ascii="仿宋" w:eastAsia="仿宋" w:hAnsi="仿宋" w:cs="仿宋" w:hint="eastAsia"/>
          <w:sz w:val="32"/>
          <w:szCs w:val="32"/>
        </w:rPr>
        <w:t>次，有效提升了中心机房的运行效率。中国移动的无线W</w:t>
      </w:r>
      <w:r w:rsidR="00220584">
        <w:rPr>
          <w:rFonts w:ascii="仿宋" w:eastAsia="仿宋" w:hAnsi="仿宋" w:cs="仿宋"/>
          <w:sz w:val="32"/>
          <w:szCs w:val="32"/>
        </w:rPr>
        <w:t>IFI</w:t>
      </w:r>
      <w:r w:rsidR="00220584">
        <w:rPr>
          <w:rFonts w:ascii="仿宋" w:eastAsia="仿宋" w:hAnsi="仿宋" w:cs="仿宋" w:hint="eastAsia"/>
          <w:sz w:val="32"/>
          <w:szCs w:val="32"/>
        </w:rPr>
        <w:t>网络覆盖建设项目于2</w:t>
      </w:r>
      <w:r w:rsidR="00220584">
        <w:rPr>
          <w:rFonts w:ascii="仿宋" w:eastAsia="仿宋" w:hAnsi="仿宋" w:cs="仿宋"/>
          <w:sz w:val="32"/>
          <w:szCs w:val="32"/>
        </w:rPr>
        <w:t>019</w:t>
      </w:r>
      <w:r w:rsidR="00220584">
        <w:rPr>
          <w:rFonts w:ascii="仿宋" w:eastAsia="仿宋" w:hAnsi="仿宋" w:cs="仿宋" w:hint="eastAsia"/>
          <w:sz w:val="32"/>
          <w:szCs w:val="32"/>
        </w:rPr>
        <w:t>年1</w:t>
      </w:r>
      <w:r w:rsidR="00220584">
        <w:rPr>
          <w:rFonts w:ascii="仿宋" w:eastAsia="仿宋" w:hAnsi="仿宋" w:cs="仿宋"/>
          <w:sz w:val="32"/>
          <w:szCs w:val="32"/>
        </w:rPr>
        <w:t>0</w:t>
      </w:r>
      <w:r w:rsidR="00220584">
        <w:rPr>
          <w:rFonts w:ascii="仿宋" w:eastAsia="仿宋" w:hAnsi="仿宋" w:cs="仿宋" w:hint="eastAsia"/>
          <w:sz w:val="32"/>
          <w:szCs w:val="32"/>
        </w:rPr>
        <w:t>月开展无线覆盖网络测试工作，各项测试项目均满足要求。校园监控租赁项目实施单位每月完成1次校园监控的运维巡检工作。</w:t>
      </w:r>
    </w:p>
    <w:p w:rsidR="00220584" w:rsidRDefault="00220584" w:rsidP="009B739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（3）项目实施效益。</w:t>
      </w:r>
    </w:p>
    <w:p w:rsidR="00220584" w:rsidRDefault="00220584" w:rsidP="009B739E">
      <w:pPr>
        <w:spacing w:line="600" w:lineRule="exact"/>
        <w:ind w:firstLineChars="200" w:firstLine="640"/>
        <w:rPr>
          <w:rFonts w:ascii="仿宋" w:eastAsia="仿宋" w:hAnsi="仿宋" w:cs="仿宋"/>
          <w:sz w:val="32"/>
          <w:szCs w:val="32"/>
        </w:rPr>
      </w:pPr>
      <w:r w:rsidRPr="00220584">
        <w:rPr>
          <w:rFonts w:ascii="仿宋" w:eastAsia="仿宋" w:hAnsi="仿宋" w:cs="仿宋" w:hint="eastAsia"/>
          <w:sz w:val="32"/>
          <w:szCs w:val="32"/>
        </w:rPr>
        <w:t>信息化运维项目旨在通过对网络及中心机房运维保障和</w:t>
      </w:r>
      <w:r>
        <w:rPr>
          <w:rFonts w:ascii="仿宋" w:eastAsia="仿宋" w:hAnsi="仿宋" w:cs="仿宋" w:hint="eastAsia"/>
          <w:sz w:val="32"/>
          <w:szCs w:val="32"/>
        </w:rPr>
        <w:t>监控系统</w:t>
      </w:r>
      <w:r w:rsidRPr="00220584">
        <w:rPr>
          <w:rFonts w:ascii="仿宋" w:eastAsia="仿宋" w:hAnsi="仿宋" w:cs="仿宋" w:hint="eastAsia"/>
          <w:sz w:val="32"/>
          <w:szCs w:val="32"/>
        </w:rPr>
        <w:t>进行维护升级，进一步提升信息化服务保障水平，更好服务党校工作</w:t>
      </w:r>
      <w:r>
        <w:rPr>
          <w:rFonts w:ascii="仿宋" w:eastAsia="仿宋" w:hAnsi="仿宋" w:cs="仿宋" w:hint="eastAsia"/>
          <w:sz w:val="32"/>
          <w:szCs w:val="32"/>
        </w:rPr>
        <w:t>。</w:t>
      </w:r>
    </w:p>
    <w:p w:rsidR="00607362" w:rsidRDefault="00220584" w:rsidP="009B739E">
      <w:pPr>
        <w:spacing w:line="600" w:lineRule="exact"/>
        <w:ind w:firstLineChars="200" w:firstLine="640"/>
        <w:rPr>
          <w:rFonts w:ascii="仿宋" w:eastAsia="仿宋" w:hAnsi="仿宋" w:cs="仿宋"/>
          <w:sz w:val="32"/>
          <w:szCs w:val="32"/>
        </w:rPr>
      </w:pPr>
      <w:r w:rsidRPr="00D532F0">
        <w:rPr>
          <w:rFonts w:ascii="仿宋" w:eastAsia="仿宋" w:hAnsi="仿宋" w:cs="仿宋" w:hint="eastAsia"/>
          <w:sz w:val="32"/>
          <w:szCs w:val="32"/>
        </w:rPr>
        <w:lastRenderedPageBreak/>
        <w:t>网络</w:t>
      </w:r>
      <w:r w:rsidR="00D532F0">
        <w:rPr>
          <w:rFonts w:ascii="仿宋" w:eastAsia="仿宋" w:hAnsi="仿宋" w:cs="仿宋" w:hint="eastAsia"/>
          <w:sz w:val="32"/>
          <w:szCs w:val="32"/>
        </w:rPr>
        <w:t>安全</w:t>
      </w:r>
      <w:r w:rsidRPr="00D532F0">
        <w:rPr>
          <w:rFonts w:ascii="仿宋" w:eastAsia="仿宋" w:hAnsi="仿宋" w:cs="仿宋" w:hint="eastAsia"/>
          <w:sz w:val="32"/>
          <w:szCs w:val="32"/>
        </w:rPr>
        <w:t>方面。</w:t>
      </w:r>
      <w:r w:rsidR="00D532F0" w:rsidRPr="00D532F0">
        <w:rPr>
          <w:rFonts w:ascii="仿宋" w:eastAsia="仿宋" w:hAnsi="仿宋" w:cs="仿宋" w:hint="eastAsia"/>
          <w:sz w:val="32"/>
          <w:szCs w:val="32"/>
        </w:rPr>
        <w:t>全年</w:t>
      </w:r>
      <w:r w:rsidR="00D532F0">
        <w:rPr>
          <w:rFonts w:ascii="仿宋" w:eastAsia="仿宋" w:hAnsi="仿宋" w:cs="仿宋" w:hint="eastAsia"/>
          <w:sz w:val="32"/>
          <w:szCs w:val="32"/>
        </w:rPr>
        <w:t>的</w:t>
      </w:r>
      <w:r w:rsidR="00D532F0" w:rsidRPr="00D532F0">
        <w:rPr>
          <w:rFonts w:ascii="仿宋" w:eastAsia="仿宋" w:hAnsi="仿宋" w:cs="仿宋" w:hint="eastAsia"/>
          <w:sz w:val="32"/>
          <w:szCs w:val="32"/>
        </w:rPr>
        <w:t>网络</w:t>
      </w:r>
      <w:r w:rsidR="00D532F0">
        <w:rPr>
          <w:rFonts w:ascii="仿宋" w:eastAsia="仿宋" w:hAnsi="仿宋" w:cs="仿宋" w:hint="eastAsia"/>
          <w:sz w:val="32"/>
          <w:szCs w:val="32"/>
        </w:rPr>
        <w:t>运行维护</w:t>
      </w:r>
      <w:r w:rsidR="00D532F0" w:rsidRPr="00D532F0">
        <w:rPr>
          <w:rFonts w:ascii="仿宋" w:eastAsia="仿宋" w:hAnsi="仿宋" w:cs="仿宋" w:hint="eastAsia"/>
          <w:sz w:val="32"/>
          <w:szCs w:val="32"/>
        </w:rPr>
        <w:t>及时</w:t>
      </w:r>
      <w:r w:rsidR="00D532F0">
        <w:rPr>
          <w:rFonts w:ascii="仿宋" w:eastAsia="仿宋" w:hAnsi="仿宋" w:cs="仿宋" w:hint="eastAsia"/>
          <w:sz w:val="32"/>
          <w:szCs w:val="32"/>
        </w:rPr>
        <w:t>，</w:t>
      </w:r>
      <w:r w:rsidR="00D532F0" w:rsidRPr="00D532F0">
        <w:rPr>
          <w:rFonts w:ascii="仿宋" w:eastAsia="仿宋" w:hAnsi="仿宋" w:cs="仿宋" w:hint="eastAsia"/>
          <w:sz w:val="32"/>
          <w:szCs w:val="32"/>
        </w:rPr>
        <w:t>未遭受重大网络攻击等安全问题</w:t>
      </w:r>
      <w:r w:rsidR="00D532F0">
        <w:rPr>
          <w:rFonts w:ascii="仿宋" w:eastAsia="仿宋" w:hAnsi="仿宋" w:cs="仿宋" w:hint="eastAsia"/>
          <w:sz w:val="32"/>
          <w:szCs w:val="32"/>
        </w:rPr>
        <w:t>。</w:t>
      </w:r>
    </w:p>
    <w:p w:rsidR="00220584" w:rsidRDefault="00220584" w:rsidP="009B739E">
      <w:pPr>
        <w:spacing w:line="600" w:lineRule="exact"/>
        <w:ind w:firstLineChars="200" w:firstLine="640"/>
        <w:rPr>
          <w:rFonts w:ascii="仿宋" w:eastAsia="仿宋" w:hAnsi="仿宋" w:cs="仿宋"/>
          <w:sz w:val="32"/>
          <w:szCs w:val="32"/>
        </w:rPr>
      </w:pPr>
      <w:r w:rsidRPr="00220584">
        <w:rPr>
          <w:rFonts w:ascii="仿宋" w:eastAsia="仿宋" w:hAnsi="仿宋" w:cs="仿宋" w:hint="eastAsia"/>
          <w:sz w:val="32"/>
          <w:szCs w:val="32"/>
        </w:rPr>
        <w:t>校园安全事故率</w:t>
      </w:r>
      <w:r>
        <w:rPr>
          <w:rFonts w:ascii="仿宋" w:eastAsia="仿宋" w:hAnsi="仿宋" w:cs="仿宋" w:hint="eastAsia"/>
          <w:sz w:val="32"/>
          <w:szCs w:val="32"/>
        </w:rPr>
        <w:t>方面。</w:t>
      </w:r>
      <w:r w:rsidR="00085A12" w:rsidRPr="00085A12">
        <w:rPr>
          <w:rFonts w:ascii="仿宋" w:eastAsia="仿宋" w:hAnsi="仿宋" w:cs="仿宋" w:hint="eastAsia"/>
          <w:sz w:val="32"/>
          <w:szCs w:val="32"/>
        </w:rPr>
        <w:t>全年校园监控运行正常，有效提升了校园安全的保障能力</w:t>
      </w:r>
      <w:r w:rsidR="00085A12">
        <w:rPr>
          <w:rFonts w:ascii="仿宋" w:eastAsia="仿宋" w:hAnsi="仿宋" w:cs="仿宋" w:hint="eastAsia"/>
          <w:sz w:val="32"/>
          <w:szCs w:val="32"/>
        </w:rPr>
        <w:t>，</w:t>
      </w:r>
      <w:r w:rsidR="00085A12" w:rsidRPr="00085A12">
        <w:rPr>
          <w:rFonts w:ascii="仿宋" w:eastAsia="仿宋" w:hAnsi="仿宋" w:cs="仿宋" w:hint="eastAsia"/>
          <w:sz w:val="32"/>
          <w:szCs w:val="32"/>
        </w:rPr>
        <w:t>未发生生命财产安全事故。</w:t>
      </w:r>
    </w:p>
    <w:p w:rsidR="00220584" w:rsidRDefault="00220584" w:rsidP="009B739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Pr="00220584">
        <w:rPr>
          <w:rFonts w:ascii="仿宋" w:eastAsia="仿宋" w:hAnsi="仿宋" w:cs="仿宋" w:hint="eastAsia"/>
          <w:sz w:val="32"/>
          <w:szCs w:val="32"/>
        </w:rPr>
        <w:t>项目实施满意度</w:t>
      </w:r>
      <w:r>
        <w:rPr>
          <w:rFonts w:ascii="仿宋" w:eastAsia="仿宋" w:hAnsi="仿宋" w:cs="仿宋" w:hint="eastAsia"/>
          <w:sz w:val="32"/>
          <w:szCs w:val="32"/>
        </w:rPr>
        <w:t>。</w:t>
      </w:r>
    </w:p>
    <w:p w:rsidR="00220584" w:rsidRPr="00590A74" w:rsidRDefault="00085A12" w:rsidP="009B739E">
      <w:pPr>
        <w:spacing w:line="600" w:lineRule="exact"/>
        <w:ind w:firstLineChars="200" w:firstLine="640"/>
        <w:rPr>
          <w:rFonts w:ascii="仿宋" w:eastAsia="仿宋" w:hAnsi="仿宋" w:cs="仿宋"/>
          <w:sz w:val="32"/>
          <w:szCs w:val="32"/>
        </w:rPr>
      </w:pPr>
      <w:r w:rsidRPr="00085A12">
        <w:rPr>
          <w:rFonts w:ascii="仿宋" w:eastAsia="仿宋" w:hAnsi="仿宋" w:cs="仿宋" w:hint="eastAsia"/>
          <w:sz w:val="32"/>
          <w:szCs w:val="32"/>
        </w:rPr>
        <w:t>经</w:t>
      </w:r>
      <w:r>
        <w:rPr>
          <w:rFonts w:ascii="仿宋" w:eastAsia="仿宋" w:hAnsi="仿宋" w:cs="仿宋" w:hint="eastAsia"/>
          <w:sz w:val="32"/>
          <w:szCs w:val="32"/>
        </w:rPr>
        <w:t>对党校</w:t>
      </w:r>
      <w:r w:rsidRPr="00085A12">
        <w:rPr>
          <w:rFonts w:ascii="仿宋" w:eastAsia="仿宋" w:hAnsi="仿宋" w:cs="仿宋" w:hint="eastAsia"/>
          <w:sz w:val="32"/>
          <w:szCs w:val="32"/>
        </w:rPr>
        <w:t>工作人员满意度调查，对信息化运维保障网络顺畅等方面满意度平均得分为99分，对校园安全满意度调查平均得分为100分。经向参与培训人员调查，对WIFI覆盖、网络浏览等流畅性满意度为88分，对校园安全满意度调查平均得分为95分</w:t>
      </w:r>
      <w:r>
        <w:rPr>
          <w:rFonts w:ascii="仿宋" w:eastAsia="仿宋" w:hAnsi="仿宋" w:cs="仿宋" w:hint="eastAsia"/>
          <w:sz w:val="32"/>
          <w:szCs w:val="32"/>
        </w:rPr>
        <w:t>。总体来讲，对于项目实施满意度较好。</w:t>
      </w:r>
    </w:p>
    <w:p w:rsidR="00AF60DC" w:rsidRDefault="00932CFF" w:rsidP="009B739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（四）项目公平性情况。</w:t>
      </w:r>
    </w:p>
    <w:p w:rsidR="00085A12" w:rsidRDefault="00085A12" w:rsidP="009B739E">
      <w:pPr>
        <w:spacing w:line="600" w:lineRule="exact"/>
        <w:ind w:firstLineChars="200" w:firstLine="640"/>
        <w:rPr>
          <w:rFonts w:ascii="仿宋" w:eastAsia="仿宋" w:hAnsi="仿宋" w:cs="仿宋"/>
          <w:sz w:val="32"/>
          <w:szCs w:val="32"/>
        </w:rPr>
      </w:pPr>
      <w:r w:rsidRPr="00085A12">
        <w:rPr>
          <w:rFonts w:ascii="仿宋" w:eastAsia="仿宋" w:hAnsi="仿宋" w:cs="仿宋" w:hint="eastAsia"/>
          <w:sz w:val="32"/>
          <w:szCs w:val="32"/>
        </w:rPr>
        <w:t>信息化运维项目有助于党校信息化建设，保障校园安全，资源分配合理公平</w:t>
      </w:r>
      <w:r>
        <w:rPr>
          <w:rFonts w:ascii="仿宋" w:eastAsia="仿宋" w:hAnsi="仿宋" w:cs="仿宋" w:hint="eastAsia"/>
          <w:sz w:val="32"/>
          <w:szCs w:val="32"/>
        </w:rPr>
        <w:t>，</w:t>
      </w:r>
      <w:r w:rsidRPr="00085A12">
        <w:rPr>
          <w:rFonts w:ascii="仿宋" w:eastAsia="仿宋" w:hAnsi="仿宋" w:cs="仿宋" w:hint="eastAsia"/>
          <w:sz w:val="32"/>
          <w:szCs w:val="32"/>
        </w:rPr>
        <w:t>信息化运维项目实施后，受益对象应享尽享，</w:t>
      </w:r>
      <w:r>
        <w:rPr>
          <w:rFonts w:ascii="仿宋" w:eastAsia="仿宋" w:hAnsi="仿宋" w:cs="仿宋" w:hint="eastAsia"/>
          <w:sz w:val="32"/>
          <w:szCs w:val="32"/>
        </w:rPr>
        <w:t>实现项目效果的</w:t>
      </w:r>
      <w:r w:rsidRPr="00085A12">
        <w:rPr>
          <w:rFonts w:ascii="仿宋" w:eastAsia="仿宋" w:hAnsi="仿宋" w:cs="仿宋" w:hint="eastAsia"/>
          <w:sz w:val="32"/>
          <w:szCs w:val="32"/>
        </w:rPr>
        <w:t>公平</w:t>
      </w:r>
      <w:r>
        <w:rPr>
          <w:rFonts w:ascii="仿宋" w:eastAsia="仿宋" w:hAnsi="仿宋" w:cs="仿宋" w:hint="eastAsia"/>
          <w:sz w:val="32"/>
          <w:szCs w:val="32"/>
        </w:rPr>
        <w:t>。</w:t>
      </w:r>
    </w:p>
    <w:p w:rsidR="00AF60DC" w:rsidRDefault="00932CFF" w:rsidP="009B739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（五）项目可持续性情况。</w:t>
      </w:r>
    </w:p>
    <w:p w:rsidR="00085A12" w:rsidRDefault="00085A12" w:rsidP="009B739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信息化运维项目</w:t>
      </w:r>
      <w:r w:rsidRPr="00085A12">
        <w:rPr>
          <w:rFonts w:ascii="仿宋" w:eastAsia="仿宋" w:hAnsi="仿宋" w:cs="仿宋" w:hint="eastAsia"/>
          <w:sz w:val="32"/>
          <w:szCs w:val="32"/>
        </w:rPr>
        <w:t>为多年运行维护项目，体现可持续性</w:t>
      </w:r>
      <w:r>
        <w:rPr>
          <w:rFonts w:ascii="仿宋" w:eastAsia="仿宋" w:hAnsi="仿宋" w:cs="仿宋" w:hint="eastAsia"/>
          <w:sz w:val="32"/>
          <w:szCs w:val="32"/>
        </w:rPr>
        <w:t>，</w:t>
      </w:r>
      <w:r w:rsidRPr="00085A12">
        <w:rPr>
          <w:rFonts w:ascii="仿宋" w:eastAsia="仿宋" w:hAnsi="仿宋" w:cs="仿宋" w:hint="eastAsia"/>
          <w:sz w:val="32"/>
          <w:szCs w:val="32"/>
        </w:rPr>
        <w:t>具有长期适用性</w:t>
      </w:r>
      <w:r>
        <w:rPr>
          <w:rFonts w:ascii="仿宋" w:eastAsia="仿宋" w:hAnsi="仿宋" w:cs="仿宋" w:hint="eastAsia"/>
          <w:sz w:val="32"/>
          <w:szCs w:val="32"/>
        </w:rPr>
        <w:t>。</w:t>
      </w:r>
    </w:p>
    <w:p w:rsidR="00AF60DC" w:rsidRDefault="00932CF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五、存在的问题</w:t>
      </w:r>
      <w:r w:rsidR="00607362">
        <w:rPr>
          <w:rFonts w:ascii="黑体" w:eastAsia="黑体" w:hAnsi="黑体" w:cs="黑体" w:hint="eastAsia"/>
          <w:sz w:val="32"/>
          <w:szCs w:val="32"/>
        </w:rPr>
        <w:t>及相关建议</w:t>
      </w:r>
    </w:p>
    <w:p w:rsidR="0035075D" w:rsidRDefault="00607362" w:rsidP="00590A7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sidR="0075582F">
        <w:rPr>
          <w:rFonts w:ascii="仿宋" w:eastAsia="仿宋" w:hAnsi="仿宋" w:cs="仿宋" w:hint="eastAsia"/>
          <w:sz w:val="32"/>
          <w:szCs w:val="32"/>
        </w:rPr>
        <w:t>项目绩效管理有待加强</w:t>
      </w:r>
      <w:r w:rsidR="0035075D" w:rsidRPr="0035075D">
        <w:rPr>
          <w:rFonts w:ascii="仿宋" w:eastAsia="仿宋" w:hAnsi="仿宋" w:cs="仿宋" w:hint="eastAsia"/>
          <w:sz w:val="32"/>
          <w:szCs w:val="32"/>
        </w:rPr>
        <w:t>。</w:t>
      </w:r>
    </w:p>
    <w:p w:rsidR="00607362" w:rsidRDefault="0035075D" w:rsidP="00590A74">
      <w:pPr>
        <w:spacing w:line="600" w:lineRule="exact"/>
        <w:ind w:firstLineChars="200" w:firstLine="640"/>
        <w:rPr>
          <w:rFonts w:ascii="仿宋" w:eastAsia="仿宋" w:hAnsi="仿宋" w:cs="仿宋"/>
          <w:sz w:val="32"/>
          <w:szCs w:val="32"/>
        </w:rPr>
      </w:pPr>
      <w:r>
        <w:rPr>
          <w:rFonts w:ascii="仿宋" w:eastAsia="仿宋" w:hAnsi="仿宋" w:cs="仿宋"/>
          <w:sz w:val="32"/>
          <w:szCs w:val="32"/>
        </w:rPr>
        <w:t>2.</w:t>
      </w:r>
      <w:r w:rsidR="00607362" w:rsidRPr="00590A74">
        <w:rPr>
          <w:rFonts w:ascii="仿宋" w:eastAsia="仿宋" w:hAnsi="仿宋" w:cs="仿宋" w:hint="eastAsia"/>
          <w:sz w:val="32"/>
          <w:szCs w:val="32"/>
        </w:rPr>
        <w:t>运维报告的及时性上还需要加强监督</w:t>
      </w:r>
      <w:r w:rsidR="00607362">
        <w:rPr>
          <w:rFonts w:ascii="仿宋" w:eastAsia="仿宋" w:hAnsi="仿宋" w:cs="仿宋" w:hint="eastAsia"/>
          <w:sz w:val="32"/>
          <w:szCs w:val="32"/>
        </w:rPr>
        <w:t>，中心机房巡检记录表中均未有审核人签字。</w:t>
      </w:r>
    </w:p>
    <w:p w:rsidR="00C1519F" w:rsidRDefault="00C1519F" w:rsidP="00590A74">
      <w:pPr>
        <w:spacing w:line="600" w:lineRule="exact"/>
        <w:ind w:firstLineChars="200" w:firstLine="643"/>
        <w:rPr>
          <w:rFonts w:ascii="仿宋" w:eastAsia="仿宋" w:hAnsi="仿宋" w:cs="仿宋" w:hint="eastAsia"/>
          <w:b/>
          <w:bCs/>
          <w:sz w:val="32"/>
          <w:szCs w:val="32"/>
        </w:rPr>
      </w:pPr>
    </w:p>
    <w:p w:rsidR="00C1519F" w:rsidRDefault="00607362" w:rsidP="00590A74">
      <w:pPr>
        <w:spacing w:line="600" w:lineRule="exact"/>
        <w:ind w:firstLineChars="200" w:firstLine="643"/>
        <w:rPr>
          <w:rFonts w:ascii="仿宋" w:eastAsia="仿宋" w:hAnsi="仿宋" w:cs="仿宋" w:hint="eastAsia"/>
          <w:b/>
          <w:bCs/>
          <w:sz w:val="32"/>
          <w:szCs w:val="32"/>
        </w:rPr>
      </w:pPr>
      <w:r w:rsidRPr="00607362">
        <w:rPr>
          <w:rFonts w:ascii="仿宋" w:eastAsia="仿宋" w:hAnsi="仿宋" w:cs="仿宋" w:hint="eastAsia"/>
          <w:b/>
          <w:bCs/>
          <w:sz w:val="32"/>
          <w:szCs w:val="32"/>
        </w:rPr>
        <w:lastRenderedPageBreak/>
        <w:t>建议：</w:t>
      </w:r>
    </w:p>
    <w:p w:rsidR="00C1519F" w:rsidRDefault="00C1519F" w:rsidP="00C1519F">
      <w:pPr>
        <w:spacing w:line="600" w:lineRule="exact"/>
        <w:ind w:firstLineChars="200" w:firstLine="640"/>
        <w:rPr>
          <w:rFonts w:ascii="仿宋" w:eastAsia="仿宋" w:hAnsi="仿宋" w:cs="仿宋" w:hint="eastAsia"/>
          <w:sz w:val="32"/>
          <w:szCs w:val="32"/>
        </w:rPr>
      </w:pPr>
      <w:r w:rsidRPr="00C1519F">
        <w:rPr>
          <w:rFonts w:ascii="仿宋" w:eastAsia="仿宋" w:hAnsi="仿宋" w:cs="仿宋" w:hint="eastAsia"/>
          <w:bCs/>
          <w:sz w:val="32"/>
          <w:szCs w:val="32"/>
        </w:rPr>
        <w:t>1.</w:t>
      </w:r>
      <w:r w:rsidR="0075582F" w:rsidRPr="00C1519F">
        <w:rPr>
          <w:rFonts w:ascii="仿宋" w:eastAsia="仿宋" w:hAnsi="仿宋" w:cs="仿宋" w:hint="eastAsia"/>
          <w:sz w:val="32"/>
          <w:szCs w:val="32"/>
        </w:rPr>
        <w:t>党校工作</w:t>
      </w:r>
      <w:r w:rsidR="0075582F" w:rsidRPr="00590A74">
        <w:rPr>
          <w:rFonts w:ascii="仿宋" w:eastAsia="仿宋" w:hAnsi="仿宋" w:cs="仿宋" w:hint="eastAsia"/>
          <w:sz w:val="32"/>
          <w:szCs w:val="32"/>
        </w:rPr>
        <w:t>人员</w:t>
      </w:r>
      <w:r w:rsidR="0075582F" w:rsidRPr="0035075D">
        <w:rPr>
          <w:rFonts w:ascii="仿宋" w:eastAsia="仿宋" w:hAnsi="仿宋" w:cs="仿宋" w:hint="eastAsia"/>
          <w:sz w:val="32"/>
          <w:szCs w:val="32"/>
        </w:rPr>
        <w:t>进一步加强项目绩效管理，提升项目社会效益</w:t>
      </w:r>
      <w:r w:rsidR="0075582F">
        <w:rPr>
          <w:rFonts w:ascii="仿宋" w:eastAsia="仿宋" w:hAnsi="仿宋" w:cs="仿宋" w:hint="eastAsia"/>
          <w:sz w:val="32"/>
          <w:szCs w:val="32"/>
        </w:rPr>
        <w:t>；</w:t>
      </w:r>
    </w:p>
    <w:p w:rsidR="00590A74" w:rsidRDefault="00C1519F" w:rsidP="00C1519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00607362">
        <w:rPr>
          <w:rFonts w:ascii="仿宋" w:eastAsia="仿宋" w:hAnsi="仿宋" w:cs="仿宋" w:hint="eastAsia"/>
          <w:sz w:val="32"/>
          <w:szCs w:val="32"/>
        </w:rPr>
        <w:t>加强监督审核，相关记录表中</w:t>
      </w:r>
      <w:r w:rsidR="00590A74" w:rsidRPr="00590A74">
        <w:rPr>
          <w:rFonts w:ascii="仿宋" w:eastAsia="仿宋" w:hAnsi="仿宋" w:cs="仿宋" w:hint="eastAsia"/>
          <w:sz w:val="32"/>
          <w:szCs w:val="32"/>
        </w:rPr>
        <w:t>审核人</w:t>
      </w:r>
      <w:r w:rsidR="00607362">
        <w:rPr>
          <w:rFonts w:ascii="仿宋" w:eastAsia="仿宋" w:hAnsi="仿宋" w:cs="仿宋" w:hint="eastAsia"/>
          <w:sz w:val="32"/>
          <w:szCs w:val="32"/>
        </w:rPr>
        <w:t>应</w:t>
      </w:r>
      <w:r w:rsidR="00590A74" w:rsidRPr="00590A74">
        <w:rPr>
          <w:rFonts w:ascii="仿宋" w:eastAsia="仿宋" w:hAnsi="仿宋" w:cs="仿宋" w:hint="eastAsia"/>
          <w:sz w:val="32"/>
          <w:szCs w:val="32"/>
        </w:rPr>
        <w:t>签字复核。</w:t>
      </w:r>
    </w:p>
    <w:sectPr w:rsidR="00590A74" w:rsidSect="00E54E4E">
      <w:footerReference w:type="default" r:id="rId9"/>
      <w:pgSz w:w="11906" w:h="16838"/>
      <w:pgMar w:top="1928" w:right="1531" w:bottom="1701" w:left="1531" w:header="737" w:footer="850" w:gutter="0"/>
      <w:pgNumType w:start="0"/>
      <w:cols w:space="0"/>
      <w:titlePg/>
      <w:docGrid w:type="lines" w:linePitch="4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774" w:rsidRDefault="00AF7774">
      <w:r>
        <w:separator/>
      </w:r>
    </w:p>
  </w:endnote>
  <w:endnote w:type="continuationSeparator" w:id="0">
    <w:p w:rsidR="00AF7774" w:rsidRDefault="00AF7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DC" w:rsidRDefault="00BE58C3">
    <w:pPr>
      <w:pStyle w:val="a3"/>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F60DC" w:rsidRPr="00E32194" w:rsidRDefault="00BE58C3">
                <w:pPr>
                  <w:snapToGrid w:val="0"/>
                  <w:rPr>
                    <w:rFonts w:ascii="仿宋_GB2312" w:eastAsia="仿宋_GB2312"/>
                    <w:sz w:val="32"/>
                    <w:szCs w:val="48"/>
                  </w:rPr>
                </w:pPr>
                <w:r w:rsidRPr="00E32194">
                  <w:rPr>
                    <w:rFonts w:ascii="仿宋_GB2312" w:eastAsia="仿宋_GB2312" w:hint="eastAsia"/>
                    <w:sz w:val="32"/>
                    <w:szCs w:val="48"/>
                  </w:rPr>
                  <w:fldChar w:fldCharType="begin"/>
                </w:r>
                <w:r w:rsidR="00932CFF" w:rsidRPr="00E32194">
                  <w:rPr>
                    <w:rFonts w:ascii="仿宋_GB2312" w:eastAsia="仿宋_GB2312" w:hint="eastAsia"/>
                    <w:sz w:val="32"/>
                    <w:szCs w:val="48"/>
                  </w:rPr>
                  <w:instrText xml:space="preserve"> PAGE  \* MERGEFORMAT </w:instrText>
                </w:r>
                <w:r w:rsidRPr="00E32194">
                  <w:rPr>
                    <w:rFonts w:ascii="仿宋_GB2312" w:eastAsia="仿宋_GB2312" w:hint="eastAsia"/>
                    <w:sz w:val="32"/>
                    <w:szCs w:val="48"/>
                  </w:rPr>
                  <w:fldChar w:fldCharType="separate"/>
                </w:r>
                <w:r w:rsidR="00C1519F">
                  <w:rPr>
                    <w:rFonts w:ascii="仿宋_GB2312" w:eastAsia="仿宋_GB2312"/>
                    <w:noProof/>
                    <w:sz w:val="32"/>
                    <w:szCs w:val="48"/>
                  </w:rPr>
                  <w:t>10</w:t>
                </w:r>
                <w:r w:rsidRPr="00E32194">
                  <w:rPr>
                    <w:rFonts w:ascii="仿宋_GB2312" w:eastAsia="仿宋_GB2312" w:hint="eastAsia"/>
                    <w:sz w:val="32"/>
                    <w:szCs w:val="4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774" w:rsidRDefault="00AF7774">
      <w:r>
        <w:separator/>
      </w:r>
    </w:p>
  </w:footnote>
  <w:footnote w:type="continuationSeparator" w:id="0">
    <w:p w:rsidR="00AF7774" w:rsidRDefault="00AF77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D36DB"/>
    <w:multiLevelType w:val="singleLevel"/>
    <w:tmpl w:val="5E8D36DB"/>
    <w:lvl w:ilvl="0">
      <w:start w:val="1"/>
      <w:numFmt w:val="chineseCounting"/>
      <w:suff w:val="nothing"/>
      <w:lvlText w:val="%1、"/>
      <w:lvlJc w:val="left"/>
    </w:lvl>
  </w:abstractNum>
  <w:abstractNum w:abstractNumId="1">
    <w:nsid w:val="5E8D3BD3"/>
    <w:multiLevelType w:val="singleLevel"/>
    <w:tmpl w:val="5E8D3BD3"/>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HorizontalSpacing w:val="105"/>
  <w:drawingGridVerticalSpacing w:val="421"/>
  <w:displayHorizontalDrawingGridEvery w:val="0"/>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226254E"/>
    <w:rsid w:val="F7ED5B8D"/>
    <w:rsid w:val="00085A12"/>
    <w:rsid w:val="001B5EA5"/>
    <w:rsid w:val="00220584"/>
    <w:rsid w:val="0024695D"/>
    <w:rsid w:val="0027653B"/>
    <w:rsid w:val="002965FA"/>
    <w:rsid w:val="002F63D1"/>
    <w:rsid w:val="0035075D"/>
    <w:rsid w:val="00423175"/>
    <w:rsid w:val="00445E7B"/>
    <w:rsid w:val="004C29C8"/>
    <w:rsid w:val="004F5D55"/>
    <w:rsid w:val="0053168B"/>
    <w:rsid w:val="00590A74"/>
    <w:rsid w:val="00607362"/>
    <w:rsid w:val="00674B3A"/>
    <w:rsid w:val="0075582F"/>
    <w:rsid w:val="00794BC0"/>
    <w:rsid w:val="00801C4D"/>
    <w:rsid w:val="008A03BB"/>
    <w:rsid w:val="008B01BB"/>
    <w:rsid w:val="008E3BA6"/>
    <w:rsid w:val="00932CFF"/>
    <w:rsid w:val="009B739E"/>
    <w:rsid w:val="00A2627F"/>
    <w:rsid w:val="00A330E2"/>
    <w:rsid w:val="00A53DF5"/>
    <w:rsid w:val="00A7431F"/>
    <w:rsid w:val="00A85AA2"/>
    <w:rsid w:val="00AF60DC"/>
    <w:rsid w:val="00AF7774"/>
    <w:rsid w:val="00B56D79"/>
    <w:rsid w:val="00B64676"/>
    <w:rsid w:val="00BC2095"/>
    <w:rsid w:val="00BE58C3"/>
    <w:rsid w:val="00C1519F"/>
    <w:rsid w:val="00C350D1"/>
    <w:rsid w:val="00CD04FB"/>
    <w:rsid w:val="00D532F0"/>
    <w:rsid w:val="00D66BA5"/>
    <w:rsid w:val="00E32194"/>
    <w:rsid w:val="00E54E4E"/>
    <w:rsid w:val="00EF1D15"/>
    <w:rsid w:val="00F0719A"/>
    <w:rsid w:val="00FD050A"/>
    <w:rsid w:val="0226254E"/>
    <w:rsid w:val="19C7478E"/>
    <w:rsid w:val="1AEF47C4"/>
    <w:rsid w:val="1AEF4FA3"/>
    <w:rsid w:val="1E385339"/>
    <w:rsid w:val="216B7648"/>
    <w:rsid w:val="237A2E65"/>
    <w:rsid w:val="3E2D45E2"/>
    <w:rsid w:val="3E9F5FBB"/>
    <w:rsid w:val="46BB755B"/>
    <w:rsid w:val="48935771"/>
    <w:rsid w:val="4A9565DC"/>
    <w:rsid w:val="4D603DCB"/>
    <w:rsid w:val="50654992"/>
    <w:rsid w:val="585C2ACB"/>
    <w:rsid w:val="660D5B17"/>
    <w:rsid w:val="69E75A72"/>
    <w:rsid w:val="732815AD"/>
    <w:rsid w:val="76FD29F6"/>
    <w:rsid w:val="7C82171D"/>
    <w:rsid w:val="7E8F1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68B"/>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53168B"/>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3168B"/>
    <w:pPr>
      <w:tabs>
        <w:tab w:val="center" w:pos="4153"/>
        <w:tab w:val="right" w:pos="8306"/>
      </w:tabs>
      <w:snapToGrid w:val="0"/>
      <w:jc w:val="left"/>
    </w:pPr>
    <w:rPr>
      <w:sz w:val="18"/>
    </w:rPr>
  </w:style>
  <w:style w:type="paragraph" w:styleId="a4">
    <w:name w:val="header"/>
    <w:basedOn w:val="a"/>
    <w:qFormat/>
    <w:rsid w:val="0053168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2F63D1"/>
    <w:rPr>
      <w:sz w:val="18"/>
      <w:szCs w:val="18"/>
    </w:rPr>
  </w:style>
  <w:style w:type="character" w:customStyle="1" w:styleId="Char">
    <w:name w:val="批注框文本 Char"/>
    <w:basedOn w:val="a0"/>
    <w:link w:val="a5"/>
    <w:rsid w:val="002F63D1"/>
    <w:rPr>
      <w:rFonts w:asciiTheme="minorHAnsi" w:eastAsiaTheme="minorEastAsia" w:hAnsiTheme="minorHAnsi" w:cstheme="minorBidi"/>
      <w:kern w:val="2"/>
      <w:sz w:val="18"/>
      <w:szCs w:val="18"/>
    </w:rPr>
  </w:style>
  <w:style w:type="paragraph" w:customStyle="1" w:styleId="Default">
    <w:name w:val="Default"/>
    <w:rsid w:val="009B739E"/>
    <w:pPr>
      <w:widowControl w:val="0"/>
      <w:autoSpaceDE w:val="0"/>
      <w:autoSpaceDN w:val="0"/>
      <w:adjustRightInd w:val="0"/>
    </w:pPr>
    <w:rPr>
      <w:rFonts w:ascii="黑体" w:eastAsia="黑体" w:hAnsi="Calibri" w:cs="黑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0EA95-F6BD-400D-AE7D-F6FC10E7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11</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清音</dc:creator>
  <cp:lastModifiedBy>Administrator</cp:lastModifiedBy>
  <cp:revision>17</cp:revision>
  <dcterms:created xsi:type="dcterms:W3CDTF">2020-03-01T18:22:00Z</dcterms:created>
  <dcterms:modified xsi:type="dcterms:W3CDTF">2020-05-28T01:00:00Z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